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E641C" w:rsidRDefault="00BE641C" w:rsidP="00547219">
      <w:pPr>
        <w:pStyle w:val="Nadpis1"/>
        <w:spacing w:before="0"/>
      </w:pPr>
      <w:r>
        <w:t>PREDSEDA NÁRODNEJ RADY SLOVENSKEJ REPUBLIKY</w:t>
      </w:r>
    </w:p>
    <w:p w:rsidR="00547219" w:rsidRDefault="00547219" w:rsidP="00547219">
      <w:pPr>
        <w:pStyle w:val="Protokoln"/>
        <w:spacing w:before="0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BE641C" w:rsidRDefault="00547219" w:rsidP="00547219">
      <w:pPr>
        <w:pStyle w:val="Protokoln"/>
        <w:spacing w:before="0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="00BE641C" w:rsidRPr="005E1310">
        <w:rPr>
          <w:sz w:val="22"/>
          <w:szCs w:val="22"/>
        </w:rPr>
        <w:t xml:space="preserve">Číslo: </w:t>
      </w:r>
      <w:r w:rsidR="00D2261F">
        <w:rPr>
          <w:sz w:val="22"/>
          <w:szCs w:val="22"/>
        </w:rPr>
        <w:t>KNR-ORGA-</w:t>
      </w:r>
      <w:r w:rsidR="009A6136">
        <w:rPr>
          <w:sz w:val="22"/>
          <w:szCs w:val="22"/>
        </w:rPr>
        <w:t>21</w:t>
      </w:r>
      <w:r w:rsidR="00504EE3">
        <w:rPr>
          <w:sz w:val="22"/>
          <w:szCs w:val="22"/>
        </w:rPr>
        <w:t>60</w:t>
      </w:r>
      <w:r w:rsidR="00F6396A">
        <w:rPr>
          <w:sz w:val="22"/>
          <w:szCs w:val="22"/>
        </w:rPr>
        <w:t>/2024</w:t>
      </w:r>
    </w:p>
    <w:p w:rsidR="00247531" w:rsidRDefault="00247531">
      <w:pPr>
        <w:jc w:val="center"/>
        <w:rPr>
          <w:b/>
          <w:spacing w:val="20"/>
          <w:sz w:val="28"/>
        </w:rPr>
      </w:pPr>
    </w:p>
    <w:p w:rsidR="00BE641C" w:rsidRDefault="009D1CD3">
      <w:pPr>
        <w:jc w:val="center"/>
        <w:rPr>
          <w:b/>
          <w:spacing w:val="20"/>
          <w:sz w:val="28"/>
        </w:rPr>
      </w:pPr>
      <w:r>
        <w:rPr>
          <w:rFonts w:ascii="Arial" w:hAnsi="Arial" w:cs="Arial"/>
          <w:b/>
          <w:noProof/>
          <w:spacing w:val="20"/>
          <w:sz w:val="28"/>
        </w:rPr>
        <w:drawing>
          <wp:inline distT="0" distB="0" distL="0" distR="0">
            <wp:extent cx="685800" cy="828675"/>
            <wp:effectExtent l="19050" t="0" r="0" b="0"/>
            <wp:docPr id="1" name="Obrázok 1" descr="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28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E641C" w:rsidRDefault="00504EE3">
      <w:pPr>
        <w:pStyle w:val="rozhodnutia"/>
      </w:pPr>
      <w:r>
        <w:t>635</w:t>
      </w:r>
    </w:p>
    <w:p w:rsidR="00BE641C" w:rsidRDefault="00BE641C">
      <w:pPr>
        <w:pStyle w:val="Nadpis1"/>
      </w:pPr>
      <w:r>
        <w:t>ROZHODNUTIE</w:t>
      </w:r>
    </w:p>
    <w:p w:rsidR="00BE641C" w:rsidRDefault="00BE641C">
      <w:pPr>
        <w:pStyle w:val="Nadpis1"/>
      </w:pPr>
      <w:r>
        <w:t>PREDSEDU NÁRODNEJ RADY SLOVENSKEJ REPUBLIKY</w:t>
      </w:r>
    </w:p>
    <w:p w:rsidR="00BE641C" w:rsidRDefault="00BE641C">
      <w:pPr>
        <w:rPr>
          <w:rFonts w:ascii="Arial" w:hAnsi="Arial" w:cs="Arial"/>
        </w:rPr>
      </w:pPr>
    </w:p>
    <w:p w:rsidR="00BE641C" w:rsidRDefault="0079071D">
      <w:pPr>
        <w:jc w:val="center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z </w:t>
      </w:r>
      <w:r w:rsidR="00B727D3">
        <w:rPr>
          <w:rFonts w:ascii="Arial" w:hAnsi="Arial" w:cs="Arial"/>
          <w:sz w:val="22"/>
        </w:rPr>
        <w:t>11</w:t>
      </w:r>
      <w:r w:rsidR="00DB58FD">
        <w:rPr>
          <w:rFonts w:ascii="Arial" w:hAnsi="Arial" w:cs="Arial"/>
          <w:sz w:val="22"/>
        </w:rPr>
        <w:t xml:space="preserve">. </w:t>
      </w:r>
      <w:r w:rsidR="009A6136">
        <w:rPr>
          <w:rFonts w:ascii="Arial" w:hAnsi="Arial" w:cs="Arial"/>
          <w:sz w:val="22"/>
        </w:rPr>
        <w:t>novembra</w:t>
      </w:r>
      <w:r w:rsidR="00D77292">
        <w:rPr>
          <w:rFonts w:ascii="Arial" w:hAnsi="Arial" w:cs="Arial"/>
          <w:sz w:val="22"/>
        </w:rPr>
        <w:t xml:space="preserve"> </w:t>
      </w:r>
      <w:r w:rsidR="00BE641C">
        <w:rPr>
          <w:rFonts w:ascii="Arial" w:hAnsi="Arial" w:cs="Arial"/>
          <w:sz w:val="22"/>
        </w:rPr>
        <w:t>20</w:t>
      </w:r>
      <w:r w:rsidR="00B818F1">
        <w:rPr>
          <w:rFonts w:ascii="Arial" w:hAnsi="Arial" w:cs="Arial"/>
          <w:sz w:val="22"/>
        </w:rPr>
        <w:t>2</w:t>
      </w:r>
      <w:r w:rsidR="00F6396A">
        <w:rPr>
          <w:rFonts w:ascii="Arial" w:hAnsi="Arial" w:cs="Arial"/>
          <w:sz w:val="22"/>
        </w:rPr>
        <w:t>4</w:t>
      </w:r>
    </w:p>
    <w:p w:rsidR="00BE641C" w:rsidRDefault="00BE641C">
      <w:pPr>
        <w:jc w:val="both"/>
        <w:rPr>
          <w:rFonts w:ascii="Arial" w:hAnsi="Arial" w:cs="Arial"/>
        </w:rPr>
      </w:pPr>
    </w:p>
    <w:p w:rsidR="001E0D37" w:rsidRDefault="001E0D37" w:rsidP="001E0D37">
      <w:pPr>
        <w:jc w:val="both"/>
        <w:rPr>
          <w:rFonts w:ascii="Arial" w:hAnsi="Arial" w:cs="Arial"/>
          <w:sz w:val="22"/>
          <w:szCs w:val="20"/>
        </w:rPr>
      </w:pPr>
      <w:r w:rsidRPr="00D2261F">
        <w:rPr>
          <w:rFonts w:ascii="Arial" w:hAnsi="Arial" w:cs="Arial"/>
          <w:sz w:val="22"/>
          <w:szCs w:val="20"/>
        </w:rPr>
        <w:t>o</w:t>
      </w:r>
      <w:r>
        <w:rPr>
          <w:rFonts w:ascii="Arial" w:hAnsi="Arial" w:cs="Arial"/>
          <w:sz w:val="22"/>
          <w:szCs w:val="20"/>
        </w:rPr>
        <w:t> </w:t>
      </w:r>
      <w:r w:rsidRPr="00D2261F">
        <w:rPr>
          <w:rFonts w:ascii="Arial" w:hAnsi="Arial" w:cs="Arial"/>
          <w:sz w:val="22"/>
          <w:szCs w:val="20"/>
        </w:rPr>
        <w:t>pridelení</w:t>
      </w:r>
      <w:r>
        <w:rPr>
          <w:rFonts w:ascii="Arial" w:hAnsi="Arial" w:cs="Arial"/>
          <w:sz w:val="22"/>
          <w:szCs w:val="20"/>
        </w:rPr>
        <w:t xml:space="preserve"> </w:t>
      </w:r>
      <w:r w:rsidRPr="00D2261F">
        <w:rPr>
          <w:rFonts w:ascii="Arial" w:hAnsi="Arial" w:cs="Arial"/>
          <w:sz w:val="22"/>
          <w:szCs w:val="20"/>
        </w:rPr>
        <w:t>n</w:t>
      </w:r>
      <w:r>
        <w:rPr>
          <w:rFonts w:ascii="Arial" w:hAnsi="Arial" w:cs="Arial"/>
          <w:sz w:val="22"/>
          <w:szCs w:val="20"/>
        </w:rPr>
        <w:t xml:space="preserve">ávrhu zákona podaného </w:t>
      </w:r>
      <w:r w:rsidR="006501A1">
        <w:rPr>
          <w:rFonts w:ascii="Arial" w:hAnsi="Arial" w:cs="Arial"/>
          <w:sz w:val="22"/>
          <w:szCs w:val="20"/>
        </w:rPr>
        <w:t>poslan</w:t>
      </w:r>
      <w:r w:rsidR="00F71BA4">
        <w:rPr>
          <w:rFonts w:ascii="Arial" w:hAnsi="Arial" w:cs="Arial"/>
          <w:sz w:val="22"/>
          <w:szCs w:val="20"/>
        </w:rPr>
        <w:t>kyňami</w:t>
      </w:r>
      <w:r>
        <w:rPr>
          <w:rFonts w:ascii="Arial" w:hAnsi="Arial" w:cs="Arial"/>
          <w:sz w:val="22"/>
          <w:szCs w:val="20"/>
        </w:rPr>
        <w:t xml:space="preserve"> Národnej rady Slovenskej r</w:t>
      </w:r>
      <w:r w:rsidR="004E01D6">
        <w:rPr>
          <w:rFonts w:ascii="Arial" w:hAnsi="Arial" w:cs="Arial"/>
          <w:sz w:val="22"/>
          <w:szCs w:val="20"/>
        </w:rPr>
        <w:t xml:space="preserve">epubliky na prerokovanie </w:t>
      </w:r>
      <w:r w:rsidR="00B61D27">
        <w:rPr>
          <w:rFonts w:ascii="Arial" w:hAnsi="Arial" w:cs="Arial"/>
          <w:sz w:val="22"/>
          <w:szCs w:val="20"/>
        </w:rPr>
        <w:t>výborom</w:t>
      </w:r>
      <w:r w:rsidRPr="00D2261F">
        <w:rPr>
          <w:rFonts w:ascii="Arial" w:hAnsi="Arial" w:cs="Arial"/>
          <w:sz w:val="22"/>
          <w:szCs w:val="20"/>
        </w:rPr>
        <w:t xml:space="preserve"> Národnej rady Slovenskej republiky</w:t>
      </w:r>
    </w:p>
    <w:p w:rsidR="001E0D37" w:rsidRDefault="001E0D37" w:rsidP="001E0D37">
      <w:pPr>
        <w:jc w:val="both"/>
        <w:rPr>
          <w:rFonts w:ascii="Arial" w:hAnsi="Arial" w:cs="Arial"/>
        </w:rPr>
      </w:pPr>
    </w:p>
    <w:p w:rsidR="001E0D37" w:rsidRDefault="001E0D37" w:rsidP="001E0D37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N a v r h u j e m</w:t>
      </w:r>
    </w:p>
    <w:p w:rsidR="001E0D37" w:rsidRDefault="001E0D37" w:rsidP="001E0D37">
      <w:pPr>
        <w:jc w:val="both"/>
        <w:rPr>
          <w:rFonts w:ascii="Arial" w:hAnsi="Arial" w:cs="Arial"/>
          <w:sz w:val="22"/>
        </w:rPr>
      </w:pPr>
    </w:p>
    <w:p w:rsidR="001E0D37" w:rsidRDefault="001E0D37" w:rsidP="001E0D37">
      <w:pPr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  <w:t>Národnej rade Slovenskej republiky</w:t>
      </w:r>
    </w:p>
    <w:p w:rsidR="001E0D37" w:rsidRDefault="001E0D37" w:rsidP="001E0D37">
      <w:pPr>
        <w:jc w:val="both"/>
        <w:rPr>
          <w:rFonts w:ascii="Arial" w:hAnsi="Arial" w:cs="Arial"/>
          <w:sz w:val="22"/>
        </w:rPr>
      </w:pPr>
    </w:p>
    <w:p w:rsidR="001E0D37" w:rsidRDefault="001E0D37" w:rsidP="001E0D37">
      <w:pPr>
        <w:numPr>
          <w:ilvl w:val="0"/>
          <w:numId w:val="1"/>
        </w:numPr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p r i d e l i ť</w:t>
      </w:r>
    </w:p>
    <w:p w:rsidR="001E0D37" w:rsidRDefault="001E0D37" w:rsidP="001E0D37">
      <w:pPr>
        <w:jc w:val="both"/>
        <w:rPr>
          <w:rFonts w:ascii="Arial" w:hAnsi="Arial" w:cs="Arial"/>
          <w:sz w:val="22"/>
        </w:rPr>
      </w:pPr>
    </w:p>
    <w:p w:rsidR="001E0D37" w:rsidRPr="00542D6F" w:rsidRDefault="001E0D37" w:rsidP="00F71BA4">
      <w:pPr>
        <w:pStyle w:val="Zkladntext"/>
        <w:rPr>
          <w:rFonts w:cs="Arial"/>
          <w:noProof/>
          <w:sz w:val="22"/>
          <w:szCs w:val="22"/>
          <w:lang w:val="sk-SK"/>
        </w:rPr>
      </w:pPr>
      <w:r>
        <w:rPr>
          <w:rFonts w:cs="Arial"/>
          <w:noProof/>
          <w:sz w:val="22"/>
          <w:lang w:val="sk-SK"/>
        </w:rPr>
        <w:tab/>
      </w:r>
      <w:r w:rsidR="006D7B70">
        <w:rPr>
          <w:rFonts w:cs="Arial"/>
          <w:noProof/>
          <w:sz w:val="22"/>
          <w:lang w:val="sk-SK"/>
        </w:rPr>
        <w:t xml:space="preserve">návrh </w:t>
      </w:r>
      <w:r w:rsidR="00F71BA4" w:rsidRPr="00F71BA4">
        <w:rPr>
          <w:rFonts w:cs="Arial"/>
          <w:noProof/>
          <w:sz w:val="22"/>
          <w:lang w:val="sk-SK"/>
        </w:rPr>
        <w:t>poslankýň Národnej rady Slovenskej republiky Lucie PLAVÁKOVEJ a Simony PETRÍK na vydanie zákona, ktorým sa mení a dopĺňa zákon č. 311/2001 Z. z. Zákonník práce v znení neskorších predpisov a o zmene a doplnení ďalších zákonov a ktorým sa dopĺňajú niektoré ďalšie zákony</w:t>
      </w:r>
      <w:r w:rsidR="00F71BA4" w:rsidRPr="00F71BA4">
        <w:rPr>
          <w:rFonts w:cs="Arial"/>
          <w:noProof/>
          <w:sz w:val="22"/>
          <w:szCs w:val="22"/>
          <w:lang w:val="sk-SK"/>
        </w:rPr>
        <w:t xml:space="preserve"> </w:t>
      </w:r>
      <w:r w:rsidR="00D85CAD">
        <w:rPr>
          <w:rFonts w:cs="Arial"/>
          <w:noProof/>
          <w:sz w:val="22"/>
          <w:szCs w:val="22"/>
          <w:lang w:val="sk-SK"/>
        </w:rPr>
        <w:t xml:space="preserve">(tlač </w:t>
      </w:r>
      <w:r w:rsidR="00A83A4F">
        <w:rPr>
          <w:rFonts w:cs="Arial"/>
          <w:noProof/>
          <w:sz w:val="22"/>
          <w:szCs w:val="22"/>
          <w:lang w:val="sk-SK"/>
        </w:rPr>
        <w:t>6</w:t>
      </w:r>
      <w:r w:rsidR="00200BBD">
        <w:rPr>
          <w:rFonts w:cs="Arial"/>
          <w:noProof/>
          <w:sz w:val="22"/>
          <w:szCs w:val="22"/>
          <w:lang w:val="sk-SK"/>
        </w:rPr>
        <w:t>1</w:t>
      </w:r>
      <w:r w:rsidR="00F71BA4">
        <w:rPr>
          <w:rFonts w:cs="Arial"/>
          <w:noProof/>
          <w:sz w:val="22"/>
          <w:szCs w:val="22"/>
          <w:lang w:val="sk-SK"/>
        </w:rPr>
        <w:t>1</w:t>
      </w:r>
      <w:r w:rsidRPr="00542D6F">
        <w:rPr>
          <w:rFonts w:cs="Arial"/>
          <w:noProof/>
          <w:sz w:val="22"/>
          <w:szCs w:val="22"/>
          <w:lang w:val="sk-SK"/>
        </w:rPr>
        <w:t>)</w:t>
      </w:r>
      <w:r w:rsidRPr="00542D6F">
        <w:rPr>
          <w:rFonts w:cs="Arial"/>
          <w:sz w:val="22"/>
          <w:szCs w:val="22"/>
          <w:lang w:val="sk-SK"/>
        </w:rPr>
        <w:t xml:space="preserve">, doručený </w:t>
      </w:r>
      <w:r w:rsidR="00F723B4">
        <w:rPr>
          <w:rFonts w:cs="Arial"/>
          <w:sz w:val="22"/>
          <w:szCs w:val="22"/>
          <w:lang w:val="sk-SK"/>
        </w:rPr>
        <w:t>8</w:t>
      </w:r>
      <w:r w:rsidRPr="00542D6F">
        <w:rPr>
          <w:rFonts w:cs="Arial"/>
          <w:sz w:val="22"/>
          <w:szCs w:val="22"/>
          <w:lang w:val="sk-SK"/>
        </w:rPr>
        <w:t xml:space="preserve">. </w:t>
      </w:r>
      <w:r w:rsidR="009A6136">
        <w:rPr>
          <w:rFonts w:cs="Arial"/>
          <w:sz w:val="22"/>
          <w:szCs w:val="22"/>
          <w:lang w:val="sk-SK"/>
        </w:rPr>
        <w:t>novembra</w:t>
      </w:r>
      <w:r w:rsidRPr="00542D6F">
        <w:rPr>
          <w:rFonts w:cs="Arial"/>
          <w:sz w:val="22"/>
          <w:szCs w:val="22"/>
          <w:lang w:val="sk-SK"/>
        </w:rPr>
        <w:t xml:space="preserve"> 2024 </w:t>
      </w:r>
    </w:p>
    <w:p w:rsidR="001E0D37" w:rsidRPr="00542D6F" w:rsidRDefault="001E0D37" w:rsidP="001E0D37">
      <w:pPr>
        <w:jc w:val="both"/>
        <w:rPr>
          <w:rFonts w:ascii="Arial" w:hAnsi="Arial" w:cs="Arial"/>
          <w:sz w:val="22"/>
          <w:szCs w:val="22"/>
        </w:rPr>
      </w:pPr>
      <w:r w:rsidRPr="00542D6F">
        <w:rPr>
          <w:rFonts w:ascii="Arial" w:hAnsi="Arial" w:cs="Arial"/>
          <w:sz w:val="22"/>
          <w:szCs w:val="22"/>
        </w:rPr>
        <w:tab/>
      </w:r>
    </w:p>
    <w:p w:rsidR="00053318" w:rsidRDefault="00053318" w:rsidP="00053318">
      <w:pPr>
        <w:tabs>
          <w:tab w:val="left" w:pos="1080"/>
        </w:tabs>
        <w:ind w:firstLine="1134"/>
        <w:jc w:val="both"/>
        <w:rPr>
          <w:rFonts w:ascii="Arial" w:hAnsi="Arial" w:cs="Arial"/>
          <w:sz w:val="22"/>
          <w:szCs w:val="22"/>
          <w:u w:val="single"/>
        </w:rPr>
      </w:pPr>
      <w:r>
        <w:rPr>
          <w:rFonts w:ascii="Arial" w:hAnsi="Arial" w:cs="Arial"/>
          <w:sz w:val="22"/>
          <w:szCs w:val="22"/>
          <w:u w:val="single"/>
        </w:rPr>
        <w:t>na prerokovanie</w:t>
      </w:r>
    </w:p>
    <w:p w:rsidR="00053318" w:rsidRDefault="00053318" w:rsidP="00053318">
      <w:pPr>
        <w:tabs>
          <w:tab w:val="left" w:pos="1080"/>
        </w:tabs>
        <w:jc w:val="both"/>
        <w:rPr>
          <w:rFonts w:ascii="Arial" w:hAnsi="Arial" w:cs="Arial"/>
          <w:sz w:val="22"/>
          <w:szCs w:val="22"/>
        </w:rPr>
      </w:pPr>
    </w:p>
    <w:p w:rsidR="00200BBD" w:rsidRDefault="00053318" w:rsidP="006501A1">
      <w:pPr>
        <w:tabs>
          <w:tab w:val="left" w:pos="851"/>
          <w:tab w:val="left" w:pos="3544"/>
        </w:tabs>
        <w:ind w:firstLine="113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Ústavnoprávnemu výboru Nár</w:t>
      </w:r>
      <w:r w:rsidR="00CF1E97">
        <w:rPr>
          <w:rFonts w:ascii="Arial" w:hAnsi="Arial" w:cs="Arial"/>
          <w:sz w:val="22"/>
          <w:szCs w:val="22"/>
        </w:rPr>
        <w:t>o</w:t>
      </w:r>
      <w:r w:rsidR="009A6136">
        <w:rPr>
          <w:rFonts w:ascii="Arial" w:hAnsi="Arial" w:cs="Arial"/>
          <w:sz w:val="22"/>
          <w:szCs w:val="22"/>
        </w:rPr>
        <w:t>dnej rady Slovenskej republiky</w:t>
      </w:r>
      <w:r w:rsidR="00533AF4">
        <w:rPr>
          <w:rFonts w:ascii="Arial" w:hAnsi="Arial" w:cs="Arial"/>
          <w:sz w:val="22"/>
          <w:szCs w:val="22"/>
        </w:rPr>
        <w:t xml:space="preserve"> </w:t>
      </w:r>
    </w:p>
    <w:p w:rsidR="00877F08" w:rsidRDefault="00200BBD" w:rsidP="006501A1">
      <w:pPr>
        <w:tabs>
          <w:tab w:val="left" w:pos="851"/>
          <w:tab w:val="left" w:pos="3544"/>
        </w:tabs>
        <w:ind w:firstLine="113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Výboru Národnej rady Slovenskej republiky pre </w:t>
      </w:r>
      <w:r w:rsidR="007934F9">
        <w:rPr>
          <w:rFonts w:ascii="Arial" w:hAnsi="Arial" w:cs="Arial"/>
          <w:sz w:val="22"/>
          <w:szCs w:val="22"/>
        </w:rPr>
        <w:t>sociálne veci</w:t>
      </w:r>
      <w:r>
        <w:rPr>
          <w:rFonts w:ascii="Arial" w:hAnsi="Arial" w:cs="Arial"/>
          <w:sz w:val="22"/>
          <w:szCs w:val="22"/>
        </w:rPr>
        <w:t xml:space="preserve"> </w:t>
      </w:r>
      <w:r w:rsidR="00F723B4">
        <w:rPr>
          <w:rFonts w:ascii="Arial" w:hAnsi="Arial" w:cs="Arial"/>
          <w:sz w:val="22"/>
          <w:szCs w:val="22"/>
        </w:rPr>
        <w:t>a</w:t>
      </w:r>
    </w:p>
    <w:p w:rsidR="00053318" w:rsidRDefault="00877F08" w:rsidP="00DA7811">
      <w:pPr>
        <w:tabs>
          <w:tab w:val="left" w:pos="851"/>
          <w:tab w:val="left" w:pos="3544"/>
        </w:tabs>
        <w:ind w:firstLine="113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Výboru Národnej rady Slovenskej republiky pre </w:t>
      </w:r>
      <w:r w:rsidR="007934F9">
        <w:rPr>
          <w:rFonts w:ascii="Arial" w:hAnsi="Arial" w:cs="Arial"/>
          <w:sz w:val="22"/>
          <w:szCs w:val="22"/>
        </w:rPr>
        <w:t xml:space="preserve">ľudské práva a národnostné </w:t>
      </w:r>
      <w:r w:rsidR="007934F9">
        <w:rPr>
          <w:rFonts w:ascii="Arial" w:hAnsi="Arial" w:cs="Arial"/>
          <w:sz w:val="22"/>
          <w:szCs w:val="22"/>
        </w:rPr>
        <w:tab/>
        <w:t xml:space="preserve">    menšiny</w:t>
      </w:r>
      <w:r w:rsidR="00053318">
        <w:rPr>
          <w:rFonts w:ascii="Arial" w:hAnsi="Arial" w:cs="Arial"/>
          <w:sz w:val="22"/>
          <w:szCs w:val="22"/>
        </w:rPr>
        <w:t>;</w:t>
      </w:r>
    </w:p>
    <w:p w:rsidR="00053318" w:rsidRDefault="00053318" w:rsidP="00053318">
      <w:pPr>
        <w:jc w:val="both"/>
        <w:rPr>
          <w:rFonts w:ascii="Arial" w:hAnsi="Arial" w:cs="Arial"/>
          <w:b/>
          <w:sz w:val="22"/>
        </w:rPr>
      </w:pPr>
    </w:p>
    <w:p w:rsidR="00822A2E" w:rsidRPr="00E66789" w:rsidRDefault="00053318" w:rsidP="00822A2E">
      <w:pPr>
        <w:tabs>
          <w:tab w:val="left" w:pos="-1800"/>
        </w:tabs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</w:r>
      <w:r w:rsidR="00822A2E">
        <w:rPr>
          <w:rFonts w:ascii="Arial" w:hAnsi="Arial" w:cs="Arial"/>
          <w:b/>
        </w:rPr>
        <w:t>B</w:t>
      </w:r>
      <w:r w:rsidR="00822A2E" w:rsidRPr="00E66789">
        <w:rPr>
          <w:rFonts w:ascii="Arial" w:hAnsi="Arial" w:cs="Arial"/>
          <w:b/>
        </w:rPr>
        <w:t xml:space="preserve">. </w:t>
      </w:r>
      <w:r w:rsidR="00822A2E">
        <w:rPr>
          <w:rFonts w:ascii="Arial" w:hAnsi="Arial" w:cs="Arial"/>
          <w:b/>
        </w:rPr>
        <w:t xml:space="preserve"> </w:t>
      </w:r>
      <w:r w:rsidR="00822A2E" w:rsidRPr="00E66789">
        <w:rPr>
          <w:rFonts w:ascii="Arial" w:hAnsi="Arial" w:cs="Arial"/>
          <w:b/>
        </w:rPr>
        <w:t>u r č i ť</w:t>
      </w:r>
    </w:p>
    <w:p w:rsidR="00822A2E" w:rsidRPr="00E66789" w:rsidRDefault="00822A2E" w:rsidP="00822A2E">
      <w:pPr>
        <w:jc w:val="both"/>
        <w:rPr>
          <w:rFonts w:ascii="Arial" w:hAnsi="Arial" w:cs="Arial"/>
          <w:b/>
          <w:sz w:val="22"/>
          <w:szCs w:val="22"/>
        </w:rPr>
      </w:pPr>
    </w:p>
    <w:p w:rsidR="00822A2E" w:rsidRDefault="00822A2E" w:rsidP="00822A2E">
      <w:pPr>
        <w:tabs>
          <w:tab w:val="left" w:pos="1080"/>
        </w:tabs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</w:rPr>
        <w:t>a)</w:t>
      </w:r>
      <w:r>
        <w:rPr>
          <w:rFonts w:ascii="Arial" w:hAnsi="Arial" w:cs="Arial"/>
          <w:b/>
          <w:sz w:val="22"/>
        </w:rPr>
        <w:t xml:space="preserve"> </w:t>
      </w:r>
      <w:r>
        <w:rPr>
          <w:rFonts w:ascii="Arial" w:hAnsi="Arial" w:cs="Arial"/>
          <w:sz w:val="22"/>
        </w:rPr>
        <w:t xml:space="preserve">k návrhu zákona ako gestorský </w:t>
      </w:r>
      <w:r w:rsidR="009A6136">
        <w:rPr>
          <w:rFonts w:ascii="Arial" w:hAnsi="Arial" w:cs="Arial"/>
          <w:sz w:val="22"/>
          <w:szCs w:val="22"/>
        </w:rPr>
        <w:t xml:space="preserve">Výbor Národnej rady Slovenskej republiky pre </w:t>
      </w:r>
      <w:r w:rsidR="007934F9">
        <w:rPr>
          <w:rFonts w:ascii="Arial" w:hAnsi="Arial" w:cs="Arial"/>
          <w:sz w:val="22"/>
          <w:szCs w:val="22"/>
        </w:rPr>
        <w:t>sociálne veci</w:t>
      </w:r>
      <w:r>
        <w:rPr>
          <w:rFonts w:ascii="Arial" w:hAnsi="Arial" w:cs="Arial"/>
          <w:sz w:val="22"/>
          <w:szCs w:val="22"/>
        </w:rPr>
        <w:t>,</w:t>
      </w:r>
      <w:r>
        <w:rPr>
          <w:rFonts w:ascii="Arial" w:hAnsi="Arial" w:cs="Arial"/>
          <w:sz w:val="22"/>
        </w:rPr>
        <w:t xml:space="preserve"> </w:t>
      </w:r>
    </w:p>
    <w:p w:rsidR="00822A2E" w:rsidRDefault="00822A2E" w:rsidP="00822A2E">
      <w:pPr>
        <w:tabs>
          <w:tab w:val="left" w:pos="1080"/>
        </w:tabs>
        <w:jc w:val="both"/>
        <w:rPr>
          <w:rFonts w:ascii="Arial" w:hAnsi="Arial" w:cs="Arial"/>
          <w:sz w:val="22"/>
        </w:rPr>
      </w:pPr>
    </w:p>
    <w:p w:rsidR="00822A2E" w:rsidRDefault="00822A2E" w:rsidP="00822A2E">
      <w:pPr>
        <w:tabs>
          <w:tab w:val="left" w:pos="1080"/>
        </w:tabs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  <w:t>b) lehotu na prerokovanie návrhu zákona v druhom čítaní vo výbor</w:t>
      </w:r>
      <w:r w:rsidR="00200BBD">
        <w:rPr>
          <w:rFonts w:ascii="Arial" w:hAnsi="Arial" w:cs="Arial"/>
          <w:sz w:val="22"/>
        </w:rPr>
        <w:t>och</w:t>
      </w:r>
      <w:r>
        <w:rPr>
          <w:rFonts w:ascii="Arial" w:hAnsi="Arial" w:cs="Arial"/>
          <w:sz w:val="22"/>
        </w:rPr>
        <w:br/>
      </w:r>
      <w:r w:rsidR="00384BC6">
        <w:rPr>
          <w:rFonts w:ascii="Arial" w:hAnsi="Arial" w:cs="Arial"/>
          <w:b/>
          <w:bCs/>
          <w:sz w:val="22"/>
          <w:u w:val="single"/>
        </w:rPr>
        <w:t>do 31</w:t>
      </w:r>
      <w:r>
        <w:rPr>
          <w:rFonts w:ascii="Arial" w:hAnsi="Arial" w:cs="Arial"/>
          <w:b/>
          <w:bCs/>
          <w:sz w:val="22"/>
          <w:u w:val="single"/>
        </w:rPr>
        <w:t xml:space="preserve">. </w:t>
      </w:r>
      <w:r w:rsidR="00384BC6">
        <w:rPr>
          <w:rFonts w:ascii="Arial" w:hAnsi="Arial" w:cs="Arial"/>
          <w:b/>
          <w:bCs/>
          <w:sz w:val="22"/>
          <w:u w:val="single"/>
        </w:rPr>
        <w:t>januára</w:t>
      </w:r>
      <w:r>
        <w:rPr>
          <w:rFonts w:ascii="Arial" w:hAnsi="Arial" w:cs="Arial"/>
          <w:b/>
          <w:bCs/>
          <w:sz w:val="22"/>
          <w:u w:val="single"/>
        </w:rPr>
        <w:t xml:space="preserve"> 202</w:t>
      </w:r>
      <w:r w:rsidR="00384BC6">
        <w:rPr>
          <w:rFonts w:ascii="Arial" w:hAnsi="Arial" w:cs="Arial"/>
          <w:b/>
          <w:bCs/>
          <w:sz w:val="22"/>
          <w:u w:val="single"/>
        </w:rPr>
        <w:t>5</w:t>
      </w:r>
      <w:r>
        <w:rPr>
          <w:rFonts w:ascii="Arial" w:hAnsi="Arial" w:cs="Arial"/>
          <w:bCs/>
          <w:sz w:val="22"/>
        </w:rPr>
        <w:t xml:space="preserve"> </w:t>
      </w:r>
      <w:r>
        <w:rPr>
          <w:rFonts w:ascii="Arial" w:hAnsi="Arial" w:cs="Arial"/>
          <w:sz w:val="22"/>
        </w:rPr>
        <w:t xml:space="preserve">a v gestorskom výbore </w:t>
      </w:r>
      <w:r>
        <w:rPr>
          <w:rFonts w:ascii="Arial" w:hAnsi="Arial" w:cs="Arial"/>
          <w:b/>
          <w:bCs/>
          <w:sz w:val="22"/>
          <w:u w:val="single"/>
        </w:rPr>
        <w:t xml:space="preserve">do </w:t>
      </w:r>
      <w:r w:rsidR="00384BC6">
        <w:rPr>
          <w:rFonts w:ascii="Arial" w:hAnsi="Arial" w:cs="Arial"/>
          <w:b/>
          <w:bCs/>
          <w:sz w:val="22"/>
          <w:u w:val="single"/>
        </w:rPr>
        <w:t>3</w:t>
      </w:r>
      <w:r>
        <w:rPr>
          <w:rFonts w:ascii="Arial" w:hAnsi="Arial" w:cs="Arial"/>
          <w:b/>
          <w:bCs/>
          <w:sz w:val="22"/>
          <w:u w:val="single"/>
        </w:rPr>
        <w:t xml:space="preserve">. </w:t>
      </w:r>
      <w:r w:rsidR="00384BC6">
        <w:rPr>
          <w:rFonts w:ascii="Arial" w:hAnsi="Arial" w:cs="Arial"/>
          <w:b/>
          <w:bCs/>
          <w:sz w:val="22"/>
          <w:u w:val="single"/>
        </w:rPr>
        <w:t>februára</w:t>
      </w:r>
      <w:r>
        <w:rPr>
          <w:rFonts w:ascii="Arial" w:hAnsi="Arial" w:cs="Arial"/>
          <w:b/>
          <w:bCs/>
          <w:sz w:val="22"/>
          <w:u w:val="single"/>
        </w:rPr>
        <w:t xml:space="preserve"> 202</w:t>
      </w:r>
      <w:r w:rsidR="00384BC6">
        <w:rPr>
          <w:rFonts w:ascii="Arial" w:hAnsi="Arial" w:cs="Arial"/>
          <w:b/>
          <w:bCs/>
          <w:sz w:val="22"/>
          <w:u w:val="single"/>
        </w:rPr>
        <w:t>5</w:t>
      </w:r>
      <w:r>
        <w:rPr>
          <w:rFonts w:ascii="Arial" w:hAnsi="Arial" w:cs="Arial"/>
          <w:sz w:val="22"/>
        </w:rPr>
        <w:t>.</w:t>
      </w:r>
    </w:p>
    <w:p w:rsidR="00053318" w:rsidRDefault="00053318" w:rsidP="00822A2E">
      <w:pPr>
        <w:tabs>
          <w:tab w:val="left" w:pos="-1800"/>
        </w:tabs>
        <w:jc w:val="both"/>
        <w:rPr>
          <w:rFonts w:ascii="Arial" w:hAnsi="Arial" w:cs="Arial"/>
          <w:sz w:val="22"/>
          <w:szCs w:val="22"/>
        </w:rPr>
      </w:pPr>
    </w:p>
    <w:p w:rsidR="00053318" w:rsidRDefault="00053318" w:rsidP="00053318">
      <w:pPr>
        <w:jc w:val="center"/>
        <w:rPr>
          <w:rFonts w:ascii="Arial" w:hAnsi="Arial" w:cs="Arial"/>
          <w:sz w:val="22"/>
          <w:szCs w:val="22"/>
        </w:rPr>
      </w:pPr>
    </w:p>
    <w:p w:rsidR="00267836" w:rsidRDefault="00267836" w:rsidP="001E0D37">
      <w:pPr>
        <w:jc w:val="center"/>
        <w:rPr>
          <w:rFonts w:ascii="Arial" w:hAnsi="Arial" w:cs="Arial"/>
          <w:sz w:val="22"/>
          <w:szCs w:val="22"/>
        </w:rPr>
      </w:pPr>
    </w:p>
    <w:p w:rsidR="00062443" w:rsidRDefault="00062443" w:rsidP="001E0D37">
      <w:pPr>
        <w:jc w:val="center"/>
        <w:rPr>
          <w:rFonts w:ascii="Arial" w:hAnsi="Arial" w:cs="Arial"/>
          <w:sz w:val="22"/>
          <w:szCs w:val="22"/>
        </w:rPr>
      </w:pPr>
    </w:p>
    <w:p w:rsidR="00F723B4" w:rsidRDefault="00F723B4" w:rsidP="001E0D37">
      <w:pPr>
        <w:jc w:val="center"/>
        <w:rPr>
          <w:rFonts w:ascii="Arial" w:hAnsi="Arial" w:cs="Arial"/>
          <w:sz w:val="22"/>
          <w:szCs w:val="22"/>
        </w:rPr>
      </w:pPr>
    </w:p>
    <w:p w:rsidR="006501A1" w:rsidRDefault="006501A1" w:rsidP="001E0D37">
      <w:pPr>
        <w:jc w:val="center"/>
        <w:rPr>
          <w:rFonts w:ascii="Arial" w:hAnsi="Arial" w:cs="Arial"/>
          <w:sz w:val="22"/>
          <w:szCs w:val="22"/>
        </w:rPr>
      </w:pPr>
    </w:p>
    <w:p w:rsidR="00F6396A" w:rsidRDefault="001E0D37" w:rsidP="001E0D37">
      <w:pPr>
        <w:jc w:val="center"/>
        <w:rPr>
          <w:rFonts w:ascii="Arial" w:hAnsi="Arial" w:cs="Arial"/>
          <w:sz w:val="22"/>
          <w:szCs w:val="22"/>
        </w:rPr>
      </w:pPr>
      <w:bookmarkStart w:id="0" w:name="_GoBack"/>
      <w:bookmarkEnd w:id="0"/>
      <w:r>
        <w:rPr>
          <w:rFonts w:ascii="Arial" w:hAnsi="Arial" w:cs="Arial"/>
          <w:sz w:val="22"/>
          <w:szCs w:val="22"/>
        </w:rPr>
        <w:t xml:space="preserve">v z.   Peter  Ž i g a   v. r.  </w:t>
      </w:r>
    </w:p>
    <w:sectPr w:rsidR="00F6396A" w:rsidSect="001F269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altName w:val="Palatino Linotype"/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3C3497"/>
    <w:multiLevelType w:val="hybridMultilevel"/>
    <w:tmpl w:val="4E4879AE"/>
    <w:lvl w:ilvl="0" w:tplc="83107238">
      <w:start w:val="1"/>
      <w:numFmt w:val="upperLetter"/>
      <w:lvlText w:val="%1."/>
      <w:lvlJc w:val="left"/>
      <w:pPr>
        <w:ind w:left="1065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785" w:hanging="360"/>
      </w:pPr>
    </w:lvl>
    <w:lvl w:ilvl="2" w:tplc="041B001B" w:tentative="1">
      <w:start w:val="1"/>
      <w:numFmt w:val="lowerRoman"/>
      <w:lvlText w:val="%3."/>
      <w:lvlJc w:val="right"/>
      <w:pPr>
        <w:ind w:left="2505" w:hanging="180"/>
      </w:pPr>
    </w:lvl>
    <w:lvl w:ilvl="3" w:tplc="041B000F" w:tentative="1">
      <w:start w:val="1"/>
      <w:numFmt w:val="decimal"/>
      <w:lvlText w:val="%4."/>
      <w:lvlJc w:val="left"/>
      <w:pPr>
        <w:ind w:left="3225" w:hanging="360"/>
      </w:pPr>
    </w:lvl>
    <w:lvl w:ilvl="4" w:tplc="041B0019" w:tentative="1">
      <w:start w:val="1"/>
      <w:numFmt w:val="lowerLetter"/>
      <w:lvlText w:val="%5."/>
      <w:lvlJc w:val="left"/>
      <w:pPr>
        <w:ind w:left="3945" w:hanging="360"/>
      </w:pPr>
    </w:lvl>
    <w:lvl w:ilvl="5" w:tplc="041B001B" w:tentative="1">
      <w:start w:val="1"/>
      <w:numFmt w:val="lowerRoman"/>
      <w:lvlText w:val="%6."/>
      <w:lvlJc w:val="right"/>
      <w:pPr>
        <w:ind w:left="4665" w:hanging="180"/>
      </w:pPr>
    </w:lvl>
    <w:lvl w:ilvl="6" w:tplc="041B000F" w:tentative="1">
      <w:start w:val="1"/>
      <w:numFmt w:val="decimal"/>
      <w:lvlText w:val="%7."/>
      <w:lvlJc w:val="left"/>
      <w:pPr>
        <w:ind w:left="5385" w:hanging="360"/>
      </w:pPr>
    </w:lvl>
    <w:lvl w:ilvl="7" w:tplc="041B0019" w:tentative="1">
      <w:start w:val="1"/>
      <w:numFmt w:val="lowerLetter"/>
      <w:lvlText w:val="%8."/>
      <w:lvlJc w:val="left"/>
      <w:pPr>
        <w:ind w:left="6105" w:hanging="360"/>
      </w:pPr>
    </w:lvl>
    <w:lvl w:ilvl="8" w:tplc="041B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3CC7"/>
    <w:rsid w:val="0001533A"/>
    <w:rsid w:val="000271F5"/>
    <w:rsid w:val="00031B10"/>
    <w:rsid w:val="000363CF"/>
    <w:rsid w:val="0003726A"/>
    <w:rsid w:val="00053318"/>
    <w:rsid w:val="00053EDC"/>
    <w:rsid w:val="000617A1"/>
    <w:rsid w:val="00062443"/>
    <w:rsid w:val="0006545E"/>
    <w:rsid w:val="00067764"/>
    <w:rsid w:val="00076DF7"/>
    <w:rsid w:val="0008043A"/>
    <w:rsid w:val="0008262A"/>
    <w:rsid w:val="000B34C2"/>
    <w:rsid w:val="000B5C6F"/>
    <w:rsid w:val="000C61B6"/>
    <w:rsid w:val="000D1CA7"/>
    <w:rsid w:val="000E0E92"/>
    <w:rsid w:val="000E7214"/>
    <w:rsid w:val="000F3DC3"/>
    <w:rsid w:val="00103BA3"/>
    <w:rsid w:val="0010563D"/>
    <w:rsid w:val="00106893"/>
    <w:rsid w:val="00107708"/>
    <w:rsid w:val="001221FD"/>
    <w:rsid w:val="00125271"/>
    <w:rsid w:val="001279A2"/>
    <w:rsid w:val="001340DC"/>
    <w:rsid w:val="00135A95"/>
    <w:rsid w:val="00141132"/>
    <w:rsid w:val="00157D56"/>
    <w:rsid w:val="00162558"/>
    <w:rsid w:val="00162815"/>
    <w:rsid w:val="001637E5"/>
    <w:rsid w:val="00167691"/>
    <w:rsid w:val="0017231E"/>
    <w:rsid w:val="00175C52"/>
    <w:rsid w:val="00182B46"/>
    <w:rsid w:val="00183DF2"/>
    <w:rsid w:val="00187204"/>
    <w:rsid w:val="00195183"/>
    <w:rsid w:val="00196C9D"/>
    <w:rsid w:val="001A374A"/>
    <w:rsid w:val="001D544C"/>
    <w:rsid w:val="001E0D37"/>
    <w:rsid w:val="001E0E61"/>
    <w:rsid w:val="001F269B"/>
    <w:rsid w:val="001F386C"/>
    <w:rsid w:val="00200BBD"/>
    <w:rsid w:val="0020134C"/>
    <w:rsid w:val="002020FB"/>
    <w:rsid w:val="00210F3F"/>
    <w:rsid w:val="00230AC0"/>
    <w:rsid w:val="00235556"/>
    <w:rsid w:val="00236F3F"/>
    <w:rsid w:val="00240F91"/>
    <w:rsid w:val="0024584F"/>
    <w:rsid w:val="00247531"/>
    <w:rsid w:val="00247E52"/>
    <w:rsid w:val="00247FFB"/>
    <w:rsid w:val="00266FF6"/>
    <w:rsid w:val="00267836"/>
    <w:rsid w:val="00276C8D"/>
    <w:rsid w:val="002916E5"/>
    <w:rsid w:val="00294C70"/>
    <w:rsid w:val="002A4056"/>
    <w:rsid w:val="002B5AE0"/>
    <w:rsid w:val="002C3ADE"/>
    <w:rsid w:val="002C4042"/>
    <w:rsid w:val="002C4586"/>
    <w:rsid w:val="002E2C1C"/>
    <w:rsid w:val="002F7B16"/>
    <w:rsid w:val="003059FA"/>
    <w:rsid w:val="00321530"/>
    <w:rsid w:val="00324863"/>
    <w:rsid w:val="003255D1"/>
    <w:rsid w:val="003259C0"/>
    <w:rsid w:val="00342204"/>
    <w:rsid w:val="00343A73"/>
    <w:rsid w:val="00355A70"/>
    <w:rsid w:val="0036145E"/>
    <w:rsid w:val="00361B90"/>
    <w:rsid w:val="00364139"/>
    <w:rsid w:val="003715E3"/>
    <w:rsid w:val="003731C5"/>
    <w:rsid w:val="00384BC6"/>
    <w:rsid w:val="00394735"/>
    <w:rsid w:val="00396FE2"/>
    <w:rsid w:val="003A642D"/>
    <w:rsid w:val="003A650E"/>
    <w:rsid w:val="003C2E97"/>
    <w:rsid w:val="003E61DD"/>
    <w:rsid w:val="003E7D73"/>
    <w:rsid w:val="003F1D5F"/>
    <w:rsid w:val="003F36E9"/>
    <w:rsid w:val="00416DA7"/>
    <w:rsid w:val="0042453B"/>
    <w:rsid w:val="004448A4"/>
    <w:rsid w:val="00450CC8"/>
    <w:rsid w:val="004514B5"/>
    <w:rsid w:val="00453CFD"/>
    <w:rsid w:val="004565EC"/>
    <w:rsid w:val="00456E33"/>
    <w:rsid w:val="00467FC7"/>
    <w:rsid w:val="00470C4E"/>
    <w:rsid w:val="00472700"/>
    <w:rsid w:val="004777ED"/>
    <w:rsid w:val="004909D8"/>
    <w:rsid w:val="004950CD"/>
    <w:rsid w:val="004A0BB5"/>
    <w:rsid w:val="004A43DF"/>
    <w:rsid w:val="004B5ADD"/>
    <w:rsid w:val="004C5577"/>
    <w:rsid w:val="004C7CDC"/>
    <w:rsid w:val="004D13AE"/>
    <w:rsid w:val="004E01D6"/>
    <w:rsid w:val="004E3229"/>
    <w:rsid w:val="004E51DC"/>
    <w:rsid w:val="00504EE3"/>
    <w:rsid w:val="00511408"/>
    <w:rsid w:val="00517409"/>
    <w:rsid w:val="005236B0"/>
    <w:rsid w:val="00533AF4"/>
    <w:rsid w:val="00543177"/>
    <w:rsid w:val="0054530C"/>
    <w:rsid w:val="00547219"/>
    <w:rsid w:val="00547B4F"/>
    <w:rsid w:val="00552D33"/>
    <w:rsid w:val="005543FA"/>
    <w:rsid w:val="00573A7F"/>
    <w:rsid w:val="0058772C"/>
    <w:rsid w:val="00595864"/>
    <w:rsid w:val="005A3F8B"/>
    <w:rsid w:val="005A5713"/>
    <w:rsid w:val="005A7A2E"/>
    <w:rsid w:val="005C0422"/>
    <w:rsid w:val="005C0BE7"/>
    <w:rsid w:val="005C4679"/>
    <w:rsid w:val="005C6D09"/>
    <w:rsid w:val="005C7057"/>
    <w:rsid w:val="005D4513"/>
    <w:rsid w:val="005D4ABF"/>
    <w:rsid w:val="005D7E55"/>
    <w:rsid w:val="005E1310"/>
    <w:rsid w:val="005F09B5"/>
    <w:rsid w:val="00600EAE"/>
    <w:rsid w:val="0060633C"/>
    <w:rsid w:val="0062414C"/>
    <w:rsid w:val="006247EE"/>
    <w:rsid w:val="00633073"/>
    <w:rsid w:val="0064519B"/>
    <w:rsid w:val="006501A1"/>
    <w:rsid w:val="00655731"/>
    <w:rsid w:val="006562EE"/>
    <w:rsid w:val="00656763"/>
    <w:rsid w:val="006606FE"/>
    <w:rsid w:val="006654FF"/>
    <w:rsid w:val="00665DDA"/>
    <w:rsid w:val="00667878"/>
    <w:rsid w:val="00676097"/>
    <w:rsid w:val="00686373"/>
    <w:rsid w:val="0069242E"/>
    <w:rsid w:val="00697763"/>
    <w:rsid w:val="006A0A5E"/>
    <w:rsid w:val="006B015A"/>
    <w:rsid w:val="006B4535"/>
    <w:rsid w:val="006B711F"/>
    <w:rsid w:val="006C0500"/>
    <w:rsid w:val="006C08DC"/>
    <w:rsid w:val="006C5E08"/>
    <w:rsid w:val="006C66B6"/>
    <w:rsid w:val="006D7B09"/>
    <w:rsid w:val="006D7B70"/>
    <w:rsid w:val="006F2C5B"/>
    <w:rsid w:val="006F4154"/>
    <w:rsid w:val="007004F5"/>
    <w:rsid w:val="00711D4F"/>
    <w:rsid w:val="007133D7"/>
    <w:rsid w:val="00713F18"/>
    <w:rsid w:val="00723AE1"/>
    <w:rsid w:val="007365B0"/>
    <w:rsid w:val="00740787"/>
    <w:rsid w:val="00742E12"/>
    <w:rsid w:val="00751C8E"/>
    <w:rsid w:val="007654E9"/>
    <w:rsid w:val="00773B5B"/>
    <w:rsid w:val="00781156"/>
    <w:rsid w:val="00781513"/>
    <w:rsid w:val="00783169"/>
    <w:rsid w:val="00783D80"/>
    <w:rsid w:val="0079071D"/>
    <w:rsid w:val="00791586"/>
    <w:rsid w:val="007934F9"/>
    <w:rsid w:val="00793ADB"/>
    <w:rsid w:val="007D0178"/>
    <w:rsid w:val="007D37D4"/>
    <w:rsid w:val="007E41CA"/>
    <w:rsid w:val="007F480B"/>
    <w:rsid w:val="008020A2"/>
    <w:rsid w:val="00803DD5"/>
    <w:rsid w:val="008048FF"/>
    <w:rsid w:val="0080756C"/>
    <w:rsid w:val="008164F1"/>
    <w:rsid w:val="0081743B"/>
    <w:rsid w:val="00817A09"/>
    <w:rsid w:val="0082178E"/>
    <w:rsid w:val="00822A2E"/>
    <w:rsid w:val="00823AFC"/>
    <w:rsid w:val="0083674D"/>
    <w:rsid w:val="0085388D"/>
    <w:rsid w:val="00856767"/>
    <w:rsid w:val="00856DFF"/>
    <w:rsid w:val="0087389D"/>
    <w:rsid w:val="00877F08"/>
    <w:rsid w:val="00884461"/>
    <w:rsid w:val="008869B9"/>
    <w:rsid w:val="00892923"/>
    <w:rsid w:val="00897E84"/>
    <w:rsid w:val="008A0F7F"/>
    <w:rsid w:val="008A0FCD"/>
    <w:rsid w:val="008A6445"/>
    <w:rsid w:val="008A6FCD"/>
    <w:rsid w:val="008A7F9E"/>
    <w:rsid w:val="008B7C2F"/>
    <w:rsid w:val="008C04D2"/>
    <w:rsid w:val="008D17F6"/>
    <w:rsid w:val="008D3B2D"/>
    <w:rsid w:val="008F03B6"/>
    <w:rsid w:val="008F12B1"/>
    <w:rsid w:val="008F3639"/>
    <w:rsid w:val="008F5F9E"/>
    <w:rsid w:val="008F6E9F"/>
    <w:rsid w:val="00927D50"/>
    <w:rsid w:val="009300FF"/>
    <w:rsid w:val="00943792"/>
    <w:rsid w:val="00946EE3"/>
    <w:rsid w:val="009525D4"/>
    <w:rsid w:val="0095672B"/>
    <w:rsid w:val="009659EF"/>
    <w:rsid w:val="009701A7"/>
    <w:rsid w:val="00975A76"/>
    <w:rsid w:val="00986C66"/>
    <w:rsid w:val="00990485"/>
    <w:rsid w:val="00990E8A"/>
    <w:rsid w:val="00994ACD"/>
    <w:rsid w:val="0099687B"/>
    <w:rsid w:val="009A2BA0"/>
    <w:rsid w:val="009A3380"/>
    <w:rsid w:val="009A6136"/>
    <w:rsid w:val="009A7A02"/>
    <w:rsid w:val="009B6ADB"/>
    <w:rsid w:val="009B7D54"/>
    <w:rsid w:val="009C1B05"/>
    <w:rsid w:val="009D1CD3"/>
    <w:rsid w:val="009D5224"/>
    <w:rsid w:val="009E1BCA"/>
    <w:rsid w:val="00A169BD"/>
    <w:rsid w:val="00A1713B"/>
    <w:rsid w:val="00A23AD2"/>
    <w:rsid w:val="00A434BA"/>
    <w:rsid w:val="00A43611"/>
    <w:rsid w:val="00A43F6F"/>
    <w:rsid w:val="00A53AF6"/>
    <w:rsid w:val="00A5437A"/>
    <w:rsid w:val="00A75BA8"/>
    <w:rsid w:val="00A83A4F"/>
    <w:rsid w:val="00A840FE"/>
    <w:rsid w:val="00A85D9A"/>
    <w:rsid w:val="00AA784A"/>
    <w:rsid w:val="00AB6777"/>
    <w:rsid w:val="00AD1D2C"/>
    <w:rsid w:val="00AD3990"/>
    <w:rsid w:val="00AD7E2C"/>
    <w:rsid w:val="00AE7C64"/>
    <w:rsid w:val="00AF32A8"/>
    <w:rsid w:val="00B012B8"/>
    <w:rsid w:val="00B04280"/>
    <w:rsid w:val="00B17032"/>
    <w:rsid w:val="00B21800"/>
    <w:rsid w:val="00B251C3"/>
    <w:rsid w:val="00B32136"/>
    <w:rsid w:val="00B40EA8"/>
    <w:rsid w:val="00B44D7C"/>
    <w:rsid w:val="00B46992"/>
    <w:rsid w:val="00B5447B"/>
    <w:rsid w:val="00B61D27"/>
    <w:rsid w:val="00B655E2"/>
    <w:rsid w:val="00B727D3"/>
    <w:rsid w:val="00B72E08"/>
    <w:rsid w:val="00B776A8"/>
    <w:rsid w:val="00B818F1"/>
    <w:rsid w:val="00B83C0F"/>
    <w:rsid w:val="00B84553"/>
    <w:rsid w:val="00BA398C"/>
    <w:rsid w:val="00BB29A0"/>
    <w:rsid w:val="00BB5F4F"/>
    <w:rsid w:val="00BB6FD4"/>
    <w:rsid w:val="00BD128F"/>
    <w:rsid w:val="00BD4A98"/>
    <w:rsid w:val="00BD7157"/>
    <w:rsid w:val="00BE641C"/>
    <w:rsid w:val="00C00C1B"/>
    <w:rsid w:val="00C04354"/>
    <w:rsid w:val="00C22F1D"/>
    <w:rsid w:val="00C26E5C"/>
    <w:rsid w:val="00C300EF"/>
    <w:rsid w:val="00C42C3A"/>
    <w:rsid w:val="00C46224"/>
    <w:rsid w:val="00C54899"/>
    <w:rsid w:val="00C62F4D"/>
    <w:rsid w:val="00C80F84"/>
    <w:rsid w:val="00C929EE"/>
    <w:rsid w:val="00C92BD4"/>
    <w:rsid w:val="00CB1629"/>
    <w:rsid w:val="00CB4118"/>
    <w:rsid w:val="00CC164C"/>
    <w:rsid w:val="00CC76CA"/>
    <w:rsid w:val="00CD2CBA"/>
    <w:rsid w:val="00CE0BFD"/>
    <w:rsid w:val="00CE3CC7"/>
    <w:rsid w:val="00CF1635"/>
    <w:rsid w:val="00CF1E97"/>
    <w:rsid w:val="00CF28DF"/>
    <w:rsid w:val="00D00923"/>
    <w:rsid w:val="00D16FFF"/>
    <w:rsid w:val="00D2261F"/>
    <w:rsid w:val="00D34586"/>
    <w:rsid w:val="00D45FF3"/>
    <w:rsid w:val="00D56886"/>
    <w:rsid w:val="00D57473"/>
    <w:rsid w:val="00D61B60"/>
    <w:rsid w:val="00D62C4B"/>
    <w:rsid w:val="00D64F8B"/>
    <w:rsid w:val="00D70137"/>
    <w:rsid w:val="00D77292"/>
    <w:rsid w:val="00D80100"/>
    <w:rsid w:val="00D8112E"/>
    <w:rsid w:val="00D85CAD"/>
    <w:rsid w:val="00D95736"/>
    <w:rsid w:val="00DA6D2C"/>
    <w:rsid w:val="00DA7811"/>
    <w:rsid w:val="00DB58FD"/>
    <w:rsid w:val="00DC3576"/>
    <w:rsid w:val="00DD34E1"/>
    <w:rsid w:val="00DD3C4C"/>
    <w:rsid w:val="00DE5AA3"/>
    <w:rsid w:val="00DF0094"/>
    <w:rsid w:val="00DF45FE"/>
    <w:rsid w:val="00DF5E34"/>
    <w:rsid w:val="00DF5F97"/>
    <w:rsid w:val="00E015EE"/>
    <w:rsid w:val="00E0456D"/>
    <w:rsid w:val="00E40DC8"/>
    <w:rsid w:val="00E431EC"/>
    <w:rsid w:val="00E440D6"/>
    <w:rsid w:val="00E54B0E"/>
    <w:rsid w:val="00E60ECB"/>
    <w:rsid w:val="00E626A7"/>
    <w:rsid w:val="00E629C3"/>
    <w:rsid w:val="00E655CA"/>
    <w:rsid w:val="00E66E63"/>
    <w:rsid w:val="00E73DEE"/>
    <w:rsid w:val="00E818F4"/>
    <w:rsid w:val="00E82568"/>
    <w:rsid w:val="00E842B0"/>
    <w:rsid w:val="00E93050"/>
    <w:rsid w:val="00E9403F"/>
    <w:rsid w:val="00EA4E58"/>
    <w:rsid w:val="00EB7F5F"/>
    <w:rsid w:val="00EC4E76"/>
    <w:rsid w:val="00EE462C"/>
    <w:rsid w:val="00EE707E"/>
    <w:rsid w:val="00F03576"/>
    <w:rsid w:val="00F11A6E"/>
    <w:rsid w:val="00F253E2"/>
    <w:rsid w:val="00F33F47"/>
    <w:rsid w:val="00F412FB"/>
    <w:rsid w:val="00F54DF6"/>
    <w:rsid w:val="00F6396A"/>
    <w:rsid w:val="00F671E8"/>
    <w:rsid w:val="00F71BA4"/>
    <w:rsid w:val="00F723B4"/>
    <w:rsid w:val="00F72FFD"/>
    <w:rsid w:val="00F82435"/>
    <w:rsid w:val="00F84157"/>
    <w:rsid w:val="00F85503"/>
    <w:rsid w:val="00FA1F26"/>
    <w:rsid w:val="00FA2238"/>
    <w:rsid w:val="00FA3291"/>
    <w:rsid w:val="00FA4A04"/>
    <w:rsid w:val="00FA7274"/>
    <w:rsid w:val="00FB0E17"/>
    <w:rsid w:val="00FB50E1"/>
    <w:rsid w:val="00FC2B27"/>
    <w:rsid w:val="00FC4BA6"/>
    <w:rsid w:val="00FC7E88"/>
    <w:rsid w:val="00FD400C"/>
    <w:rsid w:val="00FD753B"/>
    <w:rsid w:val="00FE1727"/>
    <w:rsid w:val="00FE40F9"/>
    <w:rsid w:val="00FF21E3"/>
    <w:rsid w:val="00FF33A8"/>
    <w:rsid w:val="00FF6C42"/>
    <w:rsid w:val="00FF79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4A33D78"/>
  <w15:docId w15:val="{CB9A7239-0E11-4C2F-AD01-C9E67AF918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1F269B"/>
    <w:rPr>
      <w:sz w:val="24"/>
      <w:szCs w:val="24"/>
    </w:rPr>
  </w:style>
  <w:style w:type="paragraph" w:styleId="Nadpis1">
    <w:name w:val="heading 1"/>
    <w:basedOn w:val="Normlny"/>
    <w:next w:val="Normlny"/>
    <w:qFormat/>
    <w:rsid w:val="001F269B"/>
    <w:pPr>
      <w:keepNext/>
      <w:spacing w:before="120"/>
      <w:jc w:val="center"/>
      <w:outlineLvl w:val="0"/>
    </w:pPr>
    <w:rPr>
      <w:rFonts w:ascii="Arial" w:hAnsi="Arial" w:cs="Arial"/>
      <w:spacing w:val="8"/>
      <w:kern w:val="32"/>
      <w:sz w:val="32"/>
      <w:szCs w:val="32"/>
    </w:rPr>
  </w:style>
  <w:style w:type="paragraph" w:styleId="Nadpis2">
    <w:name w:val="heading 2"/>
    <w:basedOn w:val="Normlny"/>
    <w:next w:val="Normlny"/>
    <w:link w:val="Nadpis2Char"/>
    <w:semiHidden/>
    <w:unhideWhenUsed/>
    <w:qFormat/>
    <w:rsid w:val="003C2E97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rsid w:val="001F269B"/>
    <w:pPr>
      <w:tabs>
        <w:tab w:val="left" w:pos="1080"/>
      </w:tabs>
      <w:autoSpaceDE w:val="0"/>
      <w:autoSpaceDN w:val="0"/>
      <w:adjustRightInd w:val="0"/>
      <w:jc w:val="both"/>
    </w:pPr>
    <w:rPr>
      <w:rFonts w:ascii="Arial" w:hAnsi="Arial"/>
      <w:szCs w:val="20"/>
      <w:lang w:val="cs-CZ"/>
    </w:rPr>
  </w:style>
  <w:style w:type="paragraph" w:customStyle="1" w:styleId="Protokoln">
    <w:name w:val="Protokolné č."/>
    <w:basedOn w:val="Normlny"/>
    <w:rsid w:val="001F269B"/>
    <w:pPr>
      <w:spacing w:before="360"/>
    </w:pPr>
    <w:rPr>
      <w:rFonts w:ascii="Arial" w:hAnsi="Arial"/>
      <w:spacing w:val="20"/>
      <w:szCs w:val="20"/>
    </w:rPr>
  </w:style>
  <w:style w:type="paragraph" w:customStyle="1" w:styleId="rozhodnutia">
    <w:name w:val="Č.rozhodnutia"/>
    <w:basedOn w:val="Normlny"/>
    <w:rsid w:val="001F269B"/>
    <w:pPr>
      <w:spacing w:before="240" w:after="120"/>
      <w:jc w:val="center"/>
      <w:outlineLvl w:val="0"/>
    </w:pPr>
    <w:rPr>
      <w:rFonts w:ascii="Arial" w:hAnsi="Arial"/>
      <w:b/>
      <w:kern w:val="28"/>
      <w:sz w:val="40"/>
      <w:szCs w:val="20"/>
    </w:rPr>
  </w:style>
  <w:style w:type="paragraph" w:styleId="Textbubliny">
    <w:name w:val="Balloon Text"/>
    <w:basedOn w:val="Normlny"/>
    <w:link w:val="TextbublinyChar"/>
    <w:rsid w:val="005C467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rsid w:val="005C4679"/>
    <w:rPr>
      <w:rFonts w:ascii="Tahoma" w:hAnsi="Tahoma" w:cs="Tahoma"/>
      <w:sz w:val="16"/>
      <w:szCs w:val="16"/>
    </w:rPr>
  </w:style>
  <w:style w:type="character" w:customStyle="1" w:styleId="ZkladntextChar">
    <w:name w:val="Základný text Char"/>
    <w:basedOn w:val="Predvolenpsmoodseku"/>
    <w:link w:val="Zkladntext"/>
    <w:rsid w:val="00B32136"/>
    <w:rPr>
      <w:rFonts w:ascii="Arial" w:hAnsi="Arial"/>
      <w:sz w:val="24"/>
      <w:lang w:val="cs-CZ"/>
    </w:rPr>
  </w:style>
  <w:style w:type="paragraph" w:styleId="Zkladntext2">
    <w:name w:val="Body Text 2"/>
    <w:basedOn w:val="Normlny"/>
    <w:link w:val="Zkladntext2Char"/>
    <w:semiHidden/>
    <w:unhideWhenUsed/>
    <w:rsid w:val="00DE5AA3"/>
    <w:pPr>
      <w:spacing w:after="120" w:line="480" w:lineRule="auto"/>
    </w:pPr>
  </w:style>
  <w:style w:type="character" w:customStyle="1" w:styleId="Zkladntext2Char">
    <w:name w:val="Základný text 2 Char"/>
    <w:basedOn w:val="Predvolenpsmoodseku"/>
    <w:link w:val="Zkladntext2"/>
    <w:semiHidden/>
    <w:rsid w:val="00DE5AA3"/>
    <w:rPr>
      <w:sz w:val="24"/>
      <w:szCs w:val="24"/>
    </w:rPr>
  </w:style>
  <w:style w:type="character" w:customStyle="1" w:styleId="Nadpis2Char">
    <w:name w:val="Nadpis 2 Char"/>
    <w:basedOn w:val="Predvolenpsmoodseku"/>
    <w:link w:val="Nadpis2"/>
    <w:semiHidden/>
    <w:rsid w:val="003C2E97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8949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81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0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7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41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7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179</Words>
  <Characters>1022</Characters>
  <Application>Microsoft Office Word</Application>
  <DocSecurity>0</DocSecurity>
  <Lines>8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kkkk</vt:lpstr>
    </vt:vector>
  </TitlesOfParts>
  <Company>Kancelária NR SR</Company>
  <LinksUpToDate>false</LinksUpToDate>
  <CharactersWithSpaces>1199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kkkk</dc:title>
  <dc:creator>cechveva</dc:creator>
  <cp:lastModifiedBy>Krupanská, Petra</cp:lastModifiedBy>
  <cp:revision>5</cp:revision>
  <cp:lastPrinted>2024-11-11T10:03:00Z</cp:lastPrinted>
  <dcterms:created xsi:type="dcterms:W3CDTF">2024-11-11T09:36:00Z</dcterms:created>
  <dcterms:modified xsi:type="dcterms:W3CDTF">2024-11-11T10:03:00Z</dcterms:modified>
</cp:coreProperties>
</file>