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052980" w14:textId="77777777" w:rsidR="009C4FFD" w:rsidRDefault="00E37D7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sk-SK"/>
          <w14:ligatures w14:val="none"/>
        </w:rPr>
        <w:t>NÁRODNÁ RADA SLOVENSKEJ REPUBLIKY</w:t>
      </w:r>
    </w:p>
    <w:p w14:paraId="31052981" w14:textId="77777777" w:rsidR="009C4FFD" w:rsidRDefault="00E3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IX. volebné obdobie</w:t>
      </w:r>
    </w:p>
    <w:p w14:paraId="31052982" w14:textId="77777777" w:rsidR="009C4FFD" w:rsidRDefault="00E37D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______________________________________________________________________</w:t>
      </w:r>
    </w:p>
    <w:p w14:paraId="31052983" w14:textId="77777777" w:rsidR="009C4FFD" w:rsidRDefault="009C4F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</w:p>
    <w:p w14:paraId="31052984" w14:textId="77777777" w:rsidR="009C4FFD" w:rsidRDefault="009C4FF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</w:p>
    <w:p w14:paraId="31052985" w14:textId="77777777" w:rsidR="009C4FFD" w:rsidRDefault="009C4FF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</w:p>
    <w:p w14:paraId="31052986" w14:textId="77777777" w:rsidR="009C4FFD" w:rsidRDefault="00E37D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  <w:t>Návrh</w:t>
      </w:r>
    </w:p>
    <w:p w14:paraId="31052987" w14:textId="77777777" w:rsidR="009C4FFD" w:rsidRDefault="009C4FF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</w:p>
    <w:p w14:paraId="31052988" w14:textId="77777777" w:rsidR="009C4FFD" w:rsidRDefault="009C4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kern w:val="0"/>
          <w:sz w:val="24"/>
          <w:szCs w:val="24"/>
          <w:lang w:eastAsia="sk-SK"/>
          <w14:ligatures w14:val="none"/>
        </w:rPr>
      </w:pPr>
    </w:p>
    <w:p w14:paraId="31052989" w14:textId="77777777" w:rsidR="009C4FFD" w:rsidRDefault="00E3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0"/>
          <w:kern w:val="0"/>
          <w:sz w:val="24"/>
          <w:szCs w:val="24"/>
          <w:lang w:eastAsia="sk-SK"/>
          <w14:ligatures w14:val="none"/>
        </w:rPr>
        <w:t>ZÁKON</w:t>
      </w:r>
    </w:p>
    <w:p w14:paraId="3105298A" w14:textId="77777777" w:rsidR="009C4FFD" w:rsidRDefault="009C4F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3105298B" w14:textId="77777777" w:rsidR="009C4FFD" w:rsidRDefault="009C4F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3105298C" w14:textId="7688733C" w:rsidR="009C4FFD" w:rsidRDefault="00E37D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z ...... 2025,</w:t>
      </w:r>
    </w:p>
    <w:p w14:paraId="3105298D" w14:textId="77777777" w:rsidR="009C4FFD" w:rsidRDefault="009C4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</w:p>
    <w:p w14:paraId="3105298E" w14:textId="77777777" w:rsidR="009C4FFD" w:rsidRDefault="009C4F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3105298F" w14:textId="472D8920" w:rsidR="009C4FFD" w:rsidRDefault="00E3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ktorým sa mení zákon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č. 2</w:t>
      </w:r>
      <w:r w:rsidR="00CC4F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41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/</w:t>
      </w:r>
      <w:r w:rsidR="00CC4F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1993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Z. z. </w:t>
      </w:r>
      <w:r w:rsidR="00CC4F91" w:rsidRPr="00CC4F9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 štátnych sviatkoch, dňoch pracovného pokoja a pamätných dňoch</w:t>
      </w:r>
      <w:r w:rsidR="00CC4F9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  <w:t xml:space="preserve">v znení neskorších predpisov </w:t>
      </w:r>
    </w:p>
    <w:p w14:paraId="31052990" w14:textId="77777777" w:rsidR="009C4FFD" w:rsidRDefault="009C4F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</w:p>
    <w:p w14:paraId="31052991" w14:textId="77777777" w:rsidR="009C4FFD" w:rsidRDefault="00E37D7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Národná rada Slovenskej republiky sa uzniesla na tomto zákone:</w:t>
      </w:r>
    </w:p>
    <w:p w14:paraId="31052992" w14:textId="77777777" w:rsidR="009C4FFD" w:rsidRDefault="009C4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1052993" w14:textId="77777777" w:rsidR="009C4FFD" w:rsidRDefault="00E3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Čl. I</w:t>
      </w:r>
    </w:p>
    <w:p w14:paraId="31052994" w14:textId="77777777" w:rsidR="009C4FFD" w:rsidRDefault="009C4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4EC62A9" w14:textId="6931A47A" w:rsidR="007554D4" w:rsidRPr="007554D4" w:rsidRDefault="007554D4" w:rsidP="00636EAB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554D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Zákon Národnej rady Slovenskej republiky č</w:t>
      </w:r>
      <w:r w:rsidR="006315E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 241/1993 Z. z.</w:t>
      </w:r>
      <w:r w:rsidRPr="007554D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 o štátnych sviatkoch, dňoch pracovného pokoja a pamätných dňoch v znení zákona Národnej rady Slovenskej republiky č. 201/1996 Z. z., zákona č. 156/1998 Z. z., zákona č. 285/1999 Z. z., zákona č. 396/2000 Z. z., zákona č. 442/2001 Z. z., zákona č. 424/2010 Z. z., zákona č. 409/2015 Z. z., zákona č. 281/2018 Z. z., zákona č. 324/2020 Z. z., zákona č. 325/2020 Z. z., zákona č. 326/2020 Z. z., zákona č. 409/2022 Z. z.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</w:t>
      </w:r>
      <w:r w:rsidRPr="007554D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zákona č. 414/2022 Z. z.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 zákona č. 530/2023 Z. z. </w:t>
      </w:r>
      <w:r w:rsidRPr="007554D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sa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mení</w:t>
      </w:r>
      <w:r w:rsidRPr="007554D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takto:</w:t>
      </w:r>
    </w:p>
    <w:p w14:paraId="539D8E92" w14:textId="77777777" w:rsidR="007554D4" w:rsidRPr="007554D4" w:rsidRDefault="007554D4" w:rsidP="007554D4">
      <w:pPr>
        <w:pStyle w:val="Odsekzoznamu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D684035" w14:textId="6B91CE20" w:rsidR="00083735" w:rsidRPr="006A37E0" w:rsidRDefault="00083735" w:rsidP="006A37E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A37E0">
        <w:rPr>
          <w:rFonts w:ascii="Times New Roman" w:hAnsi="Times New Roman" w:cs="Times New Roman"/>
          <w:sz w:val="24"/>
          <w:szCs w:val="24"/>
          <w:shd w:val="clear" w:color="auto" w:fill="FFFFFF"/>
        </w:rPr>
        <w:t>V § 2 ods. 2 sa vypúšťa písmeno a).</w:t>
      </w:r>
    </w:p>
    <w:p w14:paraId="4A50E51E" w14:textId="57362D6E" w:rsidR="00083735" w:rsidRDefault="00A93D69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Doterajšie písmená b) až </w:t>
      </w:r>
      <w:r w:rsidR="009D177C">
        <w:rPr>
          <w:rFonts w:ascii="Times New Roman" w:hAnsi="Times New Roman" w:cs="Times New Roman"/>
          <w:sz w:val="24"/>
          <w:szCs w:val="24"/>
          <w:shd w:val="clear" w:color="auto" w:fill="FFFFFF"/>
        </w:rPr>
        <w:t>j) sa označujú ako písmená a) až i).</w:t>
      </w:r>
    </w:p>
    <w:p w14:paraId="10DDE7EA" w14:textId="7CDAA766" w:rsidR="008A662C" w:rsidRPr="006A37E0" w:rsidRDefault="008A662C" w:rsidP="006A37E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A37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 § 2 ods. 2 </w:t>
      </w:r>
      <w:r w:rsidR="00EC0C58" w:rsidRPr="006A37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písmeno </w:t>
      </w:r>
      <w:r w:rsidR="006A37E0" w:rsidRPr="006A37E0">
        <w:rPr>
          <w:rFonts w:ascii="Times New Roman" w:hAnsi="Times New Roman" w:cs="Times New Roman"/>
          <w:sz w:val="24"/>
          <w:szCs w:val="24"/>
          <w:shd w:val="clear" w:color="auto" w:fill="FFFFFF"/>
        </w:rPr>
        <w:t>c</w:t>
      </w:r>
      <w:r w:rsidR="00EC0C58" w:rsidRPr="006A37E0">
        <w:rPr>
          <w:rFonts w:ascii="Times New Roman" w:hAnsi="Times New Roman" w:cs="Times New Roman"/>
          <w:sz w:val="24"/>
          <w:szCs w:val="24"/>
          <w:shd w:val="clear" w:color="auto" w:fill="FFFFFF"/>
        </w:rPr>
        <w:t>) znie:</w:t>
      </w:r>
    </w:p>
    <w:p w14:paraId="0E06C8F5" w14:textId="1BEED566" w:rsidR="00EC0C58" w:rsidRDefault="004F762D" w:rsidP="008A662C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„</w:t>
      </w:r>
      <w:r w:rsidR="006A37E0">
        <w:rPr>
          <w:rFonts w:ascii="Times New Roman" w:hAnsi="Times New Roman" w:cs="Times New Roman"/>
          <w:sz w:val="24"/>
          <w:szCs w:val="24"/>
          <w:shd w:val="clear" w:color="auto" w:fill="FFFFFF"/>
        </w:rPr>
        <w:t>c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 8. máj – Deň víťazstva nad fašizmom</w:t>
      </w:r>
      <w:r w:rsidR="006A37E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7B3869">
        <w:rPr>
          <w:rFonts w:ascii="Times New Roman" w:hAnsi="Times New Roman" w:cs="Times New Roman"/>
          <w:sz w:val="24"/>
          <w:szCs w:val="24"/>
          <w:shd w:val="clear" w:color="auto" w:fill="FFFFFF"/>
        </w:rPr>
        <w:t>“.</w:t>
      </w:r>
    </w:p>
    <w:p w14:paraId="14563014" w14:textId="6F9CD4CE" w:rsidR="008A662C" w:rsidRPr="0007696C" w:rsidRDefault="00BD698E" w:rsidP="0007696C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69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 § 2 ods. 2 sa vypúšťa písmeno i). </w:t>
      </w:r>
    </w:p>
    <w:p w14:paraId="310529AE" w14:textId="77777777" w:rsidR="009C4FFD" w:rsidRDefault="009C4FFD">
      <w:pPr>
        <w:spacing w:after="0" w:line="240" w:lineRule="auto"/>
        <w:jc w:val="both"/>
        <w:rPr>
          <w:rFonts w:ascii="Times New Roman" w:eastAsia="Segoe UI" w:hAnsi="Times New Roman" w:cs="Times New Roman"/>
          <w:sz w:val="24"/>
          <w:szCs w:val="24"/>
          <w:shd w:val="clear" w:color="auto" w:fill="FFFFFF"/>
        </w:rPr>
      </w:pPr>
    </w:p>
    <w:p w14:paraId="310529AF" w14:textId="77777777" w:rsidR="009C4FFD" w:rsidRDefault="00E37D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310529B0" w14:textId="77777777" w:rsidR="009C4FFD" w:rsidRDefault="009C4F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529B1" w14:textId="34ACF592" w:rsidR="009C4FFD" w:rsidRDefault="00E37D77">
      <w:pPr>
        <w:shd w:val="clear" w:color="auto" w:fill="FFFFFF" w:themeFill="background1"/>
        <w:tabs>
          <w:tab w:val="center" w:pos="488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zákon nadobúda účinnosť 1. marca 2025.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9C4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CCF50" w14:textId="77777777" w:rsidR="00C2410F" w:rsidRDefault="00C2410F">
      <w:pPr>
        <w:spacing w:line="240" w:lineRule="auto"/>
      </w:pPr>
      <w:r>
        <w:separator/>
      </w:r>
    </w:p>
  </w:endnote>
  <w:endnote w:type="continuationSeparator" w:id="0">
    <w:p w14:paraId="44049FBA" w14:textId="77777777" w:rsidR="00C2410F" w:rsidRDefault="00C241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40BA41" w14:textId="77777777" w:rsidR="00C2410F" w:rsidRDefault="00C2410F">
      <w:pPr>
        <w:spacing w:after="0"/>
      </w:pPr>
      <w:r>
        <w:separator/>
      </w:r>
    </w:p>
  </w:footnote>
  <w:footnote w:type="continuationSeparator" w:id="0">
    <w:p w14:paraId="643D402F" w14:textId="77777777" w:rsidR="00C2410F" w:rsidRDefault="00C2410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47FA8"/>
    <w:multiLevelType w:val="singleLevel"/>
    <w:tmpl w:val="09547FA8"/>
    <w:lvl w:ilvl="0">
      <w:start w:val="1"/>
      <w:numFmt w:val="decimal"/>
      <w:suff w:val="space"/>
      <w:lvlText w:val="%1."/>
      <w:lvlJc w:val="left"/>
      <w:pPr>
        <w:ind w:left="420"/>
      </w:pPr>
    </w:lvl>
  </w:abstractNum>
  <w:abstractNum w:abstractNumId="1" w15:restartNumberingAfterBreak="0">
    <w:nsid w:val="0D6454F6"/>
    <w:multiLevelType w:val="hybridMultilevel"/>
    <w:tmpl w:val="B3403F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D90ABD"/>
    <w:multiLevelType w:val="hybridMultilevel"/>
    <w:tmpl w:val="284C45DC"/>
    <w:lvl w:ilvl="0" w:tplc="465472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06666536">
    <w:abstractNumId w:val="0"/>
  </w:num>
  <w:num w:numId="2" w16cid:durableId="1329671091">
    <w:abstractNumId w:val="2"/>
  </w:num>
  <w:num w:numId="3" w16cid:durableId="969091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F87"/>
    <w:rsid w:val="00034955"/>
    <w:rsid w:val="00040F87"/>
    <w:rsid w:val="0007696C"/>
    <w:rsid w:val="00083735"/>
    <w:rsid w:val="00185721"/>
    <w:rsid w:val="001A29AD"/>
    <w:rsid w:val="001D2BE7"/>
    <w:rsid w:val="00313380"/>
    <w:rsid w:val="00337B33"/>
    <w:rsid w:val="00407854"/>
    <w:rsid w:val="00467C2D"/>
    <w:rsid w:val="004F762D"/>
    <w:rsid w:val="005C7E36"/>
    <w:rsid w:val="006315EF"/>
    <w:rsid w:val="00636EAB"/>
    <w:rsid w:val="0064747C"/>
    <w:rsid w:val="00696200"/>
    <w:rsid w:val="006A37E0"/>
    <w:rsid w:val="006E1200"/>
    <w:rsid w:val="007554D4"/>
    <w:rsid w:val="007B3869"/>
    <w:rsid w:val="00817CAD"/>
    <w:rsid w:val="008754AB"/>
    <w:rsid w:val="008A662C"/>
    <w:rsid w:val="008E6A78"/>
    <w:rsid w:val="00907AE3"/>
    <w:rsid w:val="009B600E"/>
    <w:rsid w:val="009C4FFD"/>
    <w:rsid w:val="009D177C"/>
    <w:rsid w:val="00A64640"/>
    <w:rsid w:val="00A93D69"/>
    <w:rsid w:val="00A94097"/>
    <w:rsid w:val="00B82DF2"/>
    <w:rsid w:val="00BD698E"/>
    <w:rsid w:val="00C0637E"/>
    <w:rsid w:val="00C14302"/>
    <w:rsid w:val="00C2410F"/>
    <w:rsid w:val="00CC4F91"/>
    <w:rsid w:val="00D13047"/>
    <w:rsid w:val="00D13803"/>
    <w:rsid w:val="00DF7F40"/>
    <w:rsid w:val="00E0007E"/>
    <w:rsid w:val="00E15F89"/>
    <w:rsid w:val="00E37D77"/>
    <w:rsid w:val="00E42BC2"/>
    <w:rsid w:val="00E723DA"/>
    <w:rsid w:val="00EB2B63"/>
    <w:rsid w:val="00EC0C58"/>
    <w:rsid w:val="00F36474"/>
    <w:rsid w:val="00F56C21"/>
    <w:rsid w:val="00F64DE3"/>
    <w:rsid w:val="118E0A80"/>
    <w:rsid w:val="12B87441"/>
    <w:rsid w:val="1EAD1FE0"/>
    <w:rsid w:val="22D265B5"/>
    <w:rsid w:val="237A63C1"/>
    <w:rsid w:val="43E418D6"/>
    <w:rsid w:val="44F928DA"/>
    <w:rsid w:val="52781559"/>
    <w:rsid w:val="52ED6F99"/>
    <w:rsid w:val="5AD75815"/>
    <w:rsid w:val="60184133"/>
    <w:rsid w:val="6A2750CC"/>
    <w:rsid w:val="79C77724"/>
    <w:rsid w:val="7C01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052980"/>
  <w15:docId w15:val="{4F82BBA5-A64E-4A60-B1F1-2F0E2451A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Pr>
      <w:i/>
      <w:iCs/>
    </w:rPr>
  </w:style>
  <w:style w:type="character" w:styleId="Hypertextovprepojenie">
    <w:name w:val="Hyperlink"/>
    <w:basedOn w:val="Predvolenpsmoodseku"/>
    <w:uiPriority w:val="99"/>
    <w:unhideWhenUsed/>
    <w:qFormat/>
    <w:rPr>
      <w:color w:val="0000FF"/>
      <w:u w:val="single"/>
    </w:rPr>
  </w:style>
  <w:style w:type="table" w:styleId="Mriekatabuky">
    <w:name w:val="Table Grid"/>
    <w:basedOn w:val="Normlnatabuk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character" w:customStyle="1" w:styleId="zatvorka">
    <w:name w:val="zatvorka"/>
    <w:basedOn w:val="Predvolenpsmoodseku"/>
    <w:qFormat/>
  </w:style>
  <w:style w:type="paragraph" w:customStyle="1" w:styleId="paragrafnadpis">
    <w:name w:val="paragrafnadpis"/>
    <w:basedOn w:val="Norm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zakladnytext">
    <w:name w:val="zakladnytext"/>
    <w:basedOn w:val="Norm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odsadenie1">
    <w:name w:val="odsadenie1"/>
    <w:basedOn w:val="Norm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paragraf">
    <w:name w:val="paragraf"/>
    <w:basedOn w:val="Norm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Nevyrieenzmienka">
    <w:name w:val="Unresolved Mention"/>
    <w:basedOn w:val="Predvolenpsmoodseku"/>
    <w:uiPriority w:val="99"/>
    <w:semiHidden/>
    <w:unhideWhenUsed/>
    <w:rsid w:val="007554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216</Words>
  <Characters>959</Characters>
  <Application>Microsoft Office Word</Application>
  <DocSecurity>0</DocSecurity>
  <Lines>29</Lines>
  <Paragraphs>13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Pitonak</dc:creator>
  <cp:lastModifiedBy>Andrej Pitonak</cp:lastModifiedBy>
  <cp:revision>47</cp:revision>
  <dcterms:created xsi:type="dcterms:W3CDTF">2023-11-11T15:50:00Z</dcterms:created>
  <dcterms:modified xsi:type="dcterms:W3CDTF">2024-11-05T15:54:00Z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31569B9A4A3049C2BC2BCBA8D9C0279C_12</vt:lpwstr>
  </property>
</Properties>
</file>