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C9" w:rsidRDefault="00F15DC9" w:rsidP="00F15DC9">
      <w:pPr>
        <w:pStyle w:val="Nzov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NÁRODNÁ   RADA   SLOVENSKEJ   REPUBLIKY</w:t>
      </w:r>
    </w:p>
    <w:p w:rsidR="00F15DC9" w:rsidRDefault="00F15DC9" w:rsidP="00F15DC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15DC9" w:rsidRDefault="00F15DC9" w:rsidP="00F15DC9">
      <w:pPr>
        <w:widowControl/>
        <w:jc w:val="center"/>
        <w:rPr>
          <w:rFonts w:ascii="Arial" w:hAnsi="Arial" w:cs="Arial"/>
          <w:b/>
        </w:rPr>
      </w:pPr>
    </w:p>
    <w:p w:rsidR="00F15DC9" w:rsidRDefault="00D14A39" w:rsidP="00F15DC9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IX</w:t>
      </w:r>
      <w:r w:rsidR="00F15DC9">
        <w:rPr>
          <w:rFonts w:ascii="Arial" w:hAnsi="Arial" w:cs="Arial"/>
          <w:szCs w:val="24"/>
        </w:rPr>
        <w:t>. volebné obdobie</w:t>
      </w:r>
    </w:p>
    <w:p w:rsidR="00F15DC9" w:rsidRDefault="00F15DC9" w:rsidP="00F15DC9">
      <w:pPr>
        <w:widowControl/>
        <w:rPr>
          <w:rFonts w:ascii="Arial" w:hAnsi="Arial" w:cs="Arial"/>
        </w:rPr>
      </w:pPr>
    </w:p>
    <w:p w:rsidR="00F15DC9" w:rsidRDefault="00F15DC9" w:rsidP="00F15DC9">
      <w:pPr>
        <w:widowControl/>
        <w:rPr>
          <w:rFonts w:ascii="Arial" w:hAnsi="Arial" w:cs="Arial"/>
          <w:b/>
        </w:rPr>
      </w:pPr>
      <w:r>
        <w:rPr>
          <w:rFonts w:ascii="Arial" w:hAnsi="Arial" w:cs="Arial"/>
        </w:rPr>
        <w:t>Číslo: KNR-VVMS-</w:t>
      </w:r>
      <w:r w:rsidR="00BF5253">
        <w:rPr>
          <w:rFonts w:ascii="Arial" w:hAnsi="Arial" w:cs="Arial"/>
        </w:rPr>
        <w:t>22007/2024</w:t>
      </w:r>
    </w:p>
    <w:p w:rsidR="00F15DC9" w:rsidRDefault="00F15DC9" w:rsidP="00F15DC9">
      <w:pPr>
        <w:widowControl/>
        <w:jc w:val="center"/>
        <w:rPr>
          <w:rFonts w:ascii="Arial" w:hAnsi="Arial" w:cs="Arial"/>
          <w:b/>
        </w:rPr>
      </w:pPr>
    </w:p>
    <w:p w:rsidR="00F15DC9" w:rsidRDefault="00F15DC9" w:rsidP="00F15DC9">
      <w:pPr>
        <w:widowControl/>
        <w:jc w:val="center"/>
        <w:rPr>
          <w:rFonts w:ascii="Arial" w:hAnsi="Arial" w:cs="Arial"/>
          <w:b/>
        </w:rPr>
      </w:pPr>
    </w:p>
    <w:p w:rsidR="00F15DC9" w:rsidRDefault="00F15DC9" w:rsidP="00F15DC9">
      <w:pPr>
        <w:widowControl/>
        <w:rPr>
          <w:rFonts w:ascii="Arial" w:hAnsi="Arial" w:cs="Arial"/>
          <w:b/>
        </w:rPr>
      </w:pPr>
    </w:p>
    <w:p w:rsidR="003E6DAE" w:rsidRDefault="003E6DAE" w:rsidP="00F15DC9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F15DC9" w:rsidRDefault="00F15DC9" w:rsidP="00F15DC9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402a </w:t>
      </w:r>
    </w:p>
    <w:p w:rsidR="00F15DC9" w:rsidRDefault="00F15DC9" w:rsidP="00F15DC9">
      <w:pPr>
        <w:widowControl/>
        <w:rPr>
          <w:rFonts w:ascii="Arial" w:hAnsi="Arial" w:cs="Arial"/>
          <w:b/>
          <w:sz w:val="28"/>
          <w:szCs w:val="28"/>
        </w:rPr>
      </w:pPr>
    </w:p>
    <w:p w:rsidR="00F15DC9" w:rsidRDefault="00F15DC9" w:rsidP="00F15DC9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F15DC9" w:rsidRDefault="00F15DC9" w:rsidP="00F15DC9">
      <w:pPr>
        <w:ind w:left="1134"/>
        <w:jc w:val="both"/>
        <w:rPr>
          <w:rFonts w:ascii="Arial" w:hAnsi="Arial" w:cs="Arial"/>
          <w:b/>
        </w:rPr>
      </w:pPr>
    </w:p>
    <w:p w:rsidR="00F15DC9" w:rsidRPr="003A3120" w:rsidRDefault="00F15DC9" w:rsidP="00F15DC9">
      <w:pPr>
        <w:pStyle w:val="Nadpis2"/>
        <w:shd w:val="clear" w:color="auto" w:fill="FFFFFF"/>
        <w:spacing w:before="150" w:after="15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</w:rPr>
        <w:t xml:space="preserve">výborov Národnej rady Slovenskej republiky o výsledku prerokovania </w:t>
      </w:r>
      <w:r w:rsidRPr="0015582C">
        <w:rPr>
          <w:rFonts w:ascii="Arial" w:hAnsi="Arial" w:cs="Arial"/>
        </w:rPr>
        <w:t>vládne</w:t>
      </w:r>
      <w:r>
        <w:rPr>
          <w:rFonts w:ascii="Arial" w:hAnsi="Arial" w:cs="Arial"/>
        </w:rPr>
        <w:t>ho</w:t>
      </w:r>
      <w:r w:rsidRPr="0015582C">
        <w:rPr>
          <w:rFonts w:ascii="Arial" w:hAnsi="Arial" w:cs="Arial"/>
        </w:rPr>
        <w:t xml:space="preserve"> návrhu zákona</w:t>
      </w:r>
      <w:r w:rsidRPr="00F15DC9">
        <w:rPr>
          <w:rFonts w:ascii="Arial" w:hAnsi="Arial" w:cs="Arial"/>
          <w:color w:val="000000"/>
        </w:rPr>
        <w:t xml:space="preserve"> </w:t>
      </w:r>
      <w:r w:rsidRPr="00F02E00">
        <w:rPr>
          <w:rFonts w:ascii="Arial" w:hAnsi="Arial" w:cs="Arial"/>
          <w:color w:val="000000"/>
        </w:rPr>
        <w:t>o vzdelávaní dospelých a o zmene a doplnení niektorých zákonov</w:t>
      </w:r>
      <w:r w:rsidRPr="0015582C">
        <w:rPr>
          <w:rFonts w:ascii="Arial" w:hAnsi="Arial" w:cs="Arial"/>
        </w:rPr>
        <w:t xml:space="preserve"> (tlač 40</w:t>
      </w:r>
      <w:r>
        <w:rPr>
          <w:rFonts w:ascii="Arial" w:hAnsi="Arial" w:cs="Arial"/>
        </w:rPr>
        <w:t>2</w:t>
      </w:r>
      <w:r w:rsidRPr="0015582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vo výboroch v druhom čítaní</w:t>
      </w:r>
    </w:p>
    <w:p w:rsidR="00F15DC9" w:rsidRDefault="00F15DC9" w:rsidP="00F15DC9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</w:t>
      </w:r>
    </w:p>
    <w:p w:rsidR="00F15DC9" w:rsidRDefault="00F15DC9" w:rsidP="00F15DC9">
      <w:pPr>
        <w:widowControl/>
        <w:adjustRightInd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vládneho návrhu  zákona.</w:t>
      </w:r>
    </w:p>
    <w:p w:rsidR="00F15DC9" w:rsidRDefault="00F15DC9" w:rsidP="00F15DC9">
      <w:pPr>
        <w:widowControl/>
        <w:rPr>
          <w:rFonts w:ascii="Arial" w:hAnsi="Arial" w:cs="Arial"/>
        </w:rPr>
      </w:pPr>
    </w:p>
    <w:p w:rsidR="00F15DC9" w:rsidRDefault="00F15DC9" w:rsidP="00F15DC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F15DC9" w:rsidRDefault="00F15DC9" w:rsidP="00F15DC9">
      <w:pPr>
        <w:widowControl/>
        <w:jc w:val="center"/>
        <w:rPr>
          <w:rFonts w:ascii="Arial" w:hAnsi="Arial" w:cs="Arial"/>
          <w:b/>
        </w:rPr>
      </w:pPr>
    </w:p>
    <w:p w:rsidR="00F15DC9" w:rsidRDefault="00F15DC9" w:rsidP="00F15DC9">
      <w:pPr>
        <w:pStyle w:val="Odsekzoznamu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 xml:space="preserve">Národná rada Slovenskej republiky uznesením zo 17. septembra 2024 č. 459 sa uzniesla prerokovať </w:t>
      </w:r>
      <w:r w:rsidRPr="00C44C51">
        <w:rPr>
          <w:rFonts w:ascii="Arial" w:hAnsi="Arial" w:cs="Arial"/>
        </w:rPr>
        <w:t>vládny návrh zákona</w:t>
      </w:r>
      <w:r w:rsidRPr="00F15DC9">
        <w:rPr>
          <w:rFonts w:ascii="Arial" w:hAnsi="Arial" w:cs="Arial"/>
          <w:color w:val="000000"/>
        </w:rPr>
        <w:t xml:space="preserve"> </w:t>
      </w:r>
      <w:r w:rsidRPr="00F02E00">
        <w:rPr>
          <w:rFonts w:ascii="Arial" w:hAnsi="Arial" w:cs="Arial"/>
          <w:color w:val="000000"/>
        </w:rPr>
        <w:t>o vzdelávaní dospelých a o zmene a doplnení niektorých zákonov</w:t>
      </w:r>
      <w:r w:rsidRPr="0015582C">
        <w:rPr>
          <w:rFonts w:ascii="Arial" w:hAnsi="Arial" w:cs="Arial"/>
          <w:b/>
        </w:rPr>
        <w:t xml:space="preserve"> (tlač 40</w:t>
      </w:r>
      <w:r>
        <w:rPr>
          <w:rFonts w:ascii="Arial" w:hAnsi="Arial" w:cs="Arial"/>
          <w:b/>
        </w:rPr>
        <w:t>2</w:t>
      </w:r>
      <w:r w:rsidRPr="0015582C">
        <w:rPr>
          <w:rFonts w:ascii="Arial" w:hAnsi="Arial" w:cs="Arial"/>
          <w:b/>
        </w:rPr>
        <w:t xml:space="preserve">) </w:t>
      </w:r>
      <w:r w:rsidRPr="00C44C51">
        <w:rPr>
          <w:rFonts w:ascii="Arial" w:hAnsi="Arial" w:cs="Arial"/>
          <w:sz w:val="24"/>
          <w:szCs w:val="24"/>
        </w:rPr>
        <w:t>v druhom</w:t>
      </w:r>
      <w:r>
        <w:rPr>
          <w:rFonts w:ascii="Arial" w:hAnsi="Arial" w:cs="Arial"/>
          <w:sz w:val="24"/>
          <w:szCs w:val="24"/>
        </w:rPr>
        <w:t xml:space="preserve"> čítaní a prideliť ho týmto výborom:</w:t>
      </w:r>
    </w:p>
    <w:p w:rsidR="00F15DC9" w:rsidRDefault="00F15DC9" w:rsidP="00F15DC9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5DC9" w:rsidRPr="003E4215" w:rsidRDefault="00F15DC9" w:rsidP="00F15DC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>
        <w:tab/>
      </w:r>
      <w:r w:rsidRPr="003E4215">
        <w:rPr>
          <w:rFonts w:ascii="Arial" w:hAnsi="Arial" w:cs="Arial"/>
        </w:rPr>
        <w:t>Ústavnoprávn</w:t>
      </w:r>
      <w:r>
        <w:rPr>
          <w:rFonts w:ascii="Arial" w:hAnsi="Arial" w:cs="Arial"/>
        </w:rPr>
        <w:t>emu</w:t>
      </w:r>
      <w:r w:rsidRPr="003E4215">
        <w:rPr>
          <w:rFonts w:ascii="Arial" w:hAnsi="Arial" w:cs="Arial"/>
        </w:rPr>
        <w:t xml:space="preserve"> 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republiky,</w:t>
      </w:r>
    </w:p>
    <w:p w:rsidR="00F15DC9" w:rsidRPr="003E4215" w:rsidRDefault="00F15DC9" w:rsidP="00F15DC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3E4215">
        <w:rPr>
          <w:rFonts w:ascii="Arial" w:hAnsi="Arial" w:cs="Arial"/>
        </w:rPr>
        <w:tab/>
        <w:t>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</w:t>
      </w:r>
      <w:r>
        <w:rPr>
          <w:rFonts w:ascii="Arial" w:hAnsi="Arial" w:cs="Arial"/>
        </w:rPr>
        <w:t xml:space="preserve">publiky pre financie a rozpočet </w:t>
      </w:r>
      <w:r w:rsidRPr="003E4215">
        <w:rPr>
          <w:rFonts w:ascii="Arial" w:hAnsi="Arial" w:cs="Arial"/>
        </w:rPr>
        <w:t xml:space="preserve">a </w:t>
      </w:r>
    </w:p>
    <w:p w:rsidR="00F15DC9" w:rsidRPr="0099671D" w:rsidRDefault="00F15DC9" w:rsidP="00F15DC9">
      <w:pPr>
        <w:tabs>
          <w:tab w:val="left" w:pos="851"/>
          <w:tab w:val="left" w:pos="3544"/>
        </w:tabs>
        <w:ind w:left="851"/>
        <w:jc w:val="both"/>
      </w:pPr>
      <w:r w:rsidRPr="003E4215">
        <w:rPr>
          <w:rFonts w:ascii="Arial" w:hAnsi="Arial" w:cs="Arial"/>
        </w:rPr>
        <w:t>Výbor</w:t>
      </w:r>
      <w:r>
        <w:rPr>
          <w:rFonts w:ascii="Arial" w:hAnsi="Arial" w:cs="Arial"/>
        </w:rPr>
        <w:t>u</w:t>
      </w:r>
      <w:r w:rsidRPr="003E4215">
        <w:rPr>
          <w:rFonts w:ascii="Arial" w:hAnsi="Arial" w:cs="Arial"/>
        </w:rPr>
        <w:t xml:space="preserve"> Národnej rady Slovenskej republiky pre vzdelávanie, vedu, mládež a šport.</w:t>
      </w:r>
    </w:p>
    <w:p w:rsidR="00F15DC9" w:rsidRDefault="00F15DC9" w:rsidP="00F15DC9">
      <w:pPr>
        <w:tabs>
          <w:tab w:val="left" w:pos="-1985"/>
          <w:tab w:val="left" w:pos="709"/>
          <w:tab w:val="left" w:pos="1080"/>
        </w:tabs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</w:p>
    <w:p w:rsidR="00F15DC9" w:rsidRDefault="00F15DC9" w:rsidP="00F15DC9">
      <w:pPr>
        <w:ind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Určené výbory prerokovali predmetný návrh zákona v stanovenej lehote. </w:t>
      </w: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</w:p>
    <w:p w:rsidR="00F15DC9" w:rsidRDefault="00F15DC9" w:rsidP="00F15D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44C51">
        <w:rPr>
          <w:rFonts w:ascii="Arial" w:hAnsi="Arial" w:cs="Arial"/>
          <w:b/>
        </w:rPr>
        <w:t>K </w:t>
      </w:r>
      <w:r w:rsidRPr="0015582C">
        <w:rPr>
          <w:rFonts w:ascii="Arial" w:hAnsi="Arial" w:cs="Arial"/>
          <w:b/>
        </w:rPr>
        <w:t>vládne</w:t>
      </w:r>
      <w:r>
        <w:rPr>
          <w:rFonts w:ascii="Arial" w:hAnsi="Arial" w:cs="Arial"/>
          <w:b/>
        </w:rPr>
        <w:t>mu</w:t>
      </w:r>
      <w:r w:rsidRPr="0015582C">
        <w:rPr>
          <w:rFonts w:ascii="Arial" w:hAnsi="Arial" w:cs="Arial"/>
          <w:b/>
        </w:rPr>
        <w:t xml:space="preserve"> návrhu zákona</w:t>
      </w:r>
      <w:r w:rsidRPr="00F15DC9">
        <w:rPr>
          <w:rFonts w:ascii="Arial" w:hAnsi="Arial" w:cs="Arial"/>
          <w:color w:val="000000"/>
        </w:rPr>
        <w:t xml:space="preserve"> </w:t>
      </w:r>
      <w:r w:rsidRPr="00F02E00">
        <w:rPr>
          <w:rFonts w:ascii="Arial" w:hAnsi="Arial" w:cs="Arial"/>
          <w:color w:val="000000"/>
        </w:rPr>
        <w:t>o vzdelávaní dospelých a o zmene a doplnení niektorých zákonov</w:t>
      </w:r>
      <w:r w:rsidRPr="0015582C">
        <w:rPr>
          <w:rFonts w:ascii="Arial" w:hAnsi="Arial" w:cs="Arial"/>
          <w:b/>
        </w:rPr>
        <w:t xml:space="preserve"> (tlač 40</w:t>
      </w:r>
      <w:r>
        <w:rPr>
          <w:rFonts w:ascii="Arial" w:hAnsi="Arial" w:cs="Arial"/>
          <w:b/>
        </w:rPr>
        <w:t>2</w:t>
      </w:r>
      <w:r w:rsidRPr="0015582C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zaujali výbory</w:t>
      </w:r>
      <w:r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tieto stanoviská</w:t>
      </w:r>
      <w:r>
        <w:rPr>
          <w:rFonts w:ascii="Arial" w:hAnsi="Arial" w:cs="Arial"/>
        </w:rPr>
        <w:t>:</w:t>
      </w:r>
    </w:p>
    <w:p w:rsidR="00F15DC9" w:rsidRDefault="00F15DC9" w:rsidP="00F15DC9">
      <w:pPr>
        <w:widowControl/>
        <w:jc w:val="both"/>
        <w:rPr>
          <w:rFonts w:ascii="Arial" w:hAnsi="Arial" w:cs="Arial"/>
          <w:b/>
        </w:rPr>
      </w:pPr>
    </w:p>
    <w:p w:rsidR="00F15DC9" w:rsidRDefault="00F15DC9" w:rsidP="00F15DC9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 1</w:t>
      </w:r>
      <w:r w:rsidR="00DA0CA6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zo </w:t>
      </w:r>
      <w:r w:rsidR="00DA0CA6">
        <w:rPr>
          <w:rFonts w:ascii="Arial" w:hAnsi="Arial" w:cs="Arial"/>
        </w:rPr>
        <w:t>1</w:t>
      </w:r>
      <w:r>
        <w:rPr>
          <w:rFonts w:ascii="Arial" w:hAnsi="Arial" w:cs="Arial"/>
        </w:rPr>
        <w:t>7.</w:t>
      </w:r>
      <w:r w:rsidR="00DA0CA6">
        <w:rPr>
          <w:rFonts w:ascii="Arial" w:hAnsi="Arial" w:cs="Arial"/>
        </w:rPr>
        <w:t xml:space="preserve"> októbra</w:t>
      </w:r>
      <w:r w:rsidR="00443A0A">
        <w:rPr>
          <w:rFonts w:ascii="Arial" w:hAnsi="Arial" w:cs="Arial"/>
        </w:rPr>
        <w:t xml:space="preserve"> 2024,</w:t>
      </w:r>
    </w:p>
    <w:p w:rsidR="00443A0A" w:rsidRDefault="00443A0A" w:rsidP="00F15DC9">
      <w:pPr>
        <w:tabs>
          <w:tab w:val="left" w:pos="1080"/>
        </w:tabs>
        <w:jc w:val="both"/>
        <w:rPr>
          <w:rFonts w:ascii="Arial" w:hAnsi="Arial" w:cs="Arial"/>
        </w:rPr>
      </w:pPr>
    </w:p>
    <w:p w:rsidR="00F15DC9" w:rsidRDefault="00F15DC9" w:rsidP="00F15DC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  <w:r w:rsidRPr="00F15DC9">
        <w:rPr>
          <w:rFonts w:ascii="Arial" w:hAnsi="Arial" w:cs="Arial"/>
          <w:b/>
        </w:rPr>
        <w:t>Výbor Národnej rady Slovenskej republiky pre financie a</w:t>
      </w:r>
      <w:r w:rsidR="00443A0A">
        <w:rPr>
          <w:rFonts w:ascii="Arial" w:hAnsi="Arial" w:cs="Arial"/>
          <w:b/>
        </w:rPr>
        <w:t> </w:t>
      </w:r>
      <w:r w:rsidRPr="00F15DC9">
        <w:rPr>
          <w:rFonts w:ascii="Arial" w:hAnsi="Arial" w:cs="Arial"/>
          <w:b/>
        </w:rPr>
        <w:t>rozpočet</w:t>
      </w:r>
      <w:r w:rsidR="00443A0A">
        <w:rPr>
          <w:rFonts w:ascii="Arial" w:hAnsi="Arial" w:cs="Arial"/>
          <w:b/>
        </w:rPr>
        <w:t xml:space="preserve"> </w:t>
      </w:r>
      <w:r w:rsidR="00443A0A">
        <w:rPr>
          <w:rFonts w:ascii="Arial" w:hAnsi="Arial" w:cs="Arial"/>
        </w:rPr>
        <w:t xml:space="preserve">v uznesení č. 132 z 21. októbra 2024 </w:t>
      </w:r>
      <w:r w:rsidRPr="003E4215">
        <w:rPr>
          <w:rFonts w:ascii="Arial" w:hAnsi="Arial" w:cs="Arial"/>
        </w:rPr>
        <w:t xml:space="preserve">a </w:t>
      </w:r>
    </w:p>
    <w:p w:rsidR="00443A0A" w:rsidRPr="003E4215" w:rsidRDefault="00443A0A" w:rsidP="00F15DC9">
      <w:pPr>
        <w:tabs>
          <w:tab w:val="left" w:pos="851"/>
          <w:tab w:val="left" w:pos="3544"/>
        </w:tabs>
        <w:jc w:val="both"/>
        <w:rPr>
          <w:rFonts w:ascii="Arial" w:hAnsi="Arial" w:cs="Arial"/>
        </w:rPr>
      </w:pPr>
    </w:p>
    <w:p w:rsidR="00443A0A" w:rsidRDefault="00F15DC9" w:rsidP="00F15DC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a šport v uznesení č. </w:t>
      </w:r>
      <w:r w:rsidR="00321275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z</w:t>
      </w:r>
      <w:r w:rsidR="00321275">
        <w:rPr>
          <w:rFonts w:ascii="Arial" w:hAnsi="Arial" w:cs="Arial"/>
        </w:rPr>
        <w:t> 15. októbra</w:t>
      </w:r>
      <w:r>
        <w:rPr>
          <w:rFonts w:ascii="Arial" w:hAnsi="Arial" w:cs="Arial"/>
        </w:rPr>
        <w:t xml:space="preserve"> 2024 </w:t>
      </w:r>
    </w:p>
    <w:p w:rsidR="00443A0A" w:rsidRDefault="00443A0A" w:rsidP="00F15DC9">
      <w:pPr>
        <w:widowControl/>
        <w:jc w:val="both"/>
        <w:rPr>
          <w:rFonts w:ascii="Arial" w:hAnsi="Arial" w:cs="Arial"/>
        </w:rPr>
      </w:pPr>
    </w:p>
    <w:p w:rsidR="00F15DC9" w:rsidRDefault="00443A0A" w:rsidP="00F15DC9">
      <w:pPr>
        <w:widowControl/>
        <w:jc w:val="both"/>
        <w:rPr>
          <w:rFonts w:ascii="Arial" w:hAnsi="Arial" w:cs="Arial"/>
        </w:rPr>
      </w:pPr>
      <w:r w:rsidRPr="00910801">
        <w:rPr>
          <w:rFonts w:ascii="Arial" w:hAnsi="Arial" w:cs="Arial"/>
          <w:b/>
        </w:rPr>
        <w:t xml:space="preserve">zhodne </w:t>
      </w:r>
      <w:r w:rsidR="00F15DC9" w:rsidRPr="00910801">
        <w:rPr>
          <w:rFonts w:ascii="Arial" w:hAnsi="Arial" w:cs="Arial"/>
          <w:b/>
        </w:rPr>
        <w:t>odporúčal</w:t>
      </w:r>
      <w:r w:rsidRPr="00910801">
        <w:rPr>
          <w:rFonts w:ascii="Arial" w:hAnsi="Arial" w:cs="Arial"/>
          <w:b/>
        </w:rPr>
        <w:t>i</w:t>
      </w:r>
      <w:r w:rsidR="00F15DC9">
        <w:rPr>
          <w:rFonts w:ascii="Arial" w:hAnsi="Arial" w:cs="Arial"/>
        </w:rPr>
        <w:t xml:space="preserve"> návrh zákona </w:t>
      </w:r>
      <w:r w:rsidR="00F15DC9">
        <w:rPr>
          <w:rFonts w:ascii="Arial" w:hAnsi="Arial" w:cs="Arial"/>
          <w:b/>
        </w:rPr>
        <w:t xml:space="preserve">schváliť s pozmeňujúcimi a doplňujúcimi návrhmi </w:t>
      </w:r>
      <w:r w:rsidR="00F15DC9">
        <w:rPr>
          <w:rFonts w:ascii="Arial" w:hAnsi="Arial" w:cs="Arial"/>
        </w:rPr>
        <w:t>uvedenými v časti IV. spoločnej správy.</w:t>
      </w:r>
    </w:p>
    <w:p w:rsidR="00F15DC9" w:rsidRDefault="00F15DC9" w:rsidP="00F15DC9">
      <w:pPr>
        <w:widowControl/>
        <w:rPr>
          <w:rFonts w:ascii="Arial" w:hAnsi="Arial" w:cs="Arial"/>
          <w:b/>
        </w:rPr>
      </w:pPr>
    </w:p>
    <w:p w:rsidR="00F15DC9" w:rsidRDefault="00F15DC9" w:rsidP="00F15DC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F15DC9" w:rsidRDefault="00F15DC9" w:rsidP="00F15DC9">
      <w:pPr>
        <w:widowControl/>
        <w:jc w:val="both"/>
        <w:rPr>
          <w:rFonts w:ascii="Arial" w:hAnsi="Arial" w:cs="Arial"/>
          <w:b/>
        </w:rPr>
      </w:pP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 tejto spoločnej správy vyplývajú tieto  pozmeňujúce a doplňujúce návrhy:</w:t>
      </w:r>
    </w:p>
    <w:p w:rsidR="00F15DC9" w:rsidRDefault="00F15DC9" w:rsidP="00F15DC9">
      <w:pPr>
        <w:spacing w:line="360" w:lineRule="auto"/>
        <w:jc w:val="both"/>
      </w:pPr>
    </w:p>
    <w:p w:rsidR="00321275" w:rsidRDefault="00321275" w:rsidP="00321275">
      <w:pPr>
        <w:jc w:val="both"/>
        <w:rPr>
          <w:rFonts w:ascii="Arial" w:hAnsi="Arial" w:cs="Arial"/>
          <w:u w:val="single"/>
        </w:rPr>
      </w:pPr>
      <w:r w:rsidRPr="000644F6">
        <w:rPr>
          <w:rFonts w:ascii="Arial" w:hAnsi="Arial" w:cs="Arial"/>
          <w:u w:val="single"/>
        </w:rPr>
        <w:t>K čl. I</w:t>
      </w:r>
    </w:p>
    <w:p w:rsidR="00321275" w:rsidRPr="000644F6" w:rsidRDefault="00321275" w:rsidP="00321275">
      <w:pPr>
        <w:jc w:val="both"/>
        <w:rPr>
          <w:rFonts w:ascii="Arial" w:hAnsi="Arial" w:cs="Arial"/>
          <w:u w:val="single"/>
        </w:rPr>
      </w:pPr>
    </w:p>
    <w:p w:rsidR="00321275" w:rsidRPr="000644F6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V čl. I § 8 ods. 15 písm. f) sa na konci pripájajú slová tieto slová: „do registra vzdelávacích inštitúcií“.</w:t>
      </w:r>
    </w:p>
    <w:p w:rsidR="00321275" w:rsidRPr="000644F6" w:rsidRDefault="00321275" w:rsidP="00321275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:rsidR="00321275" w:rsidRPr="000644F6" w:rsidRDefault="00321275" w:rsidP="00321275">
      <w:pPr>
        <w:ind w:left="4253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 legislatívno-technickú pripomienku, ktorou sa spresňuje navrhovaný právny text tak, aby bolo jednoznačne zrejmé, že dôvodom na vymazanie z registra vzdelávacích inštitúcií je uplynutie doby zápisu do registra vzdelávacích inštitúcií.</w:t>
      </w:r>
    </w:p>
    <w:p w:rsidR="00321275" w:rsidRDefault="00321275" w:rsidP="00321275">
      <w:pPr>
        <w:rPr>
          <w:rFonts w:ascii="Arial" w:hAnsi="Arial" w:cs="Arial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DA0CA6" w:rsidRPr="00321275" w:rsidRDefault="00DA0CA6" w:rsidP="00DA0CA6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DA0CA6" w:rsidRDefault="00DA0CA6" w:rsidP="00DA0CA6">
      <w:pPr>
        <w:jc w:val="right"/>
        <w:rPr>
          <w:rFonts w:ascii="Arial" w:hAnsi="Arial" w:cs="Arial"/>
          <w:b/>
        </w:rPr>
      </w:pPr>
    </w:p>
    <w:p w:rsidR="00321275" w:rsidRDefault="00DA0CA6" w:rsidP="00DA0CA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  <w:r w:rsidR="00321275">
        <w:rPr>
          <w:rFonts w:ascii="Arial" w:hAnsi="Arial" w:cs="Arial"/>
        </w:rPr>
        <w:t xml:space="preserve">        </w:t>
      </w:r>
    </w:p>
    <w:p w:rsidR="00321275" w:rsidRPr="000644F6" w:rsidRDefault="00321275" w:rsidP="00321275">
      <w:pPr>
        <w:rPr>
          <w:rFonts w:ascii="Arial" w:hAnsi="Arial" w:cs="Arial"/>
        </w:rPr>
      </w:pPr>
    </w:p>
    <w:p w:rsidR="00321275" w:rsidRPr="000644F6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 § 21 ods. 10 sa slovo „žiadateľa“ nahrádza slovom „uchádzača“. </w:t>
      </w:r>
    </w:p>
    <w:p w:rsidR="00321275" w:rsidRPr="000644F6" w:rsidRDefault="00321275" w:rsidP="00321275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Ide o legislatívno-technickú úpravu, ktorou sa </w:t>
      </w:r>
      <w:r w:rsidRPr="000644F6">
        <w:rPr>
          <w:rFonts w:ascii="Arial" w:hAnsi="Arial" w:cs="Arial"/>
        </w:rPr>
        <w:lastRenderedPageBreak/>
        <w:t>zosúlaďuje terminológia v rámci predkladaného návrhu zákona, kde aj po absolvovaní skúšky, ide stále o tú istú osobu uchádzača. Zároveň sa sleduje dodržiavanie legislatívnej skratky zavedenej v čl. I § 19 ods. 5. V prípade ponechania pojmu „žiadateľ“ tak pre tú istú osobu budú v návrhu zákona použité dva pojmy.</w:t>
      </w:r>
    </w:p>
    <w:p w:rsidR="00DA0CA6" w:rsidRDefault="00DA0CA6" w:rsidP="00321275">
      <w:pPr>
        <w:ind w:left="4247"/>
        <w:contextualSpacing/>
        <w:jc w:val="both"/>
        <w:rPr>
          <w:rFonts w:ascii="Arial" w:hAnsi="Arial" w:cs="Arial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DA0CA6" w:rsidRPr="00321275" w:rsidRDefault="00DA0CA6" w:rsidP="00DA0CA6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DA0CA6" w:rsidRDefault="00DA0CA6" w:rsidP="00DA0CA6">
      <w:pPr>
        <w:jc w:val="right"/>
        <w:rPr>
          <w:rFonts w:ascii="Arial" w:hAnsi="Arial" w:cs="Arial"/>
          <w:b/>
        </w:rPr>
      </w:pPr>
    </w:p>
    <w:p w:rsidR="00DA0CA6" w:rsidRDefault="00DA0CA6" w:rsidP="00DA0CA6">
      <w:pPr>
        <w:ind w:left="424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</w:t>
      </w:r>
    </w:p>
    <w:p w:rsidR="00321275" w:rsidRPr="000644F6" w:rsidRDefault="00DA0CA6" w:rsidP="00DA0CA6">
      <w:pPr>
        <w:ind w:left="424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321275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 § 24 ods. 4 sa slová „osoba, ktorej“ nahrádzajú slovami „uchádzač, ktorému“. </w:t>
      </w:r>
    </w:p>
    <w:p w:rsidR="00DA0CA6" w:rsidRPr="00321275" w:rsidRDefault="00DA0CA6" w:rsidP="00DA0CA6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Ide o legislatívno-technickú úpravu, ktorou sa zosúlaďuje terminológia v rámci predkladaného návrhu zákona, kde aj po absolvovaní skúšky ide stále o tú istú osobu uchádzača. Zároveň sa sleduje dodržiavanie legislatívnej skratky zavedenej v čl. I § 19 ods. 5. </w:t>
      </w: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DA0CA6" w:rsidRPr="00321275" w:rsidRDefault="00DA0CA6" w:rsidP="00DA0CA6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DA0CA6" w:rsidRDefault="00DA0CA6" w:rsidP="00DA0CA6">
      <w:pPr>
        <w:jc w:val="right"/>
        <w:rPr>
          <w:rFonts w:ascii="Arial" w:hAnsi="Arial" w:cs="Arial"/>
          <w:b/>
        </w:rPr>
      </w:pPr>
    </w:p>
    <w:p w:rsidR="00DA0CA6" w:rsidRDefault="00DA0CA6" w:rsidP="00DA0CA6">
      <w:pPr>
        <w:ind w:left="424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DA0CA6" w:rsidRPr="000644F6" w:rsidRDefault="00DA0CA6" w:rsidP="00DA0CA6">
      <w:pPr>
        <w:ind w:left="4247"/>
        <w:contextualSpacing/>
        <w:jc w:val="both"/>
        <w:rPr>
          <w:rFonts w:ascii="Arial" w:hAnsi="Arial" w:cs="Arial"/>
        </w:rPr>
      </w:pPr>
    </w:p>
    <w:p w:rsidR="00321275" w:rsidRPr="000644F6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 § 25 ods. 8 písm. b) sa slovo „prijímateľa“ nahrádza slovom „žiadateľa“. </w:t>
      </w:r>
    </w:p>
    <w:p w:rsidR="00321275" w:rsidRPr="000644F6" w:rsidRDefault="00321275" w:rsidP="00321275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úpravu, ktorou  sa precizuje navrhovaná terminológia tak, aby bolo zrejmé, že peňažné prostriedky sa vedú na bankovom účte úspešného žiadateľa. Pojem „prijímateľ“ je všeobecný pojem, a možno zaň považovať aj inú osobu ako úspešného žiadateľa.</w:t>
      </w: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DA0CA6" w:rsidRPr="00321275" w:rsidRDefault="00DA0CA6" w:rsidP="00DA0CA6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DA0CA6" w:rsidRDefault="00DA0CA6" w:rsidP="00DA0CA6">
      <w:pPr>
        <w:jc w:val="right"/>
        <w:rPr>
          <w:rFonts w:ascii="Arial" w:hAnsi="Arial" w:cs="Arial"/>
          <w:b/>
        </w:rPr>
      </w:pPr>
    </w:p>
    <w:p w:rsidR="00321275" w:rsidRDefault="00DA0CA6" w:rsidP="00DA0CA6">
      <w:pPr>
        <w:ind w:left="424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DA0CA6" w:rsidRPr="000644F6" w:rsidRDefault="00DA0CA6" w:rsidP="00DA0CA6">
      <w:pPr>
        <w:ind w:left="4247"/>
        <w:contextualSpacing/>
        <w:jc w:val="both"/>
        <w:rPr>
          <w:rFonts w:ascii="Arial" w:hAnsi="Arial" w:cs="Arial"/>
        </w:rPr>
      </w:pPr>
    </w:p>
    <w:p w:rsidR="00321275" w:rsidRPr="000644F6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 § 31 ods. 3 písm. a) sa slová „§ 32 ods. 1 písm. g)“ nahrádzajú slovami „§ 32 ods. 1 písm. f)“. </w:t>
      </w:r>
    </w:p>
    <w:p w:rsidR="00321275" w:rsidRPr="000644F6" w:rsidRDefault="00321275" w:rsidP="00321275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Ide o legislatívno-technickú úpravu, ktorou sa upravuje nesprávny vnútorný odkaz. Pokutu </w:t>
      </w:r>
      <w:r w:rsidRPr="000644F6">
        <w:rPr>
          <w:rFonts w:ascii="Arial" w:hAnsi="Arial" w:cs="Arial"/>
        </w:rPr>
        <w:lastRenderedPageBreak/>
        <w:t xml:space="preserve">za </w:t>
      </w:r>
      <w:r w:rsidRPr="000644F6">
        <w:rPr>
          <w:rFonts w:ascii="Arial" w:hAnsi="Arial" w:cs="Arial"/>
        </w:rPr>
        <w:tab/>
        <w:t>neodstránenie zistených nedostatkov alebo neoznámenie splnenia opatrení na ich odstránenie podľa § 32 ods. 1 upravuje ustanovenie § 32 ods. 1 písm. f).</w:t>
      </w:r>
    </w:p>
    <w:p w:rsidR="00321275" w:rsidRDefault="00321275" w:rsidP="00321275">
      <w:pPr>
        <w:jc w:val="both"/>
        <w:rPr>
          <w:rFonts w:ascii="Arial" w:eastAsiaTheme="minorHAnsi" w:hAnsi="Arial" w:cs="Arial"/>
          <w:lang w:eastAsia="en-US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DA0CA6" w:rsidRPr="00321275" w:rsidRDefault="00DA0CA6" w:rsidP="00DA0CA6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DA0CA6" w:rsidRDefault="00DA0CA6" w:rsidP="00DA0CA6">
      <w:pPr>
        <w:jc w:val="right"/>
        <w:rPr>
          <w:rFonts w:ascii="Arial" w:hAnsi="Arial" w:cs="Arial"/>
          <w:b/>
        </w:rPr>
      </w:pPr>
    </w:p>
    <w:p w:rsidR="00321275" w:rsidRDefault="00DA0CA6" w:rsidP="00DA0CA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321275" w:rsidRPr="000644F6" w:rsidRDefault="00321275" w:rsidP="00321275">
      <w:pPr>
        <w:jc w:val="both"/>
        <w:rPr>
          <w:rFonts w:ascii="Arial" w:eastAsiaTheme="minorHAnsi" w:hAnsi="Arial" w:cs="Arial"/>
          <w:lang w:eastAsia="en-US"/>
        </w:rPr>
      </w:pPr>
    </w:p>
    <w:p w:rsidR="00782825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V čl. I § 33 ods. 3 sa slová „na základe iných právnych základov“ nahrádzajú slovami</w:t>
      </w:r>
    </w:p>
    <w:p w:rsidR="00321275" w:rsidRPr="000644F6" w:rsidRDefault="00321275" w:rsidP="00782825">
      <w:pPr>
        <w:pStyle w:val="Odsekzoznamu"/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 „na inom právnom základe“.</w:t>
      </w:r>
    </w:p>
    <w:p w:rsidR="00321275" w:rsidRDefault="00321275" w:rsidP="00321275">
      <w:pPr>
        <w:ind w:left="4253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pripomienku, ktorou sa spresňuje navrhovaný právny text. Podľa čl. 6 ods. 1 všeobecného  nariadenia o ochrane údajov sa na zákonnosť spracúvania údajov vyžaduje splnenie aspoň jednej, v čl. 6 nariadenia, uvedených podmienok („1.  Spracúvanie je zákonné iba vtedy a iba v tom rozsahu, keď je splnená aspoň jedna z týchto podmienok:...“).</w:t>
      </w:r>
    </w:p>
    <w:p w:rsidR="00DA0CA6" w:rsidRDefault="00DA0CA6" w:rsidP="00DA0CA6">
      <w:pPr>
        <w:jc w:val="both"/>
        <w:rPr>
          <w:rFonts w:ascii="Arial" w:hAnsi="Arial" w:cs="Arial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321275" w:rsidRPr="00321275" w:rsidRDefault="00321275" w:rsidP="00321275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321275" w:rsidRDefault="00321275" w:rsidP="00321275">
      <w:pPr>
        <w:jc w:val="right"/>
        <w:rPr>
          <w:rFonts w:ascii="Arial" w:hAnsi="Arial" w:cs="Arial"/>
          <w:b/>
        </w:rPr>
      </w:pPr>
    </w:p>
    <w:p w:rsidR="00321275" w:rsidRDefault="00321275" w:rsidP="00321275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321275" w:rsidRPr="000644F6" w:rsidRDefault="00321275" w:rsidP="00321275">
      <w:pPr>
        <w:ind w:left="4253"/>
        <w:jc w:val="both"/>
        <w:rPr>
          <w:rFonts w:ascii="Arial" w:hAnsi="Arial" w:cs="Arial"/>
        </w:rPr>
      </w:pPr>
    </w:p>
    <w:p w:rsidR="00321275" w:rsidRDefault="00321275" w:rsidP="00321275">
      <w:pPr>
        <w:jc w:val="both"/>
        <w:rPr>
          <w:rFonts w:ascii="Arial" w:hAnsi="Arial" w:cs="Arial"/>
          <w:u w:val="single"/>
        </w:rPr>
      </w:pPr>
      <w:r w:rsidRPr="000644F6">
        <w:rPr>
          <w:rFonts w:ascii="Arial" w:hAnsi="Arial" w:cs="Arial"/>
          <w:u w:val="single"/>
        </w:rPr>
        <w:t>K čl. II</w:t>
      </w:r>
    </w:p>
    <w:p w:rsidR="00321275" w:rsidRPr="000644F6" w:rsidRDefault="00321275" w:rsidP="00321275">
      <w:pPr>
        <w:jc w:val="both"/>
        <w:rPr>
          <w:rFonts w:ascii="Arial" w:hAnsi="Arial" w:cs="Arial"/>
          <w:u w:val="single"/>
        </w:rPr>
      </w:pPr>
    </w:p>
    <w:p w:rsidR="00321275" w:rsidRPr="000644F6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II 3. bod § 22 ods. 1 písm. e) sa vypúšťa slovo „alebo“. </w:t>
      </w:r>
    </w:p>
    <w:p w:rsidR="00321275" w:rsidRPr="000644F6" w:rsidRDefault="00321275" w:rsidP="00321275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:rsidR="00321275" w:rsidRPr="000644F6" w:rsidRDefault="00321275" w:rsidP="00321275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úpravu, ktorou sa vypúšťa spojka „alebo“ z dôvodu, že § 22 ods. 1 sa v čl. II 4. bod dopĺňa novým písmenom a spojka „alebo“ sa dopĺňa do písmena f).</w:t>
      </w:r>
    </w:p>
    <w:p w:rsidR="00321275" w:rsidRDefault="00321275" w:rsidP="00321275">
      <w:pPr>
        <w:jc w:val="both"/>
        <w:rPr>
          <w:rFonts w:ascii="Arial" w:hAnsi="Arial" w:cs="Arial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DA0CA6" w:rsidRPr="00321275" w:rsidRDefault="00DA0CA6" w:rsidP="00DA0CA6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DA0CA6" w:rsidRDefault="00DA0CA6" w:rsidP="00DA0CA6">
      <w:pPr>
        <w:jc w:val="right"/>
        <w:rPr>
          <w:rFonts w:ascii="Arial" w:hAnsi="Arial" w:cs="Arial"/>
          <w:b/>
        </w:rPr>
      </w:pPr>
    </w:p>
    <w:p w:rsidR="00321275" w:rsidRDefault="00DA0CA6" w:rsidP="00DA0CA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321275" w:rsidRPr="000644F6" w:rsidRDefault="00321275" w:rsidP="00321275">
      <w:pPr>
        <w:jc w:val="both"/>
        <w:rPr>
          <w:rFonts w:ascii="Arial" w:hAnsi="Arial" w:cs="Arial"/>
        </w:rPr>
      </w:pPr>
    </w:p>
    <w:p w:rsidR="00321275" w:rsidRPr="000644F6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II 7. bod sa v úvodnej vete slová „§ 80ao“ nahrádzajú slovami „§ 80ap“, slová „§ 80ap“ sa nahrádzajú slovami „§ 80aq“ a v nadpise prechodného ustanovenia sa slová „§ 80ap“ nahrádzajú slovami „§ 80aq“. </w:t>
      </w:r>
    </w:p>
    <w:p w:rsidR="00321275" w:rsidRPr="000644F6" w:rsidRDefault="00321275" w:rsidP="00321275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Ide o legislatívno-technickú úpravu, ktorou sa preznačuje prechodné ustanovenie v nadväznosti na prijatie zákona o niektorých </w:t>
      </w:r>
      <w:r w:rsidRPr="000644F6">
        <w:rPr>
          <w:rFonts w:ascii="Arial" w:hAnsi="Arial" w:cs="Arial"/>
        </w:rPr>
        <w:lastRenderedPageBreak/>
        <w:t xml:space="preserve">povinnostiach a oprávneniach v oblasti </w:t>
      </w:r>
      <w:proofErr w:type="spellStart"/>
      <w:r w:rsidRPr="000644F6">
        <w:rPr>
          <w:rFonts w:ascii="Arial" w:hAnsi="Arial" w:cs="Arial"/>
        </w:rPr>
        <w:t>kryptoaktív</w:t>
      </w:r>
      <w:proofErr w:type="spellEnd"/>
      <w:r w:rsidRPr="000644F6">
        <w:rPr>
          <w:rFonts w:ascii="Arial" w:hAnsi="Arial" w:cs="Arial"/>
        </w:rPr>
        <w:t xml:space="preserve"> a o zmene a doplnení niektorých zákonov, dňa 11. 9. 2024 (zákon č. 248/2024 Z. z.), ktorý v čl. IV vkladá nové prechodné ustanovenie § 80ap do zákona o živnostenskom podnikaní.</w:t>
      </w: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DA0CA6" w:rsidRPr="00321275" w:rsidRDefault="00DA0CA6" w:rsidP="00DA0CA6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DA0CA6" w:rsidRDefault="00DA0CA6" w:rsidP="00DA0CA6">
      <w:pPr>
        <w:jc w:val="right"/>
        <w:rPr>
          <w:rFonts w:ascii="Arial" w:hAnsi="Arial" w:cs="Arial"/>
          <w:b/>
        </w:rPr>
      </w:pPr>
    </w:p>
    <w:p w:rsidR="00321275" w:rsidRPr="000644F6" w:rsidRDefault="00DA0CA6" w:rsidP="00DA0CA6">
      <w:pPr>
        <w:ind w:left="424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321275" w:rsidRDefault="00321275" w:rsidP="00321275">
      <w:pPr>
        <w:jc w:val="both"/>
        <w:rPr>
          <w:rFonts w:ascii="Arial" w:hAnsi="Arial" w:cs="Arial"/>
          <w:u w:val="single"/>
        </w:rPr>
      </w:pPr>
      <w:r w:rsidRPr="000644F6">
        <w:rPr>
          <w:rFonts w:ascii="Arial" w:hAnsi="Arial" w:cs="Arial"/>
          <w:u w:val="single"/>
        </w:rPr>
        <w:t>K čl. IV</w:t>
      </w:r>
    </w:p>
    <w:p w:rsidR="00321275" w:rsidRDefault="00321275" w:rsidP="00321275">
      <w:pPr>
        <w:jc w:val="both"/>
        <w:rPr>
          <w:rFonts w:ascii="Arial" w:hAnsi="Arial" w:cs="Arial"/>
          <w:u w:val="single"/>
        </w:rPr>
      </w:pPr>
    </w:p>
    <w:p w:rsidR="00321275" w:rsidRPr="000644F6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V čl. IV sa pred doterajší novelizačný bod vkladá nový bod 1, ktorý znie:</w:t>
      </w:r>
    </w:p>
    <w:p w:rsidR="00321275" w:rsidRPr="000644F6" w:rsidRDefault="00321275" w:rsidP="00321275">
      <w:pPr>
        <w:pStyle w:val="Odsekzoznamu"/>
        <w:spacing w:after="0" w:line="240" w:lineRule="auto"/>
        <w:jc w:val="both"/>
        <w:rPr>
          <w:rFonts w:ascii="Arial" w:hAnsi="Arial" w:cs="Arial"/>
          <w:u w:val="single"/>
        </w:rPr>
      </w:pPr>
    </w:p>
    <w:p w:rsidR="00321275" w:rsidRDefault="00321275" w:rsidP="00321275">
      <w:pPr>
        <w:ind w:left="360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„1. V poznámke pod čiarou k odkazu 1 sa slová „zákon č. 568/2009 Z. z. o celoživotnom vzdelávaní a o zmene a doplnení niektorých zákonov“ nahrádzajú slovami „zákon č. .../2024 o vzdelávaní dospelých o zmene a doplnení niektorých zákonov“.</w:t>
      </w:r>
    </w:p>
    <w:p w:rsidR="00321275" w:rsidRPr="000644F6" w:rsidRDefault="00321275" w:rsidP="00321275">
      <w:pPr>
        <w:jc w:val="both"/>
        <w:rPr>
          <w:rFonts w:ascii="Arial" w:hAnsi="Arial" w:cs="Arial"/>
        </w:rPr>
      </w:pPr>
    </w:p>
    <w:p w:rsidR="00321275" w:rsidRDefault="00321275" w:rsidP="00321275">
      <w:pPr>
        <w:ind w:firstLine="360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Doterajší novelizačný bod sa označuje ako bod 2.</w:t>
      </w:r>
    </w:p>
    <w:p w:rsidR="00321275" w:rsidRPr="000644F6" w:rsidRDefault="00321275" w:rsidP="00321275">
      <w:pPr>
        <w:jc w:val="both"/>
        <w:rPr>
          <w:rFonts w:ascii="Arial" w:hAnsi="Arial" w:cs="Arial"/>
        </w:rPr>
      </w:pP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úpravu, ktorou sa precizuje poznámka pod čiarou.</w:t>
      </w: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DA0CA6" w:rsidRPr="00321275" w:rsidRDefault="00DA0CA6" w:rsidP="00DA0CA6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DA0CA6" w:rsidRDefault="00DA0CA6" w:rsidP="00DA0CA6">
      <w:pPr>
        <w:jc w:val="right"/>
        <w:rPr>
          <w:rFonts w:ascii="Arial" w:hAnsi="Arial" w:cs="Arial"/>
          <w:b/>
        </w:rPr>
      </w:pPr>
    </w:p>
    <w:p w:rsidR="00321275" w:rsidRPr="000644F6" w:rsidRDefault="00DA0CA6" w:rsidP="00DA0CA6">
      <w:pPr>
        <w:ind w:left="424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321275" w:rsidRDefault="00321275" w:rsidP="00321275">
      <w:pPr>
        <w:jc w:val="both"/>
        <w:rPr>
          <w:rFonts w:ascii="Arial" w:hAnsi="Arial" w:cs="Arial"/>
          <w:u w:val="single"/>
        </w:rPr>
      </w:pPr>
      <w:r w:rsidRPr="000644F6">
        <w:rPr>
          <w:rFonts w:ascii="Arial" w:hAnsi="Arial" w:cs="Arial"/>
          <w:u w:val="single"/>
        </w:rPr>
        <w:t>K čl. VIII</w:t>
      </w:r>
    </w:p>
    <w:p w:rsidR="00321275" w:rsidRPr="000644F6" w:rsidRDefault="00321275" w:rsidP="00321275">
      <w:pPr>
        <w:jc w:val="both"/>
        <w:rPr>
          <w:rFonts w:ascii="Arial" w:hAnsi="Arial" w:cs="Arial"/>
          <w:u w:val="single"/>
        </w:rPr>
      </w:pPr>
    </w:p>
    <w:p w:rsidR="00321275" w:rsidRPr="000644F6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 xml:space="preserve">V čl. VIII 2. bod sa na konci novelizačného bodu pripája táto veta: „Poznámka pod čiarou k odkazu 9 sa vypúšťa.“. </w:t>
      </w:r>
    </w:p>
    <w:p w:rsidR="00321275" w:rsidRPr="000644F6" w:rsidRDefault="00321275" w:rsidP="00321275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úpravu, ktorou sa vypúšťa poznámka pod čiarou, ktorá sa zmenou znenia § 33 ods. 2 stala nadbytočnou.</w:t>
      </w:r>
    </w:p>
    <w:p w:rsidR="00321275" w:rsidRDefault="00321275" w:rsidP="00321275">
      <w:pPr>
        <w:ind w:left="4247"/>
        <w:contextualSpacing/>
        <w:jc w:val="both"/>
        <w:rPr>
          <w:rFonts w:ascii="Arial" w:hAnsi="Arial" w:cs="Arial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DA0CA6" w:rsidRPr="00321275" w:rsidRDefault="00DA0CA6" w:rsidP="00DA0CA6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DA0CA6" w:rsidRDefault="00DA0CA6" w:rsidP="00DA0CA6">
      <w:pPr>
        <w:jc w:val="right"/>
        <w:rPr>
          <w:rFonts w:ascii="Arial" w:hAnsi="Arial" w:cs="Arial"/>
          <w:b/>
        </w:rPr>
      </w:pPr>
    </w:p>
    <w:p w:rsidR="00321275" w:rsidRDefault="00DA0CA6" w:rsidP="00DA0CA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  <w:r w:rsidR="00321275">
        <w:rPr>
          <w:rFonts w:ascii="Arial" w:hAnsi="Arial" w:cs="Arial"/>
        </w:rPr>
        <w:t xml:space="preserve">         </w:t>
      </w:r>
    </w:p>
    <w:p w:rsidR="00321275" w:rsidRPr="000644F6" w:rsidRDefault="00321275" w:rsidP="00321275">
      <w:pPr>
        <w:ind w:left="4247"/>
        <w:contextualSpacing/>
        <w:jc w:val="both"/>
        <w:rPr>
          <w:rFonts w:ascii="Arial" w:hAnsi="Arial" w:cs="Arial"/>
        </w:rPr>
      </w:pPr>
    </w:p>
    <w:p w:rsidR="00321275" w:rsidRDefault="00321275" w:rsidP="00321275">
      <w:pPr>
        <w:jc w:val="both"/>
        <w:rPr>
          <w:rFonts w:ascii="Arial" w:hAnsi="Arial" w:cs="Arial"/>
          <w:u w:val="single"/>
        </w:rPr>
      </w:pPr>
      <w:r w:rsidRPr="000644F6">
        <w:rPr>
          <w:rFonts w:ascii="Arial" w:hAnsi="Arial" w:cs="Arial"/>
          <w:u w:val="single"/>
        </w:rPr>
        <w:t>K čl. XII</w:t>
      </w:r>
    </w:p>
    <w:p w:rsidR="00321275" w:rsidRPr="000644F6" w:rsidRDefault="00321275" w:rsidP="00321275">
      <w:pPr>
        <w:jc w:val="both"/>
        <w:rPr>
          <w:rFonts w:ascii="Arial" w:hAnsi="Arial" w:cs="Arial"/>
          <w:u w:val="single"/>
        </w:rPr>
      </w:pPr>
    </w:p>
    <w:p w:rsidR="00321275" w:rsidRPr="000644F6" w:rsidRDefault="00321275" w:rsidP="0032127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V čl. XII 1. bod sa za slová „§ 161 ods. 3 písm. a)“ vkladajú slová „ a § 163 ods. 7 písmeno a)“.</w:t>
      </w:r>
    </w:p>
    <w:p w:rsidR="00321275" w:rsidRPr="000644F6" w:rsidRDefault="00321275" w:rsidP="00321275">
      <w:pPr>
        <w:pStyle w:val="Odsekzoznamu"/>
        <w:spacing w:after="0" w:line="240" w:lineRule="auto"/>
        <w:jc w:val="both"/>
        <w:rPr>
          <w:rFonts w:ascii="Arial" w:hAnsi="Arial" w:cs="Arial"/>
        </w:rPr>
      </w:pPr>
    </w:p>
    <w:p w:rsidR="00321275" w:rsidRPr="000644F6" w:rsidRDefault="00321275" w:rsidP="00321275">
      <w:pPr>
        <w:ind w:left="4247"/>
        <w:contextualSpacing/>
        <w:jc w:val="both"/>
        <w:rPr>
          <w:rFonts w:ascii="Arial" w:hAnsi="Arial" w:cs="Arial"/>
        </w:rPr>
      </w:pPr>
      <w:r w:rsidRPr="000644F6">
        <w:rPr>
          <w:rFonts w:ascii="Arial" w:hAnsi="Arial" w:cs="Arial"/>
        </w:rPr>
        <w:t>Ide o legislatívno-technickú úpravu, ktorou sa navrhuje zmena terminológie v § 163 ods. 7 písmeno a) rovnako, ako sa navrhuje v súvisiacom ustanovení § 161 ods. 3 písm. a) v čl. I 1. bod.</w:t>
      </w:r>
    </w:p>
    <w:p w:rsidR="00321275" w:rsidRPr="000644F6" w:rsidRDefault="00321275" w:rsidP="00321275">
      <w:pPr>
        <w:rPr>
          <w:rFonts w:ascii="Arial" w:hAnsi="Arial" w:cs="Arial"/>
        </w:rPr>
      </w:pP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DA0CA6" w:rsidRDefault="00DA0CA6" w:rsidP="00DA0CA6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pre financie a rozpočet NR SR</w:t>
      </w:r>
    </w:p>
    <w:p w:rsidR="00DA0CA6" w:rsidRPr="00321275" w:rsidRDefault="00DA0CA6" w:rsidP="00DA0CA6">
      <w:pPr>
        <w:ind w:left="2832" w:firstLine="708"/>
        <w:jc w:val="both"/>
        <w:rPr>
          <w:rFonts w:ascii="Arial" w:hAnsi="Arial" w:cs="Arial"/>
        </w:rPr>
      </w:pPr>
      <w:r w:rsidRPr="00321275">
        <w:rPr>
          <w:rFonts w:ascii="Arial" w:hAnsi="Arial" w:cs="Arial"/>
        </w:rPr>
        <w:t>Výbor NR SR pre vzdelávanie, vedu, mládež a šport</w:t>
      </w:r>
    </w:p>
    <w:p w:rsidR="00DA0CA6" w:rsidRDefault="00DA0CA6" w:rsidP="00DA0CA6">
      <w:pPr>
        <w:jc w:val="right"/>
        <w:rPr>
          <w:rFonts w:ascii="Arial" w:hAnsi="Arial" w:cs="Arial"/>
          <w:b/>
        </w:rPr>
      </w:pPr>
    </w:p>
    <w:p w:rsidR="00F15DC9" w:rsidRDefault="00DA0CA6" w:rsidP="00DA0CA6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  <w:r>
        <w:rPr>
          <w:rFonts w:ascii="Arial" w:hAnsi="Arial" w:cs="Arial"/>
        </w:rPr>
        <w:t xml:space="preserve">         </w:t>
      </w:r>
    </w:p>
    <w:p w:rsidR="00F15DC9" w:rsidRDefault="00F15DC9" w:rsidP="00F15DC9">
      <w:pPr>
        <w:widowControl/>
        <w:jc w:val="both"/>
        <w:rPr>
          <w:rFonts w:ascii="Arial" w:hAnsi="Arial" w:cs="Arial"/>
          <w:b/>
          <w:spacing w:val="60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  <w:b/>
          <w:spacing w:val="60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odporúča Národnej rade Slovenskej republiky hlasovať o návrhoch uvedených pod bodmi </w:t>
      </w:r>
      <w:r>
        <w:rPr>
          <w:rFonts w:ascii="Arial" w:hAnsi="Arial" w:cs="Arial"/>
          <w:b/>
        </w:rPr>
        <w:t xml:space="preserve">1 až </w:t>
      </w:r>
      <w:r w:rsidR="00321275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spoločne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 odporúčaním ich </w:t>
      </w:r>
      <w:r>
        <w:rPr>
          <w:rFonts w:ascii="Arial" w:hAnsi="Arial" w:cs="Arial"/>
          <w:b/>
          <w:spacing w:val="60"/>
        </w:rPr>
        <w:t>schváliť.</w:t>
      </w:r>
    </w:p>
    <w:p w:rsidR="00F15DC9" w:rsidRDefault="00F15DC9" w:rsidP="00F15DC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15DC9" w:rsidRDefault="00F15DC9" w:rsidP="00F15DC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</w:p>
    <w:p w:rsidR="00F15DC9" w:rsidRDefault="00F15DC9" w:rsidP="00F15DC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15582C">
        <w:rPr>
          <w:rFonts w:ascii="Arial" w:hAnsi="Arial" w:cs="Arial"/>
          <w:b/>
        </w:rPr>
        <w:t>vládn</w:t>
      </w:r>
      <w:r>
        <w:rPr>
          <w:rFonts w:ascii="Arial" w:hAnsi="Arial" w:cs="Arial"/>
          <w:b/>
        </w:rPr>
        <w:t>y</w:t>
      </w:r>
      <w:r w:rsidRPr="0015582C">
        <w:rPr>
          <w:rFonts w:ascii="Arial" w:hAnsi="Arial" w:cs="Arial"/>
          <w:b/>
        </w:rPr>
        <w:t xml:space="preserve"> návrh zákona</w:t>
      </w:r>
      <w:r w:rsidRPr="00F15DC9">
        <w:rPr>
          <w:rFonts w:ascii="Arial" w:hAnsi="Arial" w:cs="Arial"/>
          <w:color w:val="000000"/>
        </w:rPr>
        <w:t xml:space="preserve"> </w:t>
      </w:r>
      <w:r w:rsidRPr="00F02E00">
        <w:rPr>
          <w:rFonts w:ascii="Arial" w:hAnsi="Arial" w:cs="Arial"/>
          <w:color w:val="000000"/>
        </w:rPr>
        <w:t>o vzdelávaní dospelých a o zmene a doplnení niektorých zákonov</w:t>
      </w:r>
      <w:r w:rsidRPr="0015582C">
        <w:rPr>
          <w:rFonts w:ascii="Arial" w:hAnsi="Arial" w:cs="Arial"/>
          <w:b/>
        </w:rPr>
        <w:t xml:space="preserve"> (tlač 40</w:t>
      </w:r>
      <w:r>
        <w:rPr>
          <w:rFonts w:ascii="Arial" w:hAnsi="Arial" w:cs="Arial"/>
          <w:b/>
        </w:rPr>
        <w:t>2</w:t>
      </w:r>
      <w:r w:rsidRPr="0015582C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Pr="00443A0A" w:rsidRDefault="00F15DC9" w:rsidP="00F15D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44C51">
        <w:rPr>
          <w:rFonts w:ascii="Arial" w:hAnsi="Arial" w:cs="Arial"/>
          <w:b/>
        </w:rPr>
        <w:t>Predmetná spoločná správa výborov</w:t>
      </w:r>
      <w:r>
        <w:rPr>
          <w:rFonts w:ascii="Arial" w:hAnsi="Arial" w:cs="Arial"/>
        </w:rPr>
        <w:t xml:space="preserve"> Národnej rady Slovenskej republiky </w:t>
      </w:r>
      <w:r w:rsidRPr="00C44C51">
        <w:rPr>
          <w:rFonts w:ascii="Arial" w:hAnsi="Arial" w:cs="Arial"/>
          <w:b/>
        </w:rPr>
        <w:t>o výsledku prerokovania vládneho návrhu zákona</w:t>
      </w:r>
      <w:r w:rsidRPr="00F15DC9">
        <w:rPr>
          <w:rFonts w:ascii="Arial" w:hAnsi="Arial" w:cs="Arial"/>
          <w:color w:val="000000"/>
        </w:rPr>
        <w:t xml:space="preserve"> </w:t>
      </w:r>
      <w:r w:rsidRPr="00F02E00">
        <w:rPr>
          <w:rFonts w:ascii="Arial" w:hAnsi="Arial" w:cs="Arial"/>
          <w:color w:val="000000"/>
        </w:rPr>
        <w:t>o vzdelávaní dospelých a o zmene a doplnení niektorých zákonov</w:t>
      </w:r>
      <w:r w:rsidRPr="00C44C51">
        <w:rPr>
          <w:rFonts w:ascii="Arial" w:hAnsi="Arial" w:cs="Arial"/>
        </w:rPr>
        <w:t xml:space="preserve"> vo výboroch v druhom čítaní (tlač 40</w:t>
      </w:r>
      <w:r>
        <w:rPr>
          <w:rFonts w:ascii="Arial" w:hAnsi="Arial" w:cs="Arial"/>
        </w:rPr>
        <w:t>1</w:t>
      </w:r>
      <w:r w:rsidRPr="00C44C51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C44C51">
        <w:rPr>
          <w:rFonts w:ascii="Arial" w:hAnsi="Arial" w:cs="Arial"/>
          <w:b/>
        </w:rPr>
        <w:t xml:space="preserve">bola schválená uznesením Výboru </w:t>
      </w:r>
      <w:r w:rsidRPr="00C44C51">
        <w:rPr>
          <w:rFonts w:ascii="Arial" w:hAnsi="Arial" w:cs="Arial"/>
        </w:rPr>
        <w:t xml:space="preserve">Národnej rady Slovenskej republiky </w:t>
      </w:r>
      <w:r w:rsidRPr="00C44C51">
        <w:rPr>
          <w:rFonts w:ascii="Arial" w:hAnsi="Arial" w:cs="Arial"/>
          <w:b/>
        </w:rPr>
        <w:t xml:space="preserve">pre vzdelávanie, vedu, mládež a šport (gestorský výbor) </w:t>
      </w:r>
      <w:r w:rsidRPr="00443A0A">
        <w:rPr>
          <w:rFonts w:ascii="Arial" w:hAnsi="Arial" w:cs="Arial"/>
        </w:rPr>
        <w:t xml:space="preserve">z 22. októbra 2024 č. </w:t>
      </w:r>
      <w:r w:rsidR="00443A0A" w:rsidRPr="00443A0A">
        <w:rPr>
          <w:rFonts w:ascii="Arial" w:hAnsi="Arial" w:cs="Arial"/>
        </w:rPr>
        <w:t>50</w:t>
      </w:r>
      <w:r w:rsidRPr="00443A0A">
        <w:rPr>
          <w:rFonts w:ascii="Arial" w:hAnsi="Arial" w:cs="Arial"/>
        </w:rPr>
        <w:t>.</w:t>
      </w: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 w:rsidR="00443A0A">
        <w:rPr>
          <w:rFonts w:ascii="Arial" w:hAnsi="Arial" w:cs="Arial"/>
          <w:b/>
        </w:rPr>
        <w:t xml:space="preserve">Jozefa </w:t>
      </w:r>
      <w:proofErr w:type="spellStart"/>
      <w:r w:rsidR="00443A0A">
        <w:rPr>
          <w:rFonts w:ascii="Arial" w:hAnsi="Arial" w:cs="Arial"/>
          <w:b/>
        </w:rPr>
        <w:t>Habánika</w:t>
      </w:r>
      <w:proofErr w:type="spellEnd"/>
      <w:r w:rsidR="00443A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(náhradní</w:t>
      </w:r>
      <w:r w:rsidR="00443A0A">
        <w:rPr>
          <w:rFonts w:ascii="Arial" w:hAnsi="Arial" w:cs="Arial"/>
        </w:rPr>
        <w:t>čka</w:t>
      </w:r>
      <w:r>
        <w:rPr>
          <w:rFonts w:ascii="Arial" w:hAnsi="Arial" w:cs="Arial"/>
        </w:rPr>
        <w:t xml:space="preserve"> poslan</w:t>
      </w:r>
      <w:r w:rsidR="00443A0A">
        <w:rPr>
          <w:rFonts w:ascii="Arial" w:hAnsi="Arial" w:cs="Arial"/>
        </w:rPr>
        <w:t>kyňa Pavla Puškárová</w:t>
      </w:r>
      <w:r>
        <w:rPr>
          <w:rFonts w:ascii="Arial" w:hAnsi="Arial" w:cs="Arial"/>
        </w:rPr>
        <w:t>), aby na schôdzi Národnej rady Slovenskej republiky informoval o výsledku rokovania výborov, o stanovisku a návrhu gestorského výboru.</w:t>
      </w: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ind w:firstLine="708"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5DC9" w:rsidRDefault="00F15DC9" w:rsidP="00F15DC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október 2024</w:t>
      </w: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both"/>
        <w:rPr>
          <w:rFonts w:ascii="Arial" w:hAnsi="Arial" w:cs="Arial"/>
        </w:rPr>
      </w:pPr>
    </w:p>
    <w:p w:rsidR="00F15DC9" w:rsidRDefault="00F15DC9" w:rsidP="00F15DC9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Paula Puškárová </w:t>
      </w:r>
      <w:r w:rsidR="00E80478">
        <w:rPr>
          <w:rFonts w:ascii="Arial" w:hAnsi="Arial" w:cs="Arial"/>
          <w:b/>
        </w:rPr>
        <w:t xml:space="preserve"> v. r.</w:t>
      </w:r>
      <w:bookmarkStart w:id="0" w:name="_GoBack"/>
      <w:bookmarkEnd w:id="0"/>
    </w:p>
    <w:p w:rsidR="00F15DC9" w:rsidRDefault="00F15DC9" w:rsidP="00F15DC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predsedníčka </w:t>
      </w:r>
    </w:p>
    <w:p w:rsidR="00F15DC9" w:rsidRDefault="00F15DC9" w:rsidP="00F15DC9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Výboru NR SR  pre vzdelávanie, vedu, mládež a šport</w:t>
      </w:r>
    </w:p>
    <w:p w:rsidR="00F15DC9" w:rsidRDefault="00F15DC9" w:rsidP="00F15DC9"/>
    <w:p w:rsidR="004A65BD" w:rsidRDefault="00E80478"/>
    <w:sectPr w:rsidR="004A65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0A" w:rsidRDefault="00443A0A" w:rsidP="00443A0A">
      <w:r>
        <w:separator/>
      </w:r>
    </w:p>
  </w:endnote>
  <w:endnote w:type="continuationSeparator" w:id="0">
    <w:p w:rsidR="00443A0A" w:rsidRDefault="00443A0A" w:rsidP="0044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5799999"/>
      <w:docPartObj>
        <w:docPartGallery w:val="Page Numbers (Bottom of Page)"/>
        <w:docPartUnique/>
      </w:docPartObj>
    </w:sdtPr>
    <w:sdtEndPr/>
    <w:sdtContent>
      <w:p w:rsidR="00443A0A" w:rsidRDefault="00443A0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478">
          <w:rPr>
            <w:noProof/>
          </w:rPr>
          <w:t>5</w:t>
        </w:r>
        <w:r>
          <w:fldChar w:fldCharType="end"/>
        </w:r>
      </w:p>
    </w:sdtContent>
  </w:sdt>
  <w:p w:rsidR="00443A0A" w:rsidRDefault="00443A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0A" w:rsidRDefault="00443A0A" w:rsidP="00443A0A">
      <w:r>
        <w:separator/>
      </w:r>
    </w:p>
  </w:footnote>
  <w:footnote w:type="continuationSeparator" w:id="0">
    <w:p w:rsidR="00443A0A" w:rsidRDefault="00443A0A" w:rsidP="00443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56A1"/>
    <w:multiLevelType w:val="hybridMultilevel"/>
    <w:tmpl w:val="1A4EA0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C9"/>
    <w:rsid w:val="00045387"/>
    <w:rsid w:val="002F0ACB"/>
    <w:rsid w:val="00321275"/>
    <w:rsid w:val="003E6DAE"/>
    <w:rsid w:val="00443A0A"/>
    <w:rsid w:val="00611C77"/>
    <w:rsid w:val="00782825"/>
    <w:rsid w:val="00910801"/>
    <w:rsid w:val="00B040C0"/>
    <w:rsid w:val="00BF5253"/>
    <w:rsid w:val="00D14A39"/>
    <w:rsid w:val="00DA0CA6"/>
    <w:rsid w:val="00E80478"/>
    <w:rsid w:val="00F1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1BD7"/>
  <w15:chartTrackingRefBased/>
  <w15:docId w15:val="{E649D7BE-65C8-486E-86F3-26BE2BB6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15DC9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15DC9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5DC9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F15DC9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F15DC9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F15DC9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5D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5D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15DC9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15DC9"/>
    <w:pPr>
      <w:widowControl/>
      <w:autoSpaceDE/>
      <w:autoSpaceDN/>
      <w:adjustRightInd/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43A0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3A0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3A0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3A0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3A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3A0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cp:lastPrinted>2024-10-22T09:01:00Z</cp:lastPrinted>
  <dcterms:created xsi:type="dcterms:W3CDTF">2024-10-10T06:53:00Z</dcterms:created>
  <dcterms:modified xsi:type="dcterms:W3CDTF">2024-10-22T11:30:00Z</dcterms:modified>
</cp:coreProperties>
</file>