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A30A7E" w:rsidRPr="00E35790" w:rsidRDefault="009D6617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="00A30A7E" w:rsidRPr="00E35790">
        <w:rPr>
          <w:rFonts w:ascii="Times New Roman" w:hAnsi="Times New Roman"/>
          <w:b/>
          <w:sz w:val="28"/>
        </w:rPr>
        <w:t>. volebné obdobie</w:t>
      </w:r>
      <w:r w:rsidR="00A30A7E" w:rsidRPr="00E35790">
        <w:rPr>
          <w:rFonts w:ascii="Times New Roman" w:hAnsi="Times New Roman"/>
          <w:b/>
          <w:sz w:val="28"/>
        </w:rPr>
        <w:br/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>Č</w:t>
      </w:r>
      <w:r w:rsidR="00DF434C">
        <w:rPr>
          <w:rFonts w:ascii="Times New Roman" w:hAnsi="Times New Roman"/>
          <w:bCs/>
        </w:rPr>
        <w:t>.:</w:t>
      </w:r>
      <w:r w:rsidR="00CF31F7">
        <w:rPr>
          <w:rFonts w:ascii="Times New Roman" w:hAnsi="Times New Roman"/>
          <w:bCs/>
        </w:rPr>
        <w:t xml:space="preserve"> KNR-VSV-1814/2024/10</w:t>
      </w:r>
    </w:p>
    <w:p w:rsidR="00A30A7E" w:rsidRDefault="00A30A7E" w:rsidP="00A30A7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A30A7E" w:rsidRDefault="00A30A7E" w:rsidP="00A30A7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A30A7E" w:rsidRPr="00D25F2F" w:rsidRDefault="00DF434C" w:rsidP="00A30A7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447</w:t>
      </w:r>
      <w:r w:rsidR="00A30A7E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A30A7E" w:rsidRPr="00E35790" w:rsidRDefault="00A30A7E" w:rsidP="00A30A7E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A30A7E" w:rsidRPr="00F2332D" w:rsidRDefault="00A30A7E" w:rsidP="00F2332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DF434C" w:rsidRPr="00F2332D" w:rsidRDefault="00A30A7E" w:rsidP="00F2332D">
      <w:pPr>
        <w:spacing w:line="276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F2332D">
        <w:rPr>
          <w:rFonts w:ascii="Times New Roman" w:hAnsi="Times New Roman"/>
          <w:b/>
          <w:szCs w:val="24"/>
        </w:rPr>
        <w:t>výborov Národnej rady Slovenskej republiky o prerokovaní návrhu</w:t>
      </w:r>
      <w:r w:rsidRPr="00F2332D">
        <w:rPr>
          <w:rFonts w:ascii="Times New Roman" w:hAnsi="Times New Roman"/>
          <w:b/>
        </w:rPr>
        <w:t xml:space="preserve"> poslancov Národnej rady Slovenskej republiky</w:t>
      </w:r>
      <w:r w:rsidR="000645B3" w:rsidRPr="00F2332D">
        <w:rPr>
          <w:rFonts w:ascii="Times New Roman" w:hAnsi="Times New Roman"/>
          <w:b/>
        </w:rPr>
        <w:t xml:space="preserve"> </w:t>
      </w:r>
      <w:r w:rsidR="00DF434C" w:rsidRPr="00F2332D">
        <w:rPr>
          <w:rFonts w:ascii="Times New Roman" w:hAnsi="Times New Roman"/>
          <w:b/>
          <w:szCs w:val="24"/>
          <w:lang w:eastAsia="sk-SK"/>
        </w:rPr>
        <w:t>Dagmar KRAMPLOVEJ, Romana MICHELKA, Andreja DANKA a Milana GARAJA na vydanie zákona, ktorým sa mení zákon č. 311/2001 Z. z. Zákonník práce v znení neskorších predpisov (tlač 447)</w:t>
      </w:r>
    </w:p>
    <w:p w:rsidR="00A30A7E" w:rsidRPr="00607637" w:rsidRDefault="00A30A7E" w:rsidP="00A30A7E">
      <w:pPr>
        <w:jc w:val="both"/>
        <w:rPr>
          <w:rFonts w:ascii="Times New Roman" w:hAnsi="Times New Roman"/>
          <w:b/>
          <w:szCs w:val="24"/>
        </w:rPr>
      </w:pPr>
      <w:r w:rsidRPr="0060763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A30A7E" w:rsidRDefault="00A30A7E" w:rsidP="00A30A7E">
      <w:pPr>
        <w:jc w:val="both"/>
        <w:rPr>
          <w:rFonts w:ascii="Times New Roman" w:hAnsi="Times New Roman"/>
          <w:b/>
          <w:szCs w:val="24"/>
        </w:rPr>
      </w:pPr>
    </w:p>
    <w:p w:rsidR="00A30A7E" w:rsidRDefault="00A30A7E" w:rsidP="00A30A7E">
      <w:pPr>
        <w:jc w:val="both"/>
        <w:rPr>
          <w:rFonts w:ascii="Times New Roman" w:hAnsi="Times New Roman"/>
          <w:b/>
          <w:szCs w:val="24"/>
        </w:rPr>
      </w:pPr>
    </w:p>
    <w:p w:rsidR="00A30A7E" w:rsidRPr="00E35790" w:rsidRDefault="00A30A7E" w:rsidP="00DF434C">
      <w:pPr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</w:t>
      </w:r>
      <w:r>
        <w:rPr>
          <w:rFonts w:ascii="Times New Roman" w:hAnsi="Times New Roman"/>
          <w:b/>
          <w:szCs w:val="24"/>
        </w:rPr>
        <w:t> </w:t>
      </w:r>
      <w:r w:rsidRPr="005D244C">
        <w:rPr>
          <w:rFonts w:ascii="Times New Roman" w:hAnsi="Times New Roman"/>
          <w:b/>
          <w:szCs w:val="24"/>
        </w:rPr>
        <w:t>návrh</w:t>
      </w:r>
      <w:r>
        <w:rPr>
          <w:rFonts w:ascii="Times New Roman" w:hAnsi="Times New Roman"/>
          <w:b/>
          <w:szCs w:val="24"/>
        </w:rPr>
        <w:t xml:space="preserve"> </w:t>
      </w:r>
      <w:r w:rsidRPr="008A5083">
        <w:rPr>
          <w:rFonts w:ascii="Times New Roman" w:hAnsi="Times New Roman"/>
        </w:rPr>
        <w:t>poslancov</w:t>
      </w:r>
      <w:r w:rsidRPr="00DB12A7">
        <w:rPr>
          <w:rFonts w:ascii="Times New Roman" w:hAnsi="Times New Roman"/>
        </w:rPr>
        <w:t xml:space="preserve"> Národnej rady Slovenskej republiky </w:t>
      </w:r>
      <w:r w:rsidR="00DF434C" w:rsidRPr="00350750">
        <w:rPr>
          <w:rFonts w:ascii="Times New Roman" w:hAnsi="Times New Roman"/>
          <w:szCs w:val="24"/>
          <w:lang w:eastAsia="sk-SK"/>
        </w:rPr>
        <w:t xml:space="preserve">Dagmar KRAMPLOVEJ, Romana MICHELKA, Andreja DANKA a Milana GARAJA na vydanie zákona, ktorým sa mení zákon č. 311/2001 Z. z. Zákonník práce v znení neskorších predpisov </w:t>
      </w:r>
      <w:r w:rsidR="00DF434C" w:rsidRPr="00350750">
        <w:rPr>
          <w:rFonts w:ascii="Times New Roman" w:hAnsi="Times New Roman"/>
          <w:b/>
          <w:szCs w:val="24"/>
          <w:lang w:eastAsia="sk-SK"/>
        </w:rPr>
        <w:t>(tlač 447)</w:t>
      </w:r>
      <w:r w:rsidR="00DF434C">
        <w:rPr>
          <w:rFonts w:ascii="Times New Roman" w:hAnsi="Times New Roman"/>
          <w:b/>
          <w:szCs w:val="24"/>
          <w:lang w:eastAsia="sk-SK"/>
        </w:rPr>
        <w:t xml:space="preserve"> </w:t>
      </w:r>
      <w:r w:rsidR="00E53350" w:rsidRPr="00E53350">
        <w:rPr>
          <w:rFonts w:ascii="Times New Roman" w:hAnsi="Times New Roman"/>
        </w:rPr>
        <w:t>(</w:t>
      </w:r>
      <w:r w:rsidRPr="00E35790">
        <w:rPr>
          <w:rFonts w:ascii="Times New Roman" w:hAnsi="Times New Roman"/>
        </w:rPr>
        <w:t xml:space="preserve">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Pr="00E35790" w:rsidRDefault="00A30A7E" w:rsidP="00A30A7E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0A3822">
        <w:rPr>
          <w:rFonts w:ascii="Times New Roman" w:hAnsi="Times New Roman"/>
          <w:lang w:eastAsia="sk-SK"/>
        </w:rPr>
        <w:t xml:space="preserve"> 557</w:t>
      </w:r>
      <w:r w:rsidR="006F186B"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 w:rsidR="006F186B">
        <w:rPr>
          <w:rFonts w:ascii="Times New Roman" w:hAnsi="Times New Roman"/>
          <w:lang w:eastAsia="sk-SK"/>
        </w:rPr>
        <w:t xml:space="preserve"> </w:t>
      </w:r>
      <w:r w:rsidR="000A3822">
        <w:rPr>
          <w:rFonts w:ascii="Times New Roman" w:hAnsi="Times New Roman"/>
          <w:lang w:eastAsia="sk-SK"/>
        </w:rPr>
        <w:t>3</w:t>
      </w:r>
      <w:r>
        <w:rPr>
          <w:rFonts w:ascii="Times New Roman" w:hAnsi="Times New Roman"/>
          <w:lang w:eastAsia="sk-SK"/>
        </w:rPr>
        <w:t>.</w:t>
      </w:r>
      <w:r w:rsidR="006F186B">
        <w:rPr>
          <w:rFonts w:ascii="Times New Roman" w:hAnsi="Times New Roman"/>
          <w:lang w:eastAsia="sk-SK"/>
        </w:rPr>
        <w:t xml:space="preserve"> </w:t>
      </w:r>
      <w:r w:rsidR="000A3822">
        <w:rPr>
          <w:rFonts w:ascii="Times New Roman" w:hAnsi="Times New Roman"/>
          <w:lang w:eastAsia="sk-SK"/>
        </w:rPr>
        <w:t>októbra</w:t>
      </w:r>
      <w:r w:rsidR="006F186B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202</w:t>
      </w:r>
      <w:r w:rsidR="009D6617">
        <w:rPr>
          <w:rFonts w:ascii="Times New Roman" w:hAnsi="Times New Roman"/>
          <w:lang w:eastAsia="sk-SK"/>
        </w:rPr>
        <w:t>4</w:t>
      </w:r>
      <w:r w:rsidR="006F186B"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 xml:space="preserve">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A30A7E" w:rsidRDefault="00A30A7E" w:rsidP="009211D2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9211D2">
        <w:rPr>
          <w:rFonts w:ascii="Times New Roman" w:hAnsi="Times New Roman"/>
          <w:szCs w:val="24"/>
        </w:rPr>
        <w:t xml:space="preserve"> a</w:t>
      </w:r>
    </w:p>
    <w:p w:rsidR="00A30A7E" w:rsidRDefault="00A30A7E" w:rsidP="009211D2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9211D2" w:rsidRDefault="009211D2" w:rsidP="00A30A7E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A30A7E" w:rsidRPr="003C5E8A" w:rsidRDefault="00A30A7E" w:rsidP="00A30A7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B2ED6" w:rsidRDefault="00CB2ED6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CB2ED6" w:rsidRDefault="00CB2ED6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CB2ED6" w:rsidRDefault="00CB2ED6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1C5544" w:rsidRDefault="001C5544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CC51E2" w:rsidRDefault="00CC51E2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CC51E2" w:rsidRPr="00E35790" w:rsidRDefault="00CC51E2" w:rsidP="00CC51E2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CC51E2" w:rsidRDefault="00CC51E2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CC51E2" w:rsidRPr="00C85DCE" w:rsidRDefault="00CC51E2" w:rsidP="00CC51E2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C85DCE">
        <w:rPr>
          <w:rFonts w:ascii="Times New Roman" w:hAnsi="Times New Roman"/>
          <w:b/>
          <w:szCs w:val="24"/>
        </w:rPr>
        <w:t>Stanovisko vlády</w:t>
      </w:r>
      <w:r w:rsidRPr="00C85DCE">
        <w:rPr>
          <w:rFonts w:ascii="Times New Roman" w:hAnsi="Times New Roman"/>
          <w:szCs w:val="24"/>
        </w:rPr>
        <w:t xml:space="preserve"> Slovenskej republiky </w:t>
      </w:r>
      <w:r w:rsidRPr="00C85DCE">
        <w:rPr>
          <w:rFonts w:ascii="Times New Roman" w:hAnsi="Times New Roman"/>
          <w:iCs/>
          <w:szCs w:val="24"/>
        </w:rPr>
        <w:t xml:space="preserve">k návrhu poslancov </w:t>
      </w:r>
      <w:r w:rsidRPr="00C85DCE">
        <w:rPr>
          <w:rFonts w:ascii="Times New Roman" w:hAnsi="Times New Roman"/>
          <w:szCs w:val="24"/>
        </w:rPr>
        <w:t>Národnej rady Slovenskej republiky</w:t>
      </w:r>
      <w:r w:rsidRPr="00C85DCE">
        <w:rPr>
          <w:rFonts w:ascii="Times New Roman" w:hAnsi="Times New Roman"/>
          <w:b/>
          <w:szCs w:val="24"/>
        </w:rPr>
        <w:t xml:space="preserve"> </w:t>
      </w:r>
      <w:r w:rsidR="009211D2" w:rsidRPr="00350750">
        <w:rPr>
          <w:rFonts w:ascii="Times New Roman" w:hAnsi="Times New Roman"/>
          <w:szCs w:val="24"/>
          <w:lang w:eastAsia="sk-SK"/>
        </w:rPr>
        <w:t xml:space="preserve">Dagmar KRAMPLOVEJ, Romana MICHELKA, Andreja DANKA a Milana GARAJA na vydanie zákona, ktorým sa mení zákon č. 311/2001 Z. z. Zákonník práce v znení neskorších predpisov </w:t>
      </w:r>
      <w:r w:rsidR="009211D2" w:rsidRPr="00350750">
        <w:rPr>
          <w:rFonts w:ascii="Times New Roman" w:hAnsi="Times New Roman"/>
          <w:b/>
          <w:szCs w:val="24"/>
          <w:lang w:eastAsia="sk-SK"/>
        </w:rPr>
        <w:t>(tlač 447)</w:t>
      </w:r>
      <w:r w:rsidRPr="00C85DCE">
        <w:rPr>
          <w:rFonts w:ascii="Times New Roman" w:hAnsi="Times New Roman"/>
          <w:b/>
          <w:szCs w:val="24"/>
        </w:rPr>
        <w:t xml:space="preserve"> </w:t>
      </w:r>
      <w:r w:rsidRPr="00C85DCE">
        <w:rPr>
          <w:rFonts w:ascii="Times New Roman" w:hAnsi="Times New Roman"/>
          <w:szCs w:val="24"/>
        </w:rPr>
        <w:t xml:space="preserve">podľa § 70 ods. 2 zákona Národnej rady Slovenskej republiky č. 350/1996 Z. z. o rokovacom poriadku Národnej rady Slovenskej republiky v znení neskorších predpisov </w:t>
      </w:r>
      <w:r w:rsidRPr="00C85DCE">
        <w:rPr>
          <w:rFonts w:ascii="Times New Roman" w:hAnsi="Times New Roman"/>
          <w:b/>
          <w:szCs w:val="24"/>
        </w:rPr>
        <w:t>nebolo do konania schôdze gestorského výboru doručené</w:t>
      </w:r>
      <w:r w:rsidRPr="00C85DCE">
        <w:rPr>
          <w:rFonts w:ascii="Times New Roman" w:hAnsi="Times New Roman"/>
          <w:szCs w:val="24"/>
        </w:rPr>
        <w:t>.</w:t>
      </w:r>
    </w:p>
    <w:p w:rsidR="00CC51E2" w:rsidRDefault="00CC51E2" w:rsidP="00CC51E2">
      <w:pPr>
        <w:spacing w:line="276" w:lineRule="auto"/>
        <w:rPr>
          <w:rFonts w:ascii="Times New Roman" w:hAnsi="Times New Roman"/>
          <w:color w:val="FF0000"/>
          <w:szCs w:val="24"/>
        </w:rPr>
      </w:pPr>
    </w:p>
    <w:p w:rsidR="00CC51E2" w:rsidRPr="00E35790" w:rsidRDefault="00CC51E2" w:rsidP="00CC51E2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</w:t>
      </w:r>
      <w:r w:rsidRPr="00E35790">
        <w:rPr>
          <w:rFonts w:ascii="Times New Roman" w:hAnsi="Times New Roman"/>
          <w:b/>
          <w:bCs/>
        </w:rPr>
        <w:t>.</w:t>
      </w:r>
    </w:p>
    <w:p w:rsidR="00A30A7E" w:rsidRPr="00D056E2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A30A7E" w:rsidRPr="00652E81" w:rsidRDefault="00A30A7E" w:rsidP="00DF434C">
      <w:pPr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5118E7">
        <w:rPr>
          <w:rFonts w:ascii="Times New Roman" w:hAnsi="Times New Roman"/>
          <w:szCs w:val="24"/>
        </w:rPr>
        <w:t xml:space="preserve">Návrh </w:t>
      </w:r>
      <w:r w:rsidRPr="00DB12A7">
        <w:rPr>
          <w:rFonts w:ascii="Times New Roman" w:hAnsi="Times New Roman"/>
        </w:rPr>
        <w:t xml:space="preserve">poslancov Národnej rady Slovenskej republiky </w:t>
      </w:r>
      <w:r w:rsidR="00DF434C" w:rsidRPr="00350750">
        <w:rPr>
          <w:rFonts w:ascii="Times New Roman" w:hAnsi="Times New Roman"/>
          <w:szCs w:val="24"/>
          <w:lang w:eastAsia="sk-SK"/>
        </w:rPr>
        <w:t xml:space="preserve">Dagmar KRAMPLOVEJ, Romana MICHELKA, Andreja DANKA a Milana GARAJA na vydanie zákona, ktorým sa mení zákon č. 311/2001 Z. z. Zákonník práce v znení neskorších predpisov </w:t>
      </w:r>
      <w:r w:rsidR="00DF434C" w:rsidRPr="00350750">
        <w:rPr>
          <w:rFonts w:ascii="Times New Roman" w:hAnsi="Times New Roman"/>
          <w:b/>
          <w:szCs w:val="24"/>
          <w:lang w:eastAsia="sk-SK"/>
        </w:rPr>
        <w:t>(tlač 447)</w:t>
      </w:r>
      <w:r w:rsidR="00DF434C">
        <w:rPr>
          <w:rFonts w:ascii="Times New Roman" w:hAnsi="Times New Roman"/>
          <w:b/>
          <w:szCs w:val="24"/>
          <w:lang w:eastAsia="sk-SK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A30A7E" w:rsidRPr="00652E81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111E00">
        <w:rPr>
          <w:rFonts w:ascii="Times New Roman" w:hAnsi="Times New Roman"/>
        </w:rPr>
        <w:t xml:space="preserve"> 184</w:t>
      </w:r>
      <w:r>
        <w:rPr>
          <w:rFonts w:ascii="Times New Roman" w:hAnsi="Times New Roman"/>
        </w:rPr>
        <w:t xml:space="preserve"> z</w:t>
      </w:r>
      <w:r w:rsidR="00357102">
        <w:rPr>
          <w:rFonts w:ascii="Times New Roman" w:hAnsi="Times New Roman"/>
        </w:rPr>
        <w:t>o 17. októbra</w:t>
      </w:r>
      <w:r>
        <w:rPr>
          <w:rFonts w:ascii="Times New Roman" w:hAnsi="Times New Roman"/>
        </w:rPr>
        <w:t xml:space="preserve"> 202</w:t>
      </w:r>
      <w:r w:rsidR="000645B3">
        <w:rPr>
          <w:rFonts w:ascii="Times New Roman" w:hAnsi="Times New Roman"/>
        </w:rPr>
        <w:t>4</w:t>
      </w:r>
      <w:r>
        <w:rPr>
          <w:rFonts w:ascii="Times New Roman" w:hAnsi="Times New Roman"/>
        </w:rPr>
        <w:t>,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1C5544">
        <w:rPr>
          <w:rFonts w:ascii="Times New Roman" w:hAnsi="Times New Roman"/>
        </w:rPr>
        <w:t xml:space="preserve"> 71</w:t>
      </w:r>
      <w:r>
        <w:rPr>
          <w:rFonts w:ascii="Times New Roman" w:hAnsi="Times New Roman"/>
        </w:rPr>
        <w:t xml:space="preserve"> z</w:t>
      </w:r>
      <w:r w:rsidR="00357102">
        <w:rPr>
          <w:rFonts w:ascii="Times New Roman" w:hAnsi="Times New Roman"/>
        </w:rPr>
        <w:t> 21. októbra</w:t>
      </w:r>
      <w:r>
        <w:rPr>
          <w:rFonts w:ascii="Times New Roman" w:hAnsi="Times New Roman"/>
        </w:rPr>
        <w:t xml:space="preserve"> 202</w:t>
      </w:r>
      <w:r w:rsidR="000645B3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V.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</w:t>
      </w:r>
      <w:r w:rsidR="009211D2">
        <w:rPr>
          <w:rFonts w:ascii="Times New Roman" w:hAnsi="Times New Roman"/>
        </w:rPr>
        <w:t>V</w:t>
      </w:r>
      <w:r w:rsidRPr="00E35790">
        <w:rPr>
          <w:rFonts w:ascii="Times New Roman" w:hAnsi="Times New Roman"/>
        </w:rPr>
        <w:t>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1C5544">
        <w:rPr>
          <w:rFonts w:ascii="Times New Roman" w:hAnsi="Times New Roman"/>
        </w:rPr>
        <w:t xml:space="preserve">nevyplývajú žiadne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="001C5544">
        <w:rPr>
          <w:rFonts w:ascii="Times New Roman" w:hAnsi="Times New Roman"/>
          <w:bCs/>
        </w:rPr>
        <w:t>.</w:t>
      </w:r>
    </w:p>
    <w:p w:rsidR="000F0930" w:rsidRDefault="000F0930" w:rsidP="000F0930">
      <w:pPr>
        <w:spacing w:line="276" w:lineRule="auto"/>
      </w:pP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V</w:t>
      </w:r>
      <w:r w:rsidR="009211D2"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 xml:space="preserve">. 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30A7E" w:rsidRPr="0044701B" w:rsidRDefault="00A30A7E" w:rsidP="00DF434C">
      <w:pPr>
        <w:jc w:val="both"/>
        <w:rPr>
          <w:rFonts w:ascii="Times New Roman" w:hAnsi="Times New Roman"/>
          <w:color w:val="FF0000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</w:t>
      </w:r>
      <w:r w:rsidRPr="005118E7">
        <w:rPr>
          <w:rFonts w:ascii="Times New Roman" w:hAnsi="Times New Roman"/>
          <w:szCs w:val="24"/>
        </w:rPr>
        <w:t xml:space="preserve">návrhu </w:t>
      </w:r>
      <w:r w:rsidRPr="00DB12A7">
        <w:rPr>
          <w:rFonts w:ascii="Times New Roman" w:hAnsi="Times New Roman"/>
        </w:rPr>
        <w:t xml:space="preserve">poslancov Národnej rady Slovenskej republiky </w:t>
      </w:r>
      <w:r w:rsidR="00DF434C" w:rsidRPr="00350750">
        <w:rPr>
          <w:rFonts w:ascii="Times New Roman" w:hAnsi="Times New Roman"/>
          <w:szCs w:val="24"/>
          <w:lang w:eastAsia="sk-SK"/>
        </w:rPr>
        <w:t xml:space="preserve">Dagmar KRAMPLOVEJ, Romana MICHELKA, Andreja DANKA a Milana GARAJA na vydanie zákona, ktorým sa mení zákon č. 311/2001 Z. z. Zákonník práce v znení neskorších predpisov </w:t>
      </w:r>
      <w:r w:rsidR="00DF434C" w:rsidRPr="00350750">
        <w:rPr>
          <w:rFonts w:ascii="Times New Roman" w:hAnsi="Times New Roman"/>
          <w:b/>
          <w:szCs w:val="24"/>
          <w:lang w:eastAsia="sk-SK"/>
        </w:rPr>
        <w:t>(tlač 447)</w:t>
      </w:r>
      <w:r w:rsidR="00DF434C">
        <w:rPr>
          <w:rFonts w:ascii="Times New Roman" w:hAnsi="Times New Roman"/>
          <w:b/>
          <w:szCs w:val="24"/>
          <w:lang w:eastAsia="sk-SK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</w:t>
      </w:r>
      <w:r w:rsidR="009211D2">
        <w:rPr>
          <w:rFonts w:ascii="Times New Roman" w:hAnsi="Times New Roman"/>
          <w:szCs w:val="24"/>
        </w:rPr>
        <w:t>IV</w:t>
      </w:r>
      <w:r w:rsidRPr="00854253">
        <w:rPr>
          <w:rFonts w:ascii="Times New Roman" w:hAnsi="Times New Roman"/>
          <w:szCs w:val="24"/>
        </w:rPr>
        <w:t xml:space="preserve">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</w:p>
    <w:p w:rsidR="00A30A7E" w:rsidRPr="002877A4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A30A7E" w:rsidRPr="00047234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A30A7E" w:rsidRDefault="00A30A7E" w:rsidP="00111E00">
      <w:pPr>
        <w:pStyle w:val="Zkladntext2"/>
        <w:tabs>
          <w:tab w:val="left" w:pos="-1985"/>
          <w:tab w:val="left" w:pos="709"/>
          <w:tab w:val="left" w:pos="1077"/>
        </w:tabs>
        <w:spacing w:after="0"/>
        <w:jc w:val="center"/>
        <w:rPr>
          <w:rFonts w:ascii="Times New Roman" w:hAnsi="Times New Roman"/>
          <w:b/>
          <w:lang w:eastAsia="sk-SK"/>
        </w:rPr>
      </w:pPr>
    </w:p>
    <w:p w:rsidR="00A30A7E" w:rsidRPr="002877A4" w:rsidRDefault="00A30A7E" w:rsidP="00A30A7E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bookmarkStart w:id="0" w:name="_GoBack"/>
      <w:bookmarkEnd w:id="0"/>
      <w:r w:rsidRPr="002877A4">
        <w:rPr>
          <w:rFonts w:ascii="Times New Roman" w:hAnsi="Times New Roman"/>
          <w:b/>
          <w:lang w:eastAsia="sk-SK"/>
        </w:rPr>
        <w:lastRenderedPageBreak/>
        <w:t>V</w:t>
      </w:r>
      <w:r w:rsidR="009211D2">
        <w:rPr>
          <w:rFonts w:ascii="Times New Roman" w:hAnsi="Times New Roman"/>
          <w:b/>
          <w:lang w:eastAsia="sk-SK"/>
        </w:rPr>
        <w:t>I</w:t>
      </w:r>
      <w:r w:rsidRPr="002877A4">
        <w:rPr>
          <w:rFonts w:ascii="Times New Roman" w:hAnsi="Times New Roman"/>
          <w:b/>
          <w:lang w:eastAsia="sk-SK"/>
        </w:rPr>
        <w:t>I.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 w:rsidRPr="002877A4"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 w:rsidR="003969EB"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962AB0">
        <w:rPr>
          <w:rFonts w:ascii="Times New Roman" w:hAnsi="Times New Roman"/>
          <w:bCs/>
        </w:rPr>
        <w:t>80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="00357102">
        <w:rPr>
          <w:rFonts w:ascii="Times New Roman" w:hAnsi="Times New Roman"/>
          <w:bCs/>
        </w:rPr>
        <w:t>2</w:t>
      </w:r>
      <w:r w:rsidR="00922E81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. </w:t>
      </w:r>
      <w:r w:rsidR="00357102">
        <w:rPr>
          <w:rFonts w:ascii="Times New Roman" w:hAnsi="Times New Roman"/>
          <w:bCs/>
        </w:rPr>
        <w:t>októbra</w:t>
      </w:r>
      <w:r>
        <w:rPr>
          <w:rFonts w:ascii="Times New Roman" w:hAnsi="Times New Roman"/>
          <w:bCs/>
        </w:rPr>
        <w:t xml:space="preserve"> 202</w:t>
      </w:r>
      <w:r w:rsidR="009D6617"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>.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F04D31" w:rsidRPr="00E745E2" w:rsidRDefault="00F04D31" w:rsidP="00E745E2">
      <w:pPr>
        <w:spacing w:line="276" w:lineRule="auto"/>
        <w:jc w:val="both"/>
        <w:rPr>
          <w:rFonts w:ascii="Times New Roman" w:hAnsi="Times New Roman"/>
          <w:szCs w:val="24"/>
        </w:rPr>
      </w:pPr>
      <w:r>
        <w:tab/>
      </w:r>
      <w:r w:rsidR="009439EA" w:rsidRPr="00E745E2">
        <w:rPr>
          <w:rFonts w:ascii="Times New Roman" w:hAnsi="Times New Roman"/>
          <w:szCs w:val="24"/>
        </w:rPr>
        <w:t xml:space="preserve">Týmto uznesením výbor zároveň poveril spoločnú spravodajkyňu </w:t>
      </w:r>
      <w:r w:rsidR="00E745E2" w:rsidRPr="00E745E2">
        <w:rPr>
          <w:rFonts w:ascii="Times New Roman" w:hAnsi="Times New Roman"/>
          <w:b/>
          <w:szCs w:val="24"/>
        </w:rPr>
        <w:t>Zdenku Mačicovú</w:t>
      </w:r>
      <w:r w:rsidR="00E745E2" w:rsidRPr="00E745E2">
        <w:rPr>
          <w:rFonts w:ascii="Times New Roman" w:hAnsi="Times New Roman"/>
          <w:szCs w:val="24"/>
        </w:rPr>
        <w:t>,</w:t>
      </w:r>
      <w:r w:rsidR="009439EA" w:rsidRPr="00E745E2">
        <w:rPr>
          <w:rFonts w:ascii="Times New Roman" w:hAnsi="Times New Roman"/>
          <w:szCs w:val="24"/>
        </w:rPr>
        <w:t xml:space="preserve"> aby na schôdzi Národnej rady Slovenskej republiky pri rokovaní o predmetnom návrhu zákona informovala o výsledku rokovania výborov a predkladala návrhy v zmysle príslušných ustanovení zákona č. 350/1996 Z. z. o rokovacom poriadku Národnej rady Slovenskej republiky v znení neskorších predpisov.</w:t>
      </w:r>
      <w:r w:rsidRPr="00E745E2">
        <w:rPr>
          <w:rFonts w:ascii="Times New Roman" w:hAnsi="Times New Roman"/>
          <w:szCs w:val="24"/>
        </w:rPr>
        <w:t xml:space="preserve"> Zároveň určil poslancov </w:t>
      </w:r>
      <w:r w:rsidR="00E745E2" w:rsidRPr="00E745E2">
        <w:rPr>
          <w:rFonts w:ascii="Times New Roman" w:eastAsia="Calibri" w:hAnsi="Times New Roman"/>
          <w:szCs w:val="24"/>
        </w:rPr>
        <w:t xml:space="preserve">Jána Richtera, </w:t>
      </w:r>
      <w:r w:rsidR="00E745E2" w:rsidRPr="00E745E2">
        <w:rPr>
          <w:rFonts w:ascii="Times New Roman" w:hAnsi="Times New Roman"/>
          <w:szCs w:val="24"/>
        </w:rPr>
        <w:t>Jozefa Cecha, Ľubicu Laššákovú, Michala Stušku, Alenu Novákovú a Janu Vaľovú</w:t>
      </w:r>
      <w:r w:rsidRPr="00E745E2">
        <w:rPr>
          <w:rFonts w:ascii="Times New Roman" w:hAnsi="Times New Roman"/>
          <w:szCs w:val="24"/>
        </w:rPr>
        <w:t xml:space="preserve"> za náhradníkov spravodajcu.</w:t>
      </w:r>
    </w:p>
    <w:p w:rsidR="009439EA" w:rsidRDefault="009439EA" w:rsidP="00E745E2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111E00" w:rsidRDefault="00111E00" w:rsidP="00E745E2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1C5544" w:rsidRDefault="001C5544" w:rsidP="00E745E2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1C5544" w:rsidRPr="00E745E2" w:rsidRDefault="001C5544" w:rsidP="00E745E2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A30A7E" w:rsidRPr="00E35790" w:rsidRDefault="00A30A7E" w:rsidP="00A30A7E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357102">
        <w:rPr>
          <w:rFonts w:ascii="Times New Roman" w:hAnsi="Times New Roman"/>
        </w:rPr>
        <w:t>2</w:t>
      </w:r>
      <w:r w:rsidR="00922E8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357102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202</w:t>
      </w:r>
      <w:r w:rsidR="009D6617">
        <w:rPr>
          <w:rFonts w:ascii="Times New Roman" w:hAnsi="Times New Roman"/>
        </w:rPr>
        <w:t>4</w:t>
      </w:r>
    </w:p>
    <w:p w:rsidR="00A30A7E" w:rsidRDefault="00A30A7E" w:rsidP="00A30A7E">
      <w:pPr>
        <w:rPr>
          <w:rFonts w:ascii="Times New Roman" w:hAnsi="Times New Roman"/>
        </w:rPr>
      </w:pPr>
    </w:p>
    <w:p w:rsidR="001C5544" w:rsidRDefault="001C5544" w:rsidP="00A30A7E">
      <w:pPr>
        <w:rPr>
          <w:rFonts w:ascii="Times New Roman" w:hAnsi="Times New Roman"/>
        </w:rPr>
      </w:pPr>
    </w:p>
    <w:p w:rsidR="001C5544" w:rsidRDefault="001C5544" w:rsidP="00A30A7E">
      <w:pPr>
        <w:rPr>
          <w:rFonts w:ascii="Times New Roman" w:hAnsi="Times New Roman"/>
        </w:rPr>
      </w:pPr>
    </w:p>
    <w:p w:rsidR="00111E00" w:rsidRDefault="00111E00" w:rsidP="00A30A7E">
      <w:pPr>
        <w:rPr>
          <w:rFonts w:ascii="Times New Roman" w:hAnsi="Times New Roman"/>
        </w:rPr>
      </w:pPr>
    </w:p>
    <w:p w:rsidR="00A30A7E" w:rsidRPr="000B1451" w:rsidRDefault="009D6617" w:rsidP="00A30A7E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Ján </w:t>
      </w:r>
      <w:r w:rsidR="00A30A7E" w:rsidRPr="000B1451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pacing w:val="38"/>
          <w:szCs w:val="24"/>
        </w:rPr>
        <w:t>Richter</w:t>
      </w:r>
      <w:r w:rsidR="00A30A7E"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A30A7E" w:rsidRPr="000B1451" w:rsidRDefault="00A30A7E" w:rsidP="00A30A7E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DF7521" w:rsidRDefault="00DF7521"/>
    <w:sectPr w:rsidR="00DF7521" w:rsidSect="00910F69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FD5" w:rsidRDefault="00016FD5">
      <w:pPr>
        <w:spacing w:line="240" w:lineRule="auto"/>
      </w:pPr>
      <w:r>
        <w:separator/>
      </w:r>
    </w:p>
  </w:endnote>
  <w:endnote w:type="continuationSeparator" w:id="0">
    <w:p w:rsidR="00016FD5" w:rsidRDefault="00016F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A30A7E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CB2ED6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CB2E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FD5" w:rsidRDefault="00016FD5">
      <w:pPr>
        <w:spacing w:line="240" w:lineRule="auto"/>
      </w:pPr>
      <w:r>
        <w:separator/>
      </w:r>
    </w:p>
  </w:footnote>
  <w:footnote w:type="continuationSeparator" w:id="0">
    <w:p w:rsidR="00016FD5" w:rsidRDefault="00016F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7E"/>
    <w:rsid w:val="00016FD5"/>
    <w:rsid w:val="00034752"/>
    <w:rsid w:val="000645B3"/>
    <w:rsid w:val="0008188E"/>
    <w:rsid w:val="000A3822"/>
    <w:rsid w:val="000F0930"/>
    <w:rsid w:val="00111E00"/>
    <w:rsid w:val="001A0693"/>
    <w:rsid w:val="001C5544"/>
    <w:rsid w:val="00264B7A"/>
    <w:rsid w:val="002E27A8"/>
    <w:rsid w:val="00320B87"/>
    <w:rsid w:val="00357102"/>
    <w:rsid w:val="003969EB"/>
    <w:rsid w:val="00465F78"/>
    <w:rsid w:val="004C398B"/>
    <w:rsid w:val="006902DF"/>
    <w:rsid w:val="00692510"/>
    <w:rsid w:val="006B010D"/>
    <w:rsid w:val="006D0C5E"/>
    <w:rsid w:val="006F186B"/>
    <w:rsid w:val="007A7FB3"/>
    <w:rsid w:val="007C2828"/>
    <w:rsid w:val="008A5083"/>
    <w:rsid w:val="009211D2"/>
    <w:rsid w:val="00922E81"/>
    <w:rsid w:val="00930B76"/>
    <w:rsid w:val="0094313B"/>
    <w:rsid w:val="009439EA"/>
    <w:rsid w:val="00962905"/>
    <w:rsid w:val="00962AB0"/>
    <w:rsid w:val="009D14EC"/>
    <w:rsid w:val="009D6617"/>
    <w:rsid w:val="00A30A7E"/>
    <w:rsid w:val="00AC04DE"/>
    <w:rsid w:val="00B274D6"/>
    <w:rsid w:val="00B92606"/>
    <w:rsid w:val="00B97C47"/>
    <w:rsid w:val="00C763C6"/>
    <w:rsid w:val="00CB2ED6"/>
    <w:rsid w:val="00CC51E2"/>
    <w:rsid w:val="00CD7568"/>
    <w:rsid w:val="00CF31F7"/>
    <w:rsid w:val="00D03AA1"/>
    <w:rsid w:val="00DA03A6"/>
    <w:rsid w:val="00DF434C"/>
    <w:rsid w:val="00DF7521"/>
    <w:rsid w:val="00E22CCF"/>
    <w:rsid w:val="00E53350"/>
    <w:rsid w:val="00E745E2"/>
    <w:rsid w:val="00EA78B0"/>
    <w:rsid w:val="00F04D31"/>
    <w:rsid w:val="00F2332D"/>
    <w:rsid w:val="00F30CC5"/>
    <w:rsid w:val="00F53E18"/>
    <w:rsid w:val="00F61C9D"/>
    <w:rsid w:val="00F7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1764"/>
  <w15:chartTrackingRefBased/>
  <w15:docId w15:val="{8EAB6152-83D6-4D1E-B7F4-141E78FF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0A7E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0A7E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0A7E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A30A7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30A7E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A30A7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0A7E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7C2828"/>
    <w:pPr>
      <w:spacing w:after="16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7C2828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3E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3E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36</cp:revision>
  <cp:lastPrinted>2024-10-22T08:27:00Z</cp:lastPrinted>
  <dcterms:created xsi:type="dcterms:W3CDTF">2023-04-26T11:36:00Z</dcterms:created>
  <dcterms:modified xsi:type="dcterms:W3CDTF">2024-10-22T09:07:00Z</dcterms:modified>
</cp:coreProperties>
</file>