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3F1610">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3F1610">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3F1610">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3F1610">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3F1610" w:rsidR="007B1997">
        <w:rPr>
          <w:rFonts w:ascii="Times New Roman" w:eastAsia="Times New Roman" w:hAnsi="Times New Roman" w:cs="Times New Roman" w:hint="cs"/>
          <w:b/>
          <w:bCs/>
          <w:sz w:val="28"/>
          <w:szCs w:val="28"/>
          <w:rtl w:val="0"/>
          <w:cs w:val="0"/>
          <w:lang w:val="sk-SK" w:eastAsia="sk-SK" w:bidi="ar-SA"/>
        </w:rPr>
        <w:t>IX</w:t>
      </w:r>
      <w:r w:rsidRPr="003F1610" w:rsidR="00D445D9">
        <w:rPr>
          <w:rFonts w:ascii="Times New Roman" w:eastAsia="Times New Roman" w:hAnsi="Times New Roman" w:cs="Times New Roman" w:hint="cs"/>
          <w:b/>
          <w:bCs/>
          <w:sz w:val="28"/>
          <w:szCs w:val="28"/>
          <w:rtl w:val="0"/>
          <w:cs w:val="0"/>
          <w:lang w:val="sk-SK" w:eastAsia="sk-SK" w:bidi="ar-SA"/>
        </w:rPr>
        <w:t>.</w:t>
      </w:r>
      <w:r w:rsidRPr="003F1610">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3F161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3F161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3F1610" w:rsidR="000C3652">
        <w:rPr>
          <w:rFonts w:ascii="Times New Roman" w:eastAsia="Times New Roman" w:hAnsi="Times New Roman" w:cs="Times New Roman" w:hint="cs"/>
          <w:sz w:val="24"/>
          <w:szCs w:val="24"/>
          <w:rtl w:val="0"/>
          <w:cs w:val="0"/>
          <w:lang w:val="sk-SK" w:eastAsia="sk-SK" w:bidi="ar-SA"/>
        </w:rPr>
        <w:t xml:space="preserve"> </w:t>
      </w:r>
      <w:r w:rsidRPr="00EC0CEA" w:rsidR="00EC0CEA">
        <w:rPr>
          <w:rFonts w:ascii="Times New Roman" w:eastAsia="Times New Roman" w:hAnsi="Times New Roman" w:cs="Times New Roman" w:hint="cs"/>
          <w:sz w:val="24"/>
          <w:szCs w:val="24"/>
          <w:rtl w:val="0"/>
          <w:cs w:val="0"/>
          <w:lang w:val="sk-SK" w:eastAsia="sk-SK" w:bidi="ar-SA"/>
        </w:rPr>
        <w:t>Č: KNR-VHZ-1915/2024-</w:t>
      </w:r>
      <w:r w:rsidR="00CD15F3">
        <w:rPr>
          <w:rFonts w:ascii="Times New Roman" w:eastAsia="Times New Roman" w:hAnsi="Times New Roman" w:cs="Times New Roman" w:hint="cs"/>
          <w:sz w:val="24"/>
          <w:szCs w:val="24"/>
          <w:rtl w:val="0"/>
          <w:cs w:val="0"/>
          <w:lang w:val="sk-SK" w:eastAsia="sk-SK" w:bidi="ar-SA"/>
        </w:rPr>
        <w:t>7</w:t>
      </w:r>
    </w:p>
    <w:p w:rsidR="00F025DE" w:rsidRPr="003F161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3F161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rsidRPr="003F161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3F161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3F1610"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3F1610" w:rsidR="00AD6897">
        <w:rPr>
          <w:rFonts w:ascii="Times New Roman" w:eastAsia="Times New Roman" w:hAnsi="Times New Roman" w:cs="Times New Roman" w:hint="cs"/>
          <w:b/>
          <w:bCs/>
          <w:sz w:val="32"/>
          <w:szCs w:val="32"/>
          <w:rtl w:val="0"/>
          <w:cs w:val="0"/>
          <w:lang w:val="sk-SK" w:eastAsia="sk-SK" w:bidi="ar-SA"/>
        </w:rPr>
        <w:t>377</w:t>
      </w:r>
      <w:r w:rsidRPr="003F1610" w:rsidR="009D0E4A">
        <w:rPr>
          <w:rFonts w:ascii="Times New Roman" w:eastAsia="Times New Roman" w:hAnsi="Times New Roman" w:cs="Times New Roman" w:hint="cs"/>
          <w:b/>
          <w:bCs/>
          <w:sz w:val="32"/>
          <w:szCs w:val="32"/>
          <w:rtl w:val="0"/>
          <w:cs w:val="0"/>
          <w:lang w:val="sk-SK" w:eastAsia="sk-SK" w:bidi="ar-SA"/>
        </w:rPr>
        <w:t>a</w:t>
      </w:r>
    </w:p>
    <w:p w:rsidR="000C3652" w:rsidRPr="003F1610"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3F1610">
        <w:rPr>
          <w:rFonts w:ascii="Times New Roman" w:eastAsia="Times New Roman" w:hAnsi="Times New Roman" w:cs="Times New Roman" w:hint="cs"/>
          <w:b/>
          <w:bCs/>
          <w:sz w:val="28"/>
          <w:szCs w:val="28"/>
          <w:rtl w:val="0"/>
          <w:cs w:val="0"/>
          <w:lang w:val="sk-SK" w:eastAsia="sk-SK" w:bidi="ar-SA"/>
        </w:rPr>
        <w:t>S p o l o č n á   s p r á v</w:t>
      </w:r>
      <w:r w:rsidRPr="003F1610" w:rsidR="00B71A0B">
        <w:rPr>
          <w:rFonts w:ascii="Times New Roman" w:eastAsia="Times New Roman" w:hAnsi="Times New Roman" w:cs="Times New Roman" w:hint="cs"/>
          <w:b/>
          <w:bCs/>
          <w:sz w:val="28"/>
          <w:szCs w:val="28"/>
          <w:rtl w:val="0"/>
          <w:cs w:val="0"/>
          <w:lang w:val="sk-SK" w:eastAsia="sk-SK" w:bidi="ar-SA"/>
        </w:rPr>
        <w:t> </w:t>
      </w:r>
      <w:r w:rsidRPr="003F1610">
        <w:rPr>
          <w:rFonts w:ascii="Times New Roman" w:eastAsia="Times New Roman" w:hAnsi="Times New Roman" w:cs="Times New Roman" w:hint="cs"/>
          <w:b/>
          <w:bCs/>
          <w:sz w:val="28"/>
          <w:szCs w:val="28"/>
          <w:rtl w:val="0"/>
          <w:cs w:val="0"/>
          <w:lang w:val="sk-SK" w:eastAsia="sk-SK" w:bidi="ar-SA"/>
        </w:rPr>
        <w:t>a</w:t>
      </w:r>
    </w:p>
    <w:p w:rsidR="00B71A0B" w:rsidRPr="003F1610"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3F1610"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3F1610"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3F1610"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3F1610" w:rsidR="00423537">
        <w:rPr>
          <w:rFonts w:ascii="Times New Roman" w:eastAsia="Times New Roman" w:hAnsi="Times New Roman" w:cs="Times New Roman" w:hint="cs"/>
          <w:sz w:val="24"/>
          <w:szCs w:val="24"/>
          <w:rtl w:val="0"/>
          <w:cs w:val="0"/>
          <w:lang w:val="sk-SK" w:eastAsia="sk-SK" w:bidi="ar-SA"/>
        </w:rPr>
        <w:t xml:space="preserve">vládneho </w:t>
      </w:r>
      <w:r w:rsidRPr="003F1610" w:rsidR="00D445D9">
        <w:rPr>
          <w:rFonts w:ascii="Times New Roman" w:eastAsia="Times New Roman" w:hAnsi="Times New Roman" w:cs="Times New Roman" w:hint="cs"/>
          <w:sz w:val="24"/>
          <w:szCs w:val="24"/>
          <w:rtl w:val="0"/>
          <w:cs w:val="0"/>
          <w:lang w:val="sk-SK" w:eastAsia="sk-SK" w:bidi="ar-SA"/>
        </w:rPr>
        <w:t xml:space="preserve">návrhu </w:t>
      </w:r>
      <w:r w:rsidRPr="003F1610" w:rsidR="00C618D9">
        <w:rPr>
          <w:rFonts w:ascii="Times New Roman" w:eastAsia="Times New Roman" w:hAnsi="Times New Roman" w:cs="Times New Roman" w:hint="cs"/>
          <w:sz w:val="24"/>
          <w:szCs w:val="24"/>
          <w:rtl w:val="0"/>
          <w:cs w:val="0"/>
          <w:lang w:val="sk-SK" w:eastAsia="sk-SK" w:bidi="ar-SA"/>
        </w:rPr>
        <w:t>zákona</w:t>
      </w:r>
      <w:r w:rsidRPr="003F1610" w:rsidR="00187A5D">
        <w:rPr>
          <w:rFonts w:ascii="Times New Roman" w:eastAsia="Times New Roman" w:hAnsi="Times New Roman" w:cs="Times New Roman" w:hint="cs"/>
          <w:sz w:val="24"/>
          <w:szCs w:val="24"/>
          <w:rtl w:val="0"/>
          <w:cs w:val="0"/>
          <w:lang w:val="sk-SK" w:eastAsia="sk-SK" w:bidi="ar-SA"/>
        </w:rPr>
        <w:t xml:space="preserve">, </w:t>
      </w:r>
      <w:r w:rsidRPr="003F1610" w:rsidR="00AD6897">
        <w:rPr>
          <w:rFonts w:ascii="Times New Roman" w:eastAsia="Times New Roman" w:hAnsi="Times New Roman" w:cs="Times New Roman" w:hint="cs"/>
          <w:sz w:val="24"/>
          <w:szCs w:val="24"/>
          <w:rtl w:val="0"/>
          <w:cs w:val="0"/>
          <w:lang w:val="sk-SK" w:eastAsia="sk-SK" w:bidi="ar-SA"/>
        </w:rPr>
        <w:t xml:space="preserve">ktorým sa mení a dopĺňa zákon č. 513/2009 Z. z. o dráhach a o zmene a doplnení niektorých zákonov v znení neskorších predpisov a ktorým sa menia a dopĺňajú niektoré zákony </w:t>
      </w:r>
      <w:r w:rsidRPr="003F1610" w:rsidR="00AD6897">
        <w:rPr>
          <w:rFonts w:ascii="Times New Roman" w:eastAsia="Times New Roman" w:hAnsi="Times New Roman" w:cs="Times New Roman" w:hint="cs"/>
          <w:b/>
          <w:sz w:val="24"/>
          <w:szCs w:val="24"/>
          <w:rtl w:val="0"/>
          <w:cs w:val="0"/>
          <w:lang w:val="sk-SK" w:eastAsia="sk-SK" w:bidi="ar-SA"/>
        </w:rPr>
        <w:t>(tlač 377</w:t>
      </w:r>
      <w:r w:rsidRPr="003F1610" w:rsidR="00C618D9">
        <w:rPr>
          <w:rFonts w:ascii="Times New Roman" w:eastAsia="Times New Roman" w:hAnsi="Times New Roman" w:cs="Times New Roman" w:hint="cs"/>
          <w:b/>
          <w:sz w:val="24"/>
          <w:szCs w:val="24"/>
          <w:rtl w:val="0"/>
          <w:cs w:val="0"/>
          <w:lang w:val="sk-SK" w:eastAsia="sk-SK" w:bidi="ar-SA"/>
        </w:rPr>
        <w:t>)</w:t>
      </w:r>
      <w:r w:rsidRPr="003F1610" w:rsidR="00C618D9">
        <w:rPr>
          <w:rFonts w:ascii="Times New Roman" w:eastAsia="Times New Roman" w:hAnsi="Times New Roman" w:cs="Times New Roman" w:hint="cs"/>
          <w:sz w:val="24"/>
          <w:szCs w:val="24"/>
          <w:rtl w:val="0"/>
          <w:cs w:val="0"/>
          <w:lang w:val="sk-SK" w:eastAsia="sk-SK" w:bidi="ar-SA"/>
        </w:rPr>
        <w:t xml:space="preserve"> </w:t>
      </w:r>
      <w:r w:rsidRPr="003F1610">
        <w:rPr>
          <w:rFonts w:ascii="Times New Roman" w:eastAsia="Times New Roman" w:hAnsi="Times New Roman" w:cs="Times New Roman" w:hint="cs"/>
          <w:sz w:val="24"/>
          <w:szCs w:val="24"/>
          <w:rtl w:val="0"/>
          <w:cs w:val="0"/>
          <w:lang w:val="sk-SK" w:eastAsia="sk-SK" w:bidi="ar-SA"/>
        </w:rPr>
        <w:t>v druhom čítaní</w:t>
      </w:r>
    </w:p>
    <w:p w:rsidR="000C3652" w:rsidRPr="003F1610">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3F1610">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3F1610">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F1610" w:rsidR="000C3652">
        <w:rPr>
          <w:rFonts w:ascii="Times New Roman" w:eastAsia="Times New Roman" w:hAnsi="Times New Roman" w:cs="Times New Roman" w:hint="cs"/>
          <w:sz w:val="24"/>
          <w:szCs w:val="24"/>
          <w:rtl w:val="0"/>
          <w:cs w:val="0"/>
          <w:lang w:val="sk-SK" w:eastAsia="sk-SK" w:bidi="ar-SA"/>
        </w:rPr>
        <w:tab/>
      </w:r>
    </w:p>
    <w:p w:rsidR="000C3652" w:rsidRPr="003F1610">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F1610" w:rsidR="00BF5657">
        <w:rPr>
          <w:rFonts w:ascii="Times New Roman" w:eastAsia="Times New Roman" w:hAnsi="Times New Roman" w:cs="Times New Roman" w:hint="cs"/>
          <w:sz w:val="24"/>
          <w:szCs w:val="24"/>
          <w:rtl w:val="0"/>
          <w:cs w:val="0"/>
          <w:lang w:val="sk-SK" w:eastAsia="sk-SK" w:bidi="ar-SA"/>
        </w:rPr>
        <w:tab/>
      </w:r>
      <w:r w:rsidRPr="003F1610">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3F1610" w:rsidR="00593244">
        <w:rPr>
          <w:rFonts w:ascii="Times New Roman" w:eastAsia="Times New Roman" w:hAnsi="Times New Roman" w:cs="Times New Roman" w:hint="cs"/>
          <w:sz w:val="24"/>
          <w:szCs w:val="24"/>
          <w:rtl w:val="0"/>
          <w:cs w:val="0"/>
          <w:lang w:val="sk-SK" w:eastAsia="sk-SK" w:bidi="ar-SA"/>
        </w:rPr>
        <w:t>hospodárske záležitosti</w:t>
      </w:r>
      <w:r w:rsidRPr="003F1610">
        <w:rPr>
          <w:rFonts w:ascii="Times New Roman" w:eastAsia="Times New Roman" w:hAnsi="Times New Roman" w:cs="Times New Roman" w:hint="cs"/>
          <w:sz w:val="24"/>
          <w:szCs w:val="24"/>
          <w:rtl w:val="0"/>
          <w:cs w:val="0"/>
          <w:lang w:val="sk-SK" w:eastAsia="sk-SK" w:bidi="ar-SA"/>
        </w:rPr>
        <w:t xml:space="preserve"> ako gestorský výbor k </w:t>
      </w:r>
      <w:r w:rsidRPr="003F1610" w:rsidR="00C80C9E">
        <w:rPr>
          <w:rFonts w:ascii="Times New Roman" w:eastAsia="Times New Roman" w:hAnsi="Times New Roman" w:cs="Times New Roman" w:hint="cs"/>
          <w:sz w:val="24"/>
          <w:szCs w:val="24"/>
          <w:rtl w:val="0"/>
          <w:cs w:val="0"/>
          <w:lang w:val="sk-SK" w:eastAsia="sk-SK" w:bidi="ar-SA"/>
        </w:rPr>
        <w:t>vládnemu</w:t>
      </w:r>
      <w:r w:rsidRPr="003F1610" w:rsidR="008650CF">
        <w:rPr>
          <w:rFonts w:ascii="Times New Roman" w:eastAsia="Times New Roman" w:hAnsi="Times New Roman" w:cs="Times New Roman" w:hint="cs"/>
          <w:sz w:val="24"/>
          <w:szCs w:val="24"/>
          <w:rtl w:val="0"/>
          <w:cs w:val="0"/>
          <w:lang w:val="sk-SK" w:eastAsia="sk-SK" w:bidi="ar-SA"/>
        </w:rPr>
        <w:t xml:space="preserve"> </w:t>
      </w:r>
      <w:r w:rsidRPr="003F1610" w:rsidR="00D445D9">
        <w:rPr>
          <w:rFonts w:ascii="Times New Roman" w:eastAsia="Times New Roman" w:hAnsi="Times New Roman" w:cs="Times New Roman" w:hint="cs"/>
          <w:sz w:val="24"/>
          <w:szCs w:val="24"/>
          <w:rtl w:val="0"/>
          <w:cs w:val="0"/>
          <w:lang w:val="sk-SK" w:eastAsia="sk-SK" w:bidi="ar-SA"/>
        </w:rPr>
        <w:t xml:space="preserve">návrhu </w:t>
      </w:r>
      <w:r w:rsidRPr="003F1610" w:rsidR="00C618D9">
        <w:rPr>
          <w:rFonts w:ascii="Times New Roman" w:eastAsia="Times New Roman" w:hAnsi="Times New Roman" w:cs="Times New Roman" w:hint="cs"/>
          <w:sz w:val="24"/>
          <w:szCs w:val="24"/>
          <w:rtl w:val="0"/>
          <w:cs w:val="0"/>
          <w:lang w:val="sk-SK" w:eastAsia="sk-SK" w:bidi="ar-SA"/>
        </w:rPr>
        <w:t>zákona</w:t>
      </w:r>
      <w:r w:rsidRPr="003F1610" w:rsidR="00187A5D">
        <w:rPr>
          <w:rFonts w:ascii="Times New Roman" w:eastAsia="Times New Roman" w:hAnsi="Times New Roman" w:cs="Times New Roman" w:hint="cs"/>
          <w:sz w:val="24"/>
          <w:szCs w:val="24"/>
          <w:rtl w:val="0"/>
          <w:cs w:val="0"/>
          <w:lang w:val="sk-SK" w:eastAsia="sk-SK" w:bidi="ar-SA"/>
        </w:rPr>
        <w:t xml:space="preserve">, </w:t>
      </w:r>
      <w:r w:rsidRPr="003F1610" w:rsidR="00AD6897">
        <w:rPr>
          <w:rFonts w:ascii="Times New Roman" w:eastAsia="Times New Roman" w:hAnsi="Times New Roman" w:cs="Times New Roman" w:hint="cs"/>
          <w:sz w:val="24"/>
          <w:szCs w:val="24"/>
          <w:rtl w:val="0"/>
          <w:cs w:val="0"/>
          <w:lang w:val="sk-SK" w:eastAsia="sk-SK" w:bidi="ar-SA"/>
        </w:rPr>
        <w:t xml:space="preserve">ktorým sa mení a dopĺňa zákon č. 513/2009 Z. z. o dráhach a o zmene a doplnení niektorých zákonov v znení neskorších predpisov a ktorým sa menia a dopĺňajú niektoré zákony </w:t>
      </w:r>
      <w:r w:rsidRPr="003F1610" w:rsidR="00AD6897">
        <w:rPr>
          <w:rFonts w:ascii="Times New Roman" w:eastAsia="Times New Roman" w:hAnsi="Times New Roman" w:cs="Times New Roman" w:hint="cs"/>
          <w:b/>
          <w:sz w:val="24"/>
          <w:szCs w:val="24"/>
          <w:rtl w:val="0"/>
          <w:cs w:val="0"/>
          <w:lang w:val="sk-SK" w:eastAsia="sk-SK" w:bidi="ar-SA"/>
        </w:rPr>
        <w:t>(tlač 377</w:t>
      </w:r>
      <w:r w:rsidRPr="003F1610" w:rsidR="00C618D9">
        <w:rPr>
          <w:rFonts w:ascii="Times New Roman" w:eastAsia="Times New Roman" w:hAnsi="Times New Roman" w:cs="Times New Roman" w:hint="cs"/>
          <w:b/>
          <w:sz w:val="24"/>
          <w:szCs w:val="24"/>
          <w:rtl w:val="0"/>
          <w:cs w:val="0"/>
          <w:lang w:val="sk-SK" w:eastAsia="sk-SK" w:bidi="ar-SA"/>
        </w:rPr>
        <w:t>)</w:t>
      </w:r>
      <w:r w:rsidRPr="003F1610" w:rsidR="00C618D9">
        <w:rPr>
          <w:rFonts w:ascii="Times New Roman" w:eastAsia="Times New Roman" w:hAnsi="Times New Roman" w:cs="Times New Roman" w:hint="cs"/>
          <w:sz w:val="24"/>
          <w:szCs w:val="24"/>
          <w:rtl w:val="0"/>
          <w:cs w:val="0"/>
          <w:lang w:val="sk-SK" w:eastAsia="sk-SK" w:bidi="ar-SA"/>
        </w:rPr>
        <w:t xml:space="preserve"> </w:t>
      </w:r>
      <w:r w:rsidRPr="003F1610"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3F1610">
        <w:rPr>
          <w:rFonts w:ascii="Times New Roman" w:eastAsia="Times New Roman" w:hAnsi="Times New Roman" w:cs="Times New Roman" w:hint="cs"/>
          <w:sz w:val="24"/>
          <w:szCs w:val="24"/>
          <w:rtl w:val="0"/>
          <w:cs w:val="0"/>
          <w:lang w:val="sk-SK" w:eastAsia="sk-SK" w:bidi="ar-SA"/>
        </w:rPr>
        <w:t xml:space="preserve"> § 79 </w:t>
      </w:r>
      <w:r w:rsidRPr="003F1610" w:rsidR="00A6195F">
        <w:rPr>
          <w:rFonts w:ascii="Times New Roman" w:eastAsia="Times New Roman" w:hAnsi="Times New Roman" w:cs="Times New Roman" w:hint="cs"/>
          <w:sz w:val="24"/>
          <w:szCs w:val="24"/>
          <w:rtl w:val="0"/>
          <w:cs w:val="0"/>
          <w:lang w:val="sk-SK" w:eastAsia="sk-SK" w:bidi="ar-SA"/>
        </w:rPr>
        <w:t xml:space="preserve">ods. 1 </w:t>
      </w:r>
      <w:r w:rsidRPr="003F1610">
        <w:rPr>
          <w:rFonts w:ascii="Times New Roman" w:eastAsia="Times New Roman" w:hAnsi="Times New Roman" w:cs="Times New Roman" w:hint="cs"/>
          <w:sz w:val="24"/>
          <w:szCs w:val="24"/>
          <w:rtl w:val="0"/>
          <w:cs w:val="0"/>
          <w:lang w:val="sk-SK" w:eastAsia="sk-SK" w:bidi="ar-SA"/>
        </w:rPr>
        <w:t>zákona N</w:t>
      </w:r>
      <w:r w:rsidRPr="003F1610" w:rsidR="00A6195F">
        <w:rPr>
          <w:rFonts w:ascii="Times New Roman" w:eastAsia="Times New Roman" w:hAnsi="Times New Roman" w:cs="Times New Roman" w:hint="cs"/>
          <w:sz w:val="24"/>
          <w:szCs w:val="24"/>
          <w:rtl w:val="0"/>
          <w:cs w:val="0"/>
          <w:lang w:val="sk-SK" w:eastAsia="sk-SK" w:bidi="ar-SA"/>
        </w:rPr>
        <w:t>árodnej rady Slovenskej republiky</w:t>
      </w:r>
      <w:r w:rsidRPr="003F1610">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3F1610"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3F1610">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3F1610">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F1610">
        <w:rPr>
          <w:rFonts w:ascii="Times New Roman" w:eastAsia="Times New Roman" w:hAnsi="Times New Roman" w:cs="Times New Roman" w:hint="cs"/>
          <w:b/>
          <w:bCs/>
          <w:sz w:val="24"/>
          <w:szCs w:val="24"/>
          <w:rtl w:val="0"/>
          <w:cs w:val="0"/>
          <w:lang w:val="sk-SK" w:eastAsia="sk-SK" w:bidi="ar-SA"/>
        </w:rPr>
        <w:t>I.</w:t>
      </w:r>
    </w:p>
    <w:p w:rsidR="00CA7C7E"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3F1610">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Národná rada Slovenskej republiky uznesením</w:t>
      </w:r>
      <w:r w:rsidRPr="003F1610" w:rsidR="007F6A30">
        <w:rPr>
          <w:rFonts w:ascii="Times New Roman" w:eastAsia="Times New Roman" w:hAnsi="Times New Roman" w:cs="Times New Roman" w:hint="cs"/>
          <w:sz w:val="24"/>
          <w:szCs w:val="24"/>
          <w:rtl w:val="0"/>
          <w:cs w:val="0"/>
          <w:lang w:val="sk-SK" w:eastAsia="sk-SK" w:bidi="ar-SA"/>
        </w:rPr>
        <w:t xml:space="preserve"> </w:t>
      </w:r>
      <w:r w:rsidRPr="003F1610" w:rsidR="00D445D9">
        <w:rPr>
          <w:rFonts w:ascii="Times New Roman" w:eastAsia="Times New Roman" w:hAnsi="Times New Roman" w:cs="Times New Roman" w:hint="cs"/>
          <w:sz w:val="24"/>
          <w:szCs w:val="24"/>
          <w:rtl w:val="0"/>
          <w:cs w:val="0"/>
          <w:lang w:val="sk-SK" w:eastAsia="sk-SK" w:bidi="ar-SA"/>
        </w:rPr>
        <w:t xml:space="preserve">č. </w:t>
      </w:r>
      <w:r w:rsidRPr="003F1610" w:rsidR="003F1610">
        <w:rPr>
          <w:rFonts w:ascii="Times New Roman" w:eastAsia="Times New Roman" w:hAnsi="Times New Roman" w:cs="Times New Roman" w:hint="cs"/>
          <w:sz w:val="24"/>
          <w:szCs w:val="24"/>
          <w:rtl w:val="0"/>
          <w:cs w:val="0"/>
          <w:lang w:val="sk-SK" w:eastAsia="sk-SK" w:bidi="ar-SA"/>
        </w:rPr>
        <w:t>508</w:t>
      </w:r>
      <w:r w:rsidRPr="003F1610" w:rsidR="003054D0">
        <w:rPr>
          <w:rFonts w:ascii="Times New Roman" w:eastAsia="Times New Roman" w:hAnsi="Times New Roman" w:cs="Times New Roman" w:hint="cs"/>
          <w:sz w:val="24"/>
          <w:szCs w:val="24"/>
          <w:rtl w:val="0"/>
          <w:cs w:val="0"/>
          <w:lang w:val="sk-SK" w:eastAsia="sk-SK" w:bidi="ar-SA"/>
        </w:rPr>
        <w:t xml:space="preserve"> </w:t>
      </w:r>
      <w:r w:rsidRPr="003F1610" w:rsidR="00A61603">
        <w:rPr>
          <w:rFonts w:ascii="Times New Roman" w:eastAsia="Times New Roman" w:hAnsi="Times New Roman" w:cs="Times New Roman" w:hint="cs"/>
          <w:sz w:val="24"/>
          <w:szCs w:val="24"/>
          <w:rtl w:val="0"/>
          <w:cs w:val="0"/>
          <w:lang w:val="sk-SK" w:eastAsia="sk-SK" w:bidi="ar-SA"/>
        </w:rPr>
        <w:t>z</w:t>
      </w:r>
      <w:r w:rsidRPr="003F1610" w:rsidR="00187A5D">
        <w:rPr>
          <w:rFonts w:ascii="Times New Roman" w:eastAsia="Times New Roman" w:hAnsi="Times New Roman" w:cs="Times New Roman" w:hint="cs"/>
          <w:sz w:val="24"/>
          <w:szCs w:val="24"/>
          <w:rtl w:val="0"/>
          <w:cs w:val="0"/>
          <w:lang w:val="sk-SK" w:eastAsia="sk-SK" w:bidi="ar-SA"/>
        </w:rPr>
        <w:t xml:space="preserve"> </w:t>
      </w:r>
      <w:r w:rsidRPr="003F1610" w:rsidR="003F1610">
        <w:rPr>
          <w:rFonts w:ascii="Times New Roman" w:eastAsia="Times New Roman" w:hAnsi="Times New Roman" w:cs="Times New Roman" w:hint="cs"/>
          <w:sz w:val="24"/>
          <w:szCs w:val="24"/>
          <w:rtl w:val="0"/>
          <w:cs w:val="0"/>
          <w:lang w:val="sk-SK" w:eastAsia="sk-SK" w:bidi="ar-SA"/>
        </w:rPr>
        <w:t>24</w:t>
      </w:r>
      <w:r w:rsidRPr="003F1610" w:rsidR="00BF5657">
        <w:rPr>
          <w:rFonts w:ascii="Times New Roman" w:eastAsia="Times New Roman" w:hAnsi="Times New Roman" w:cs="Times New Roman" w:hint="cs"/>
          <w:sz w:val="24"/>
          <w:szCs w:val="24"/>
          <w:rtl w:val="0"/>
          <w:cs w:val="0"/>
          <w:lang w:val="sk-SK" w:eastAsia="sk-SK" w:bidi="ar-SA"/>
        </w:rPr>
        <w:t>.</w:t>
      </w:r>
      <w:r w:rsidRPr="003F1610" w:rsidR="00CD0504">
        <w:rPr>
          <w:rFonts w:ascii="Times New Roman" w:eastAsia="Times New Roman" w:hAnsi="Times New Roman" w:cs="Times New Roman" w:hint="cs"/>
          <w:sz w:val="24"/>
          <w:szCs w:val="24"/>
          <w:rtl w:val="0"/>
          <w:cs w:val="0"/>
          <w:lang w:val="sk-SK" w:eastAsia="sk-SK" w:bidi="ar-SA"/>
        </w:rPr>
        <w:t xml:space="preserve"> </w:t>
      </w:r>
      <w:r w:rsidRPr="003F1610" w:rsidR="003F1610">
        <w:rPr>
          <w:rFonts w:ascii="Times New Roman" w:eastAsia="Times New Roman" w:hAnsi="Times New Roman" w:cs="Times New Roman" w:hint="cs"/>
          <w:sz w:val="24"/>
          <w:szCs w:val="24"/>
          <w:rtl w:val="0"/>
          <w:cs w:val="0"/>
          <w:lang w:val="sk-SK" w:eastAsia="sk-SK" w:bidi="ar-SA"/>
        </w:rPr>
        <w:t>septembra</w:t>
      </w:r>
      <w:r w:rsidRPr="003F1610" w:rsidR="006B4ACF">
        <w:rPr>
          <w:rFonts w:ascii="Times New Roman" w:eastAsia="Times New Roman" w:hAnsi="Times New Roman" w:cs="Times New Roman" w:hint="cs"/>
          <w:sz w:val="24"/>
          <w:szCs w:val="24"/>
          <w:rtl w:val="0"/>
          <w:cs w:val="0"/>
          <w:lang w:val="sk-SK" w:eastAsia="sk-SK" w:bidi="ar-SA"/>
        </w:rPr>
        <w:t xml:space="preserve"> </w:t>
      </w:r>
      <w:r w:rsidRPr="003F1610" w:rsidR="00BB70A3">
        <w:rPr>
          <w:rFonts w:ascii="Times New Roman" w:eastAsia="Times New Roman" w:hAnsi="Times New Roman" w:cs="Times New Roman" w:hint="cs"/>
          <w:sz w:val="24"/>
          <w:szCs w:val="24"/>
          <w:rtl w:val="0"/>
          <w:cs w:val="0"/>
          <w:lang w:val="sk-SK" w:eastAsia="sk-SK" w:bidi="ar-SA"/>
        </w:rPr>
        <w:t>20</w:t>
      </w:r>
      <w:r w:rsidRPr="003F1610" w:rsidR="00D85CBA">
        <w:rPr>
          <w:rFonts w:ascii="Times New Roman" w:eastAsia="Times New Roman" w:hAnsi="Times New Roman" w:cs="Times New Roman" w:hint="cs"/>
          <w:sz w:val="24"/>
          <w:szCs w:val="24"/>
          <w:rtl w:val="0"/>
          <w:cs w:val="0"/>
          <w:lang w:val="sk-SK" w:eastAsia="sk-SK" w:bidi="ar-SA"/>
        </w:rPr>
        <w:t>2</w:t>
      </w:r>
      <w:r w:rsidRPr="003F1610" w:rsidR="00292FCC">
        <w:rPr>
          <w:rFonts w:ascii="Times New Roman" w:eastAsia="Times New Roman" w:hAnsi="Times New Roman" w:cs="Times New Roman" w:hint="cs"/>
          <w:sz w:val="24"/>
          <w:szCs w:val="24"/>
          <w:rtl w:val="0"/>
          <w:cs w:val="0"/>
          <w:lang w:val="sk-SK" w:eastAsia="sk-SK" w:bidi="ar-SA"/>
        </w:rPr>
        <w:t>4</w:t>
      </w:r>
      <w:r w:rsidRPr="003F1610">
        <w:rPr>
          <w:rFonts w:ascii="Times New Roman" w:eastAsia="Times New Roman" w:hAnsi="Times New Roman" w:cs="Times New Roman" w:hint="cs"/>
          <w:sz w:val="24"/>
          <w:szCs w:val="24"/>
          <w:rtl w:val="0"/>
          <w:cs w:val="0"/>
          <w:lang w:val="sk-SK" w:eastAsia="sk-SK" w:bidi="ar-SA"/>
        </w:rPr>
        <w:t xml:space="preserve"> pridelila</w:t>
      </w:r>
      <w:r w:rsidRPr="003F1610" w:rsidR="00263251">
        <w:rPr>
          <w:rFonts w:ascii="Times New Roman" w:eastAsia="Times New Roman" w:hAnsi="Times New Roman" w:cs="Times New Roman" w:hint="cs"/>
          <w:sz w:val="24"/>
          <w:szCs w:val="24"/>
          <w:rtl w:val="0"/>
          <w:cs w:val="0"/>
          <w:lang w:val="sk-SK" w:eastAsia="sk-SK" w:bidi="ar-SA"/>
        </w:rPr>
        <w:t xml:space="preserve"> predmetný </w:t>
      </w:r>
      <w:r w:rsidRPr="003F1610">
        <w:rPr>
          <w:rFonts w:ascii="Times New Roman" w:eastAsia="Times New Roman" w:hAnsi="Times New Roman" w:cs="Times New Roman" w:hint="cs"/>
          <w:sz w:val="24"/>
          <w:szCs w:val="24"/>
          <w:rtl w:val="0"/>
          <w:cs w:val="0"/>
          <w:lang w:val="sk-SK" w:eastAsia="sk-SK" w:bidi="ar-SA"/>
        </w:rPr>
        <w:t>návrh</w:t>
      </w:r>
      <w:r w:rsidRPr="003F1610" w:rsidR="00C04A6D">
        <w:rPr>
          <w:rFonts w:ascii="Times New Roman" w:eastAsia="Times New Roman" w:hAnsi="Times New Roman" w:cs="Times New Roman" w:hint="cs"/>
          <w:sz w:val="24"/>
          <w:szCs w:val="24"/>
          <w:rtl w:val="0"/>
          <w:cs w:val="0"/>
          <w:lang w:val="sk-SK" w:eastAsia="sk-SK" w:bidi="ar-SA"/>
        </w:rPr>
        <w:t xml:space="preserve"> </w:t>
      </w:r>
      <w:r w:rsidRPr="003F1610" w:rsidR="00263251">
        <w:rPr>
          <w:rFonts w:ascii="Times New Roman" w:eastAsia="Times New Roman" w:hAnsi="Times New Roman" w:cs="Times New Roman" w:hint="cs"/>
          <w:sz w:val="24"/>
          <w:szCs w:val="24"/>
          <w:rtl w:val="0"/>
          <w:cs w:val="0"/>
          <w:lang w:val="sk-SK" w:eastAsia="sk-SK" w:bidi="ar-SA"/>
        </w:rPr>
        <w:t xml:space="preserve">zákona </w:t>
      </w:r>
      <w:r w:rsidRPr="003F1610">
        <w:rPr>
          <w:rFonts w:ascii="Times New Roman" w:eastAsia="Times New Roman" w:hAnsi="Times New Roman" w:cs="Times New Roman" w:hint="cs"/>
          <w:sz w:val="24"/>
          <w:szCs w:val="24"/>
          <w:rtl w:val="0"/>
          <w:cs w:val="0"/>
          <w:lang w:val="sk-SK" w:eastAsia="sk-SK" w:bidi="ar-SA"/>
        </w:rPr>
        <w:t xml:space="preserve">na prerokovanie </w:t>
      </w:r>
      <w:r w:rsidRPr="003F1610" w:rsidR="002D5F04">
        <w:rPr>
          <w:rFonts w:ascii="Times New Roman" w:eastAsia="Times New Roman" w:hAnsi="Times New Roman" w:cs="Times New Roman" w:hint="cs"/>
          <w:sz w:val="24"/>
          <w:szCs w:val="24"/>
          <w:rtl w:val="0"/>
          <w:cs w:val="0"/>
          <w:lang w:val="sk-SK" w:eastAsia="sk-SK" w:bidi="ar-SA"/>
        </w:rPr>
        <w:t>týmto výborom</w:t>
      </w:r>
      <w:r w:rsidRPr="003F1610">
        <w:rPr>
          <w:rFonts w:ascii="Times New Roman" w:eastAsia="Times New Roman" w:hAnsi="Times New Roman" w:cs="Times New Roman" w:hint="cs"/>
          <w:sz w:val="24"/>
          <w:szCs w:val="24"/>
          <w:rtl w:val="0"/>
          <w:cs w:val="0"/>
          <w:lang w:val="sk-SK" w:eastAsia="sk-SK" w:bidi="ar-SA"/>
        </w:rPr>
        <w:t>:</w:t>
      </w:r>
    </w:p>
    <w:p w:rsidR="003B1512" w:rsidRPr="003F1610"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3F1610"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F1610" w:rsidR="003B1512">
        <w:rPr>
          <w:rFonts w:ascii="Times New Roman" w:eastAsia="Times New Roman" w:hAnsi="Times New Roman" w:cs="Times New Roman" w:hint="cs"/>
          <w:sz w:val="22"/>
          <w:szCs w:val="24"/>
          <w:rtl w:val="0"/>
          <w:cs w:val="0"/>
          <w:lang w:val="sk-SK" w:eastAsia="sk-SK" w:bidi="ar-SA"/>
        </w:rPr>
        <w:tab/>
      </w:r>
      <w:r w:rsidRPr="003F1610"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3F1610">
        <w:rPr>
          <w:rFonts w:ascii="Times New Roman" w:eastAsia="Times New Roman" w:hAnsi="Times New Roman" w:cs="Times New Roman" w:hint="cs"/>
          <w:sz w:val="24"/>
          <w:szCs w:val="24"/>
          <w:rtl w:val="0"/>
          <w:cs w:val="0"/>
          <w:lang w:val="sk-SK" w:eastAsia="sk-SK" w:bidi="ar-SA"/>
        </w:rPr>
        <w:t xml:space="preserve"> </w:t>
      </w:r>
      <w:r w:rsidRPr="003F1610" w:rsidR="00187A5D">
        <w:rPr>
          <w:rFonts w:ascii="Times New Roman" w:eastAsia="Times New Roman" w:hAnsi="Times New Roman" w:cs="Times New Roman" w:hint="cs"/>
          <w:sz w:val="24"/>
          <w:szCs w:val="24"/>
          <w:rtl w:val="0"/>
          <w:cs w:val="0"/>
          <w:lang w:val="sk-SK" w:eastAsia="sk-SK" w:bidi="ar-SA"/>
        </w:rPr>
        <w:t>a</w:t>
      </w:r>
    </w:p>
    <w:p w:rsidR="009B36E7" w:rsidRPr="003F1610"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F1610" w:rsidR="00054908">
        <w:rPr>
          <w:rFonts w:ascii="Times New Roman" w:eastAsia="Times New Roman" w:hAnsi="Times New Roman" w:cs="Times New Roman" w:hint="cs"/>
          <w:sz w:val="24"/>
          <w:szCs w:val="24"/>
          <w:rtl w:val="0"/>
          <w:cs w:val="0"/>
          <w:lang w:val="sk-SK" w:eastAsia="sk-SK" w:bidi="ar-SA"/>
        </w:rPr>
        <w:tab/>
      </w:r>
      <w:r w:rsidRPr="003F1610" w:rsidR="001F3669">
        <w:rPr>
          <w:rFonts w:ascii="Times New Roman" w:eastAsia="Times New Roman" w:hAnsi="Times New Roman" w:cs="Times New Roman" w:hint="cs"/>
          <w:sz w:val="24"/>
          <w:szCs w:val="24"/>
          <w:rtl w:val="0"/>
          <w:cs w:val="0"/>
          <w:lang w:val="sk-SK" w:eastAsia="sk-SK" w:bidi="ar-SA"/>
        </w:rPr>
        <w:t>Výboru Národnej rady Slovenskej republi</w:t>
      </w:r>
      <w:r w:rsidRPr="003F1610" w:rsidR="000519E9">
        <w:rPr>
          <w:rFonts w:ascii="Times New Roman" w:eastAsia="Times New Roman" w:hAnsi="Times New Roman" w:cs="Times New Roman" w:hint="cs"/>
          <w:sz w:val="24"/>
          <w:szCs w:val="24"/>
          <w:rtl w:val="0"/>
          <w:cs w:val="0"/>
          <w:lang w:val="sk-SK" w:eastAsia="sk-SK" w:bidi="ar-SA"/>
        </w:rPr>
        <w:t>ky pre hospodárske záležitosti</w:t>
      </w:r>
      <w:r w:rsidRPr="003F1610" w:rsidR="00187A5D">
        <w:rPr>
          <w:rFonts w:ascii="Times New Roman" w:eastAsia="Times New Roman" w:hAnsi="Times New Roman" w:cs="Times New Roman" w:hint="cs"/>
          <w:sz w:val="24"/>
          <w:szCs w:val="24"/>
          <w:rtl w:val="0"/>
          <w:cs w:val="0"/>
          <w:lang w:val="sk-SK" w:eastAsia="sk-SK" w:bidi="ar-SA"/>
        </w:rPr>
        <w:t>.</w:t>
      </w:r>
    </w:p>
    <w:p w:rsidR="003B1512" w:rsidRPr="003F1610"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3F1610"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A644EC"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F1610">
        <w:rPr>
          <w:rFonts w:ascii="Times New Roman" w:eastAsia="Times New Roman" w:hAnsi="Times New Roman" w:cs="Times New Roman" w:hint="cs"/>
          <w:b/>
          <w:bCs/>
          <w:sz w:val="24"/>
          <w:szCs w:val="24"/>
          <w:rtl w:val="0"/>
          <w:cs w:val="0"/>
          <w:lang w:val="sk-SK" w:eastAsia="sk-SK" w:bidi="ar-SA"/>
        </w:rPr>
        <w:t>II.</w:t>
      </w:r>
    </w:p>
    <w:p w:rsidR="00CA7C7E"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3F1610"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r w:rsidRPr="003F1610"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F1610">
        <w:rPr>
          <w:rFonts w:ascii="Times New Roman" w:eastAsia="Times New Roman" w:hAnsi="Times New Roman" w:cs="Times New Roman" w:hint="cs"/>
          <w:b/>
          <w:bCs/>
          <w:sz w:val="24"/>
          <w:szCs w:val="24"/>
          <w:rtl w:val="0"/>
          <w:cs w:val="0"/>
          <w:lang w:val="sk-SK" w:eastAsia="sk-SK" w:bidi="ar-SA"/>
        </w:rPr>
        <w:t>III.</w:t>
      </w:r>
    </w:p>
    <w:p w:rsidR="00CA7C7E"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3F1610"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3F1610" w:rsidR="0016707B">
        <w:rPr>
          <w:rFonts w:ascii="Times New Roman" w:eastAsia="Times New Roman" w:hAnsi="Times New Roman" w:cs="Times New Roman" w:hint="cs"/>
          <w:sz w:val="24"/>
          <w:szCs w:val="24"/>
          <w:rtl w:val="0"/>
          <w:cs w:val="0"/>
          <w:lang w:val="sk-SK" w:eastAsia="sk-SK" w:bidi="ar-SA"/>
        </w:rPr>
        <w:t>N</w:t>
      </w:r>
      <w:r w:rsidRPr="003F1610">
        <w:rPr>
          <w:rFonts w:ascii="Times New Roman" w:eastAsia="Times New Roman" w:hAnsi="Times New Roman" w:cs="Times New Roman" w:hint="cs"/>
          <w:sz w:val="24"/>
          <w:szCs w:val="24"/>
          <w:rtl w:val="0"/>
          <w:cs w:val="0"/>
          <w:lang w:val="sk-SK" w:eastAsia="sk-SK" w:bidi="ar-SA"/>
        </w:rPr>
        <w:t>ávrh zákona</w:t>
      </w:r>
      <w:r w:rsidRPr="003F1610">
        <w:rPr>
          <w:rFonts w:ascii="Times New Roman" w:eastAsia="Times New Roman" w:hAnsi="Times New Roman" w:cs="Times New Roman" w:hint="cs"/>
          <w:b/>
          <w:bCs/>
          <w:sz w:val="24"/>
          <w:szCs w:val="24"/>
          <w:rtl w:val="0"/>
          <w:cs w:val="0"/>
          <w:lang w:val="sk-SK" w:eastAsia="sk-SK" w:bidi="ar-SA"/>
        </w:rPr>
        <w:t xml:space="preserve"> </w:t>
      </w:r>
      <w:r w:rsidRPr="003F1610">
        <w:rPr>
          <w:rFonts w:ascii="Times New Roman" w:eastAsia="Times New Roman" w:hAnsi="Times New Roman" w:cs="Times New Roman" w:hint="cs"/>
          <w:bCs/>
          <w:sz w:val="24"/>
          <w:szCs w:val="24"/>
          <w:rtl w:val="0"/>
          <w:cs w:val="0"/>
          <w:lang w:val="sk-SK" w:eastAsia="sk-SK" w:bidi="ar-SA"/>
        </w:rPr>
        <w:t>odporúčali</w:t>
      </w:r>
      <w:r w:rsidRPr="003F1610">
        <w:rPr>
          <w:rFonts w:ascii="Times New Roman" w:eastAsia="Times New Roman" w:hAnsi="Times New Roman" w:cs="Times New Roman" w:hint="cs"/>
          <w:sz w:val="24"/>
          <w:szCs w:val="24"/>
          <w:rtl w:val="0"/>
          <w:cs w:val="0"/>
          <w:lang w:val="sk-SK" w:eastAsia="sk-SK" w:bidi="ar-SA"/>
        </w:rPr>
        <w:t xml:space="preserve"> Národnej rade Slovenskej republiky </w:t>
      </w:r>
      <w:r w:rsidRPr="003F1610">
        <w:rPr>
          <w:rFonts w:ascii="Times New Roman" w:eastAsia="Times New Roman" w:hAnsi="Times New Roman" w:cs="Times New Roman" w:hint="cs"/>
          <w:b/>
          <w:bCs/>
          <w:sz w:val="24"/>
          <w:szCs w:val="24"/>
          <w:rtl w:val="0"/>
          <w:cs w:val="0"/>
          <w:lang w:val="sk-SK" w:eastAsia="sk-SK" w:bidi="ar-SA"/>
        </w:rPr>
        <w:t>schváliť:</w:t>
      </w:r>
    </w:p>
    <w:p w:rsidR="00564466" w:rsidRPr="003F1610"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8C61A0" w:rsidP="00825ECC">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3F1610" w:rsidR="00E33A34">
        <w:rPr>
          <w:rFonts w:ascii="Times New Roman" w:eastAsia="Times New Roman" w:hAnsi="Times New Roman" w:cs="Times New Roman" w:hint="cs"/>
          <w:sz w:val="24"/>
          <w:szCs w:val="24"/>
          <w:rtl w:val="0"/>
          <w:cs w:val="0"/>
          <w:lang w:val="sk-SK" w:eastAsia="sk-SK" w:bidi="ar-SA"/>
        </w:rPr>
        <w:t>Ústavnoprávny v</w:t>
      </w:r>
      <w:r w:rsidRPr="003F1610"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3F1610" w:rsidR="00765794">
        <w:rPr>
          <w:rFonts w:ascii="Times New Roman" w:eastAsia="Times New Roman" w:hAnsi="Times New Roman" w:cs="Times New Roman" w:hint="cs"/>
          <w:bCs/>
          <w:sz w:val="24"/>
          <w:szCs w:val="24"/>
          <w:rtl w:val="0"/>
          <w:cs w:val="0"/>
          <w:lang w:val="sk-SK" w:eastAsia="sk-SK" w:bidi="ar-SA"/>
        </w:rPr>
        <w:t xml:space="preserve">uznesením </w:t>
      </w:r>
      <w:r w:rsidRPr="003F1610" w:rsidR="00FF46F9">
        <w:rPr>
          <w:rFonts w:ascii="Times New Roman" w:eastAsia="Times New Roman" w:hAnsi="Times New Roman" w:cs="Times New Roman" w:hint="cs"/>
          <w:bCs/>
          <w:sz w:val="24"/>
          <w:szCs w:val="24"/>
          <w:rtl w:val="0"/>
          <w:cs w:val="0"/>
          <w:lang w:val="sk-SK" w:eastAsia="sk-SK" w:bidi="ar-SA"/>
        </w:rPr>
        <w:t xml:space="preserve">č. </w:t>
      </w:r>
      <w:r w:rsidRPr="008C61A0" w:rsidR="00577B91">
        <w:rPr>
          <w:rFonts w:ascii="Times New Roman" w:eastAsia="Times New Roman" w:hAnsi="Times New Roman" w:cs="Times New Roman" w:hint="cs"/>
          <w:bCs/>
          <w:sz w:val="24"/>
          <w:szCs w:val="24"/>
          <w:rtl w:val="0"/>
          <w:cs w:val="0"/>
          <w:lang w:val="sk-SK" w:eastAsia="sk-SK" w:bidi="ar-SA"/>
        </w:rPr>
        <w:t>173</w:t>
      </w:r>
      <w:r w:rsidRPr="008C61A0" w:rsidR="006B7D16">
        <w:rPr>
          <w:rFonts w:ascii="Times New Roman" w:eastAsia="Times New Roman" w:hAnsi="Times New Roman" w:cs="Times New Roman" w:hint="cs"/>
          <w:bCs/>
          <w:sz w:val="24"/>
          <w:szCs w:val="24"/>
          <w:rtl w:val="0"/>
          <w:cs w:val="0"/>
          <w:lang w:val="sk-SK" w:eastAsia="sk-SK" w:bidi="ar-SA"/>
        </w:rPr>
        <w:t xml:space="preserve"> </w:t>
      </w:r>
      <w:r w:rsidRPr="008C61A0" w:rsidR="00BB1361">
        <w:rPr>
          <w:rFonts w:ascii="Times New Roman" w:eastAsia="Times New Roman" w:hAnsi="Times New Roman" w:cs="Times New Roman" w:hint="cs"/>
          <w:bCs/>
          <w:sz w:val="24"/>
          <w:szCs w:val="24"/>
          <w:rtl w:val="0"/>
          <w:cs w:val="0"/>
          <w:lang w:val="sk-SK" w:eastAsia="sk-SK" w:bidi="ar-SA"/>
        </w:rPr>
        <w:t xml:space="preserve">                 </w:t>
      </w:r>
      <w:r w:rsidRPr="008C61A0" w:rsidR="00FF46F9">
        <w:rPr>
          <w:rFonts w:ascii="Times New Roman" w:eastAsia="Times New Roman" w:hAnsi="Times New Roman" w:cs="Times New Roman" w:hint="cs"/>
          <w:bCs/>
          <w:sz w:val="24"/>
          <w:szCs w:val="24"/>
          <w:rtl w:val="0"/>
          <w:cs w:val="0"/>
          <w:lang w:val="sk-SK" w:eastAsia="sk-SK" w:bidi="ar-SA"/>
        </w:rPr>
        <w:t>z</w:t>
      </w:r>
      <w:r w:rsidRPr="008C61A0" w:rsidR="00AD4438">
        <w:rPr>
          <w:rFonts w:ascii="Times New Roman" w:eastAsia="Times New Roman" w:hAnsi="Times New Roman" w:cs="Times New Roman" w:hint="cs"/>
          <w:bCs/>
          <w:sz w:val="24"/>
          <w:szCs w:val="24"/>
          <w:rtl w:val="0"/>
          <w:cs w:val="0"/>
          <w:lang w:val="sk-SK" w:eastAsia="sk-SK" w:bidi="ar-SA"/>
        </w:rPr>
        <w:t>o</w:t>
      </w:r>
      <w:r w:rsidRPr="008C61A0" w:rsidR="00C90FB0">
        <w:rPr>
          <w:rFonts w:ascii="Times New Roman" w:eastAsia="Times New Roman" w:hAnsi="Times New Roman" w:cs="Times New Roman" w:hint="cs"/>
          <w:bCs/>
          <w:sz w:val="24"/>
          <w:szCs w:val="24"/>
          <w:rtl w:val="0"/>
          <w:cs w:val="0"/>
          <w:lang w:val="sk-SK" w:eastAsia="sk-SK" w:bidi="ar-SA"/>
        </w:rPr>
        <w:t> </w:t>
      </w:r>
      <w:r w:rsidRPr="008C61A0" w:rsidR="00577B91">
        <w:rPr>
          <w:rFonts w:ascii="Times New Roman" w:eastAsia="Times New Roman" w:hAnsi="Times New Roman" w:cs="Times New Roman" w:hint="cs"/>
          <w:bCs/>
          <w:sz w:val="24"/>
          <w:szCs w:val="24"/>
          <w:rtl w:val="0"/>
          <w:cs w:val="0"/>
          <w:lang w:val="sk-SK" w:eastAsia="sk-SK" w:bidi="ar-SA"/>
        </w:rPr>
        <w:t>17</w:t>
      </w:r>
      <w:r w:rsidRPr="008C61A0" w:rsidR="00C90FB0">
        <w:rPr>
          <w:rFonts w:ascii="Times New Roman" w:eastAsia="Times New Roman" w:hAnsi="Times New Roman" w:cs="Times New Roman" w:hint="cs"/>
          <w:bCs/>
          <w:sz w:val="24"/>
          <w:szCs w:val="24"/>
          <w:rtl w:val="0"/>
          <w:cs w:val="0"/>
          <w:lang w:val="sk-SK" w:eastAsia="sk-SK" w:bidi="ar-SA"/>
        </w:rPr>
        <w:t>.</w:t>
      </w:r>
      <w:r w:rsidRPr="008C61A0" w:rsidR="00737628">
        <w:rPr>
          <w:rFonts w:ascii="Times New Roman" w:eastAsia="Times New Roman" w:hAnsi="Times New Roman" w:cs="Times New Roman" w:hint="cs"/>
          <w:bCs/>
          <w:sz w:val="24"/>
          <w:szCs w:val="24"/>
          <w:rtl w:val="0"/>
          <w:cs w:val="0"/>
          <w:lang w:val="sk-SK" w:eastAsia="sk-SK" w:bidi="ar-SA"/>
        </w:rPr>
        <w:t xml:space="preserve"> októbra</w:t>
      </w:r>
      <w:r w:rsidRPr="008C61A0" w:rsidR="00BB1361">
        <w:rPr>
          <w:rFonts w:ascii="Times New Roman" w:eastAsia="Times New Roman" w:hAnsi="Times New Roman" w:cs="Times New Roman" w:hint="cs"/>
          <w:bCs/>
          <w:sz w:val="24"/>
          <w:szCs w:val="24"/>
          <w:rtl w:val="0"/>
          <w:cs w:val="0"/>
          <w:lang w:val="sk-SK" w:eastAsia="sk-SK" w:bidi="ar-SA"/>
        </w:rPr>
        <w:t xml:space="preserve"> </w:t>
      </w:r>
      <w:r w:rsidRPr="008C61A0" w:rsidR="00D85CBA">
        <w:rPr>
          <w:rFonts w:ascii="Times New Roman" w:eastAsia="Times New Roman" w:hAnsi="Times New Roman" w:cs="Times New Roman" w:hint="cs"/>
          <w:bCs/>
          <w:sz w:val="24"/>
          <w:szCs w:val="24"/>
          <w:rtl w:val="0"/>
          <w:cs w:val="0"/>
          <w:lang w:val="sk-SK" w:eastAsia="sk-SK" w:bidi="ar-SA"/>
        </w:rPr>
        <w:t>202</w:t>
      </w:r>
      <w:r w:rsidRPr="008C61A0" w:rsidR="00E25B86">
        <w:rPr>
          <w:rFonts w:ascii="Times New Roman" w:eastAsia="Times New Roman" w:hAnsi="Times New Roman" w:cs="Times New Roman" w:hint="cs"/>
          <w:bCs/>
          <w:sz w:val="24"/>
          <w:szCs w:val="24"/>
          <w:rtl w:val="0"/>
          <w:cs w:val="0"/>
          <w:lang w:val="sk-SK" w:eastAsia="sk-SK" w:bidi="ar-SA"/>
        </w:rPr>
        <w:t>4</w:t>
      </w:r>
    </w:p>
    <w:p w:rsidR="00E25B86" w:rsidRPr="008C61A0" w:rsidP="00EC32FE">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8C61A0"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8C61A0" w:rsidR="009723D2">
        <w:rPr>
          <w:rFonts w:ascii="Times New Roman" w:eastAsia="Times New Roman" w:hAnsi="Times New Roman" w:cs="Times New Roman" w:hint="cs"/>
          <w:bCs/>
          <w:sz w:val="24"/>
          <w:szCs w:val="24"/>
          <w:rtl w:val="0"/>
          <w:cs w:val="0"/>
          <w:lang w:val="sk-SK" w:eastAsia="sk-SK" w:bidi="ar-SA"/>
        </w:rPr>
        <w:t xml:space="preserve">uznesením č. </w:t>
      </w:r>
      <w:r w:rsidRPr="008C61A0" w:rsidR="00577B91">
        <w:rPr>
          <w:rFonts w:ascii="Times New Roman" w:eastAsia="Times New Roman" w:hAnsi="Times New Roman" w:cs="Times New Roman" w:hint="cs"/>
          <w:bCs/>
          <w:sz w:val="24"/>
          <w:szCs w:val="24"/>
          <w:rtl w:val="0"/>
          <w:cs w:val="0"/>
          <w:lang w:val="sk-SK" w:eastAsia="sk-SK" w:bidi="ar-SA"/>
        </w:rPr>
        <w:t>98</w:t>
      </w:r>
      <w:r w:rsidRPr="008C61A0" w:rsidR="009723D2">
        <w:rPr>
          <w:rFonts w:ascii="Times New Roman" w:eastAsia="Times New Roman" w:hAnsi="Times New Roman" w:cs="Times New Roman" w:hint="cs"/>
          <w:bCs/>
          <w:sz w:val="24"/>
          <w:szCs w:val="24"/>
          <w:rtl w:val="0"/>
          <w:cs w:val="0"/>
          <w:lang w:val="sk-SK" w:eastAsia="sk-SK" w:bidi="ar-SA"/>
        </w:rPr>
        <w:t xml:space="preserve">          </w:t>
      </w:r>
      <w:r w:rsidRPr="008C61A0" w:rsidR="00457C8C">
        <w:rPr>
          <w:rFonts w:ascii="Times New Roman" w:eastAsia="Times New Roman" w:hAnsi="Times New Roman" w:cs="Times New Roman" w:hint="cs"/>
          <w:bCs/>
          <w:sz w:val="24"/>
          <w:szCs w:val="24"/>
          <w:rtl w:val="0"/>
          <w:cs w:val="0"/>
          <w:lang w:val="sk-SK" w:eastAsia="sk-SK" w:bidi="ar-SA"/>
        </w:rPr>
        <w:t xml:space="preserve">z </w:t>
      </w:r>
      <w:r w:rsidRPr="008C61A0" w:rsidR="00577B91">
        <w:rPr>
          <w:rFonts w:ascii="Times New Roman" w:eastAsia="Times New Roman" w:hAnsi="Times New Roman" w:cs="Times New Roman" w:hint="cs"/>
          <w:bCs/>
          <w:sz w:val="24"/>
          <w:szCs w:val="24"/>
          <w:rtl w:val="0"/>
          <w:cs w:val="0"/>
          <w:lang w:val="sk-SK" w:eastAsia="sk-SK" w:bidi="ar-SA"/>
        </w:rPr>
        <w:t>21</w:t>
      </w:r>
      <w:r w:rsidRPr="008C61A0" w:rsidR="00737628">
        <w:rPr>
          <w:rFonts w:ascii="Times New Roman" w:eastAsia="Times New Roman" w:hAnsi="Times New Roman" w:cs="Times New Roman" w:hint="cs"/>
          <w:bCs/>
          <w:sz w:val="24"/>
          <w:szCs w:val="24"/>
          <w:rtl w:val="0"/>
          <w:cs w:val="0"/>
          <w:lang w:val="sk-SK" w:eastAsia="sk-SK" w:bidi="ar-SA"/>
        </w:rPr>
        <w:t>. októbra</w:t>
      </w:r>
      <w:r w:rsidRPr="008C61A0">
        <w:rPr>
          <w:rFonts w:ascii="Times New Roman" w:eastAsia="Times New Roman" w:hAnsi="Times New Roman" w:cs="Times New Roman" w:hint="cs"/>
          <w:bCs/>
          <w:sz w:val="24"/>
          <w:szCs w:val="24"/>
          <w:rtl w:val="0"/>
          <w:cs w:val="0"/>
          <w:lang w:val="sk-SK" w:eastAsia="sk-SK" w:bidi="ar-SA"/>
        </w:rPr>
        <w:t xml:space="preserve"> 2024</w:t>
      </w:r>
      <w:r w:rsidRPr="008C61A0" w:rsidR="00187A5D">
        <w:rPr>
          <w:rFonts w:ascii="Times New Roman" w:eastAsia="Times New Roman" w:hAnsi="Times New Roman" w:cs="Times New Roman" w:hint="cs"/>
          <w:bCs/>
          <w:sz w:val="24"/>
          <w:szCs w:val="24"/>
          <w:rtl w:val="0"/>
          <w:cs w:val="0"/>
          <w:lang w:val="sk-SK" w:eastAsia="sk-SK" w:bidi="ar-SA"/>
        </w:rPr>
        <w:t>.</w:t>
      </w:r>
    </w:p>
    <w:p w:rsidR="00BB1361" w:rsidRPr="003F1610"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0C3652"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F1610">
        <w:rPr>
          <w:rFonts w:ascii="Times New Roman" w:eastAsia="Times New Roman" w:hAnsi="Times New Roman" w:cs="Times New Roman" w:hint="cs"/>
          <w:b/>
          <w:bCs/>
          <w:sz w:val="24"/>
          <w:szCs w:val="24"/>
          <w:rtl w:val="0"/>
          <w:cs w:val="0"/>
          <w:lang w:val="sk-SK" w:eastAsia="sk-SK" w:bidi="ar-SA"/>
        </w:rPr>
        <w:t>IV.</w:t>
      </w:r>
    </w:p>
    <w:p w:rsidR="00CA7C7E" w:rsidRPr="003F161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3F1610"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3F1610" w:rsidR="00B31C05">
        <w:rPr>
          <w:rFonts w:ascii="Times New Roman" w:eastAsia="Times New Roman" w:hAnsi="Times New Roman" w:cs="Times New Roman" w:hint="cs"/>
          <w:sz w:val="24"/>
          <w:szCs w:val="24"/>
          <w:rtl w:val="0"/>
          <w:cs w:val="0"/>
          <w:lang w:val="sk-SK" w:eastAsia="sk-SK" w:bidi="ar-SA"/>
        </w:rPr>
        <w:t xml:space="preserve">uvedených </w:t>
      </w:r>
      <w:r w:rsidRPr="003F1610">
        <w:rPr>
          <w:rFonts w:ascii="Times New Roman" w:eastAsia="Times New Roman" w:hAnsi="Times New Roman" w:cs="Times New Roman" w:hint="cs"/>
          <w:sz w:val="24"/>
          <w:szCs w:val="24"/>
          <w:rtl w:val="0"/>
          <w:cs w:val="0"/>
          <w:lang w:val="sk-SK" w:eastAsia="sk-SK" w:bidi="ar-SA"/>
        </w:rPr>
        <w:t xml:space="preserve">pod bodom III tejto správy </w:t>
      </w:r>
      <w:r w:rsidRPr="003F1610" w:rsidR="00E84D7E">
        <w:rPr>
          <w:rFonts w:ascii="Times New Roman" w:eastAsia="Times New Roman" w:hAnsi="Times New Roman" w:cs="Times New Roman" w:hint="cs"/>
          <w:sz w:val="24"/>
          <w:szCs w:val="24"/>
          <w:rtl w:val="0"/>
          <w:cs w:val="0"/>
          <w:lang w:val="sk-SK" w:eastAsia="sk-SK" w:bidi="ar-SA"/>
        </w:rPr>
        <w:t>vyplývajú</w:t>
      </w:r>
      <w:r w:rsidRPr="003F1610" w:rsidR="00437AD8">
        <w:rPr>
          <w:rFonts w:ascii="Times New Roman" w:eastAsia="Times New Roman" w:hAnsi="Times New Roman" w:cs="Times New Roman" w:hint="cs"/>
          <w:sz w:val="24"/>
          <w:szCs w:val="24"/>
          <w:rtl w:val="0"/>
          <w:cs w:val="0"/>
          <w:lang w:val="sk-SK" w:eastAsia="sk-SK" w:bidi="ar-SA"/>
        </w:rPr>
        <w:t xml:space="preserve"> </w:t>
      </w:r>
      <w:r w:rsidRPr="003F1610" w:rsidR="00BB1361">
        <w:rPr>
          <w:rFonts w:ascii="Times New Roman" w:eastAsia="Times New Roman" w:hAnsi="Times New Roman" w:cs="Times New Roman" w:hint="cs"/>
          <w:sz w:val="24"/>
          <w:szCs w:val="24"/>
          <w:rtl w:val="0"/>
          <w:cs w:val="0"/>
          <w:lang w:val="sk-SK" w:eastAsia="sk-SK" w:bidi="ar-SA"/>
        </w:rPr>
        <w:t xml:space="preserve">nasledujúce </w:t>
      </w:r>
      <w:r w:rsidRPr="003F1610">
        <w:rPr>
          <w:rFonts w:ascii="Times New Roman" w:eastAsia="Times New Roman" w:hAnsi="Times New Roman" w:cs="Times New Roman" w:hint="cs"/>
          <w:sz w:val="24"/>
          <w:szCs w:val="24"/>
          <w:rtl w:val="0"/>
          <w:cs w:val="0"/>
          <w:lang w:val="sk-SK" w:eastAsia="sk-SK" w:bidi="ar-SA"/>
        </w:rPr>
        <w:t>pozmeňujúc</w:t>
      </w:r>
      <w:r w:rsidRPr="003F1610" w:rsidR="00E84D7E">
        <w:rPr>
          <w:rFonts w:ascii="Times New Roman" w:eastAsia="Times New Roman" w:hAnsi="Times New Roman" w:cs="Times New Roman" w:hint="cs"/>
          <w:sz w:val="24"/>
          <w:szCs w:val="24"/>
          <w:rtl w:val="0"/>
          <w:cs w:val="0"/>
          <w:lang w:val="sk-SK" w:eastAsia="sk-SK" w:bidi="ar-SA"/>
        </w:rPr>
        <w:t>e</w:t>
      </w:r>
      <w:r w:rsidRPr="003F1610">
        <w:rPr>
          <w:rFonts w:ascii="Times New Roman" w:eastAsia="Times New Roman" w:hAnsi="Times New Roman" w:cs="Times New Roman" w:hint="cs"/>
          <w:sz w:val="24"/>
          <w:szCs w:val="24"/>
          <w:rtl w:val="0"/>
          <w:cs w:val="0"/>
          <w:lang w:val="sk-SK" w:eastAsia="sk-SK" w:bidi="ar-SA"/>
        </w:rPr>
        <w:t xml:space="preserve"> a doplňujúc</w:t>
      </w:r>
      <w:r w:rsidRPr="003F1610" w:rsidR="00E84D7E">
        <w:rPr>
          <w:rFonts w:ascii="Times New Roman" w:eastAsia="Times New Roman" w:hAnsi="Times New Roman" w:cs="Times New Roman" w:hint="cs"/>
          <w:sz w:val="24"/>
          <w:szCs w:val="24"/>
          <w:rtl w:val="0"/>
          <w:cs w:val="0"/>
          <w:lang w:val="sk-SK" w:eastAsia="sk-SK" w:bidi="ar-SA"/>
        </w:rPr>
        <w:t>e</w:t>
      </w:r>
      <w:r w:rsidRPr="003F1610">
        <w:rPr>
          <w:rFonts w:ascii="Times New Roman" w:eastAsia="Times New Roman" w:hAnsi="Times New Roman" w:cs="Times New Roman" w:hint="cs"/>
          <w:sz w:val="24"/>
          <w:szCs w:val="24"/>
          <w:rtl w:val="0"/>
          <w:cs w:val="0"/>
          <w:lang w:val="sk-SK" w:eastAsia="sk-SK" w:bidi="ar-SA"/>
        </w:rPr>
        <w:t xml:space="preserve"> návrh</w:t>
      </w:r>
      <w:r w:rsidRPr="003F1610" w:rsidR="00E84D7E">
        <w:rPr>
          <w:rFonts w:ascii="Times New Roman" w:eastAsia="Times New Roman" w:hAnsi="Times New Roman" w:cs="Times New Roman" w:hint="cs"/>
          <w:sz w:val="24"/>
          <w:szCs w:val="24"/>
          <w:rtl w:val="0"/>
          <w:cs w:val="0"/>
          <w:lang w:val="sk-SK" w:eastAsia="sk-SK" w:bidi="ar-SA"/>
        </w:rPr>
        <w:t>y</w:t>
      </w:r>
      <w:r w:rsidRPr="003F1610" w:rsidR="00BB1361">
        <w:rPr>
          <w:rFonts w:ascii="Times New Roman" w:eastAsia="Times New Roman" w:hAnsi="Times New Roman" w:cs="Times New Roman" w:hint="cs"/>
          <w:sz w:val="24"/>
          <w:szCs w:val="24"/>
          <w:rtl w:val="0"/>
          <w:cs w:val="0"/>
          <w:lang w:val="sk-SK" w:eastAsia="sk-SK" w:bidi="ar-SA"/>
        </w:rPr>
        <w:t>:</w:t>
      </w:r>
    </w:p>
    <w:p w:rsidR="00BB1361" w:rsidP="003F1610">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3F1610" w:rsidRPr="003F1610" w:rsidP="003F1610">
      <w:pPr>
        <w:framePr w:wrap="auto"/>
        <w:widowControl/>
        <w:numPr>
          <w:numId w:val="48"/>
        </w:numPr>
        <w:autoSpaceDE/>
        <w:autoSpaceDN/>
        <w:bidi w:val="0"/>
        <w:adjustRightInd/>
        <w:spacing w:after="160"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 v bode 74 v § 76 ods. 25 v písmene a) sa na konci dopĺňa slovo „alebo“.</w:t>
      </w:r>
    </w:p>
    <w:p w:rsidR="003F1610" w:rsidP="003F1610">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Alternatívnosť použitia písmena a) alebo b) je nutné vyjadriť spojkou „alebo“.</w:t>
      </w:r>
    </w:p>
    <w:p w:rsid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val="0"/>
        <w:autoSpaceDE w:val="0"/>
        <w:autoSpaceDN w:val="0"/>
        <w:bidi w:val="0"/>
        <w:adjustRightInd w:val="0"/>
        <w:ind w:left="3680" w:right="0"/>
        <w:jc w:val="both"/>
        <w:textAlignment w:val="auto"/>
        <w:rPr>
          <w:rFonts w:ascii="Times New Roman" w:eastAsia="Times New Roman" w:hAnsi="Times New Roman" w:cs="Times New Roman" w:hint="cs"/>
          <w:rtl w:val="0"/>
          <w:cs w:val="0"/>
          <w:lang w:val="sk-SK" w:eastAsia="sk-SK" w:bidi="ar-SA"/>
        </w:rPr>
      </w:pPr>
    </w:p>
    <w:p w:rsidR="00512B8A" w:rsidRPr="008C61A0" w:rsidP="00512B8A">
      <w:pPr>
        <w:framePr w:wrap="auto"/>
        <w:widowControl/>
        <w:numPr>
          <w:numId w:val="48"/>
        </w:numPr>
        <w:autoSpaceDE w:val="0"/>
        <w:autoSpaceDN w:val="0"/>
        <w:bidi w:val="0"/>
        <w:adjustRightInd w:val="0"/>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8C61A0">
        <w:rPr>
          <w:rFonts w:ascii="Times New Roman" w:eastAsia="Times New Roman" w:hAnsi="Times New Roman" w:cs="Times New Roman" w:hint="cs"/>
          <w:bCs/>
          <w:noProof/>
          <w:sz w:val="24"/>
          <w:szCs w:val="24"/>
          <w:rtl w:val="0"/>
          <w:cs w:val="0"/>
          <w:lang w:val="sk-SK" w:eastAsia="sk-SK" w:bidi="ar-SA"/>
        </w:rPr>
        <w:t>V čl. I bod 79 znie:</w:t>
      </w:r>
    </w:p>
    <w:p w:rsidR="00512B8A" w:rsidRPr="008C61A0" w:rsidP="00512B8A">
      <w:pPr>
        <w:framePr w:wrap="auto"/>
        <w:widowControl/>
        <w:autoSpaceDE w:val="0"/>
        <w:autoSpaceDN w:val="0"/>
        <w:bidi w:val="0"/>
        <w:adjustRightInd w:val="0"/>
        <w:ind w:left="360" w:right="0"/>
        <w:contextualSpacing/>
        <w:jc w:val="both"/>
        <w:textAlignment w:val="auto"/>
        <w:rPr>
          <w:rFonts w:ascii="Times New Roman" w:eastAsia="Times New Roman" w:hAnsi="Times New Roman" w:cs="Times New Roman" w:hint="cs"/>
          <w:bCs/>
          <w:noProof/>
          <w:rtl w:val="0"/>
          <w:cs w:val="0"/>
          <w:lang w:val="sk-SK" w:eastAsia="sk-SK" w:bidi="ar-SA"/>
        </w:rPr>
      </w:pPr>
    </w:p>
    <w:p w:rsidR="00512B8A" w:rsidRPr="008C61A0" w:rsidP="00512B8A">
      <w:pPr>
        <w:framePr w:wrap="auto"/>
        <w:widowControl/>
        <w:autoSpaceDE w:val="0"/>
        <w:autoSpaceDN w:val="0"/>
        <w:bidi w:val="0"/>
        <w:adjustRightInd w:val="0"/>
        <w:ind w:left="851" w:right="0" w:hanging="491"/>
        <w:contextualSpacing/>
        <w:jc w:val="both"/>
        <w:textAlignment w:val="auto"/>
        <w:rPr>
          <w:rFonts w:ascii="Times New Roman" w:eastAsia="Times New Roman" w:hAnsi="Times New Roman" w:cs="Times New Roman" w:hint="cs"/>
          <w:bCs/>
          <w:noProof/>
          <w:rtl w:val="0"/>
          <w:cs w:val="0"/>
          <w:lang w:val="sk-SK" w:eastAsia="sk-SK" w:bidi="ar-SA"/>
        </w:rPr>
      </w:pPr>
      <w:r w:rsidRPr="008C61A0">
        <w:rPr>
          <w:rFonts w:ascii="Times New Roman" w:eastAsia="Times New Roman" w:hAnsi="Times New Roman" w:cs="Times New Roman" w:hint="cs"/>
          <w:bCs/>
          <w:noProof/>
          <w:sz w:val="24"/>
          <w:szCs w:val="24"/>
          <w:rtl w:val="0"/>
          <w:cs w:val="0"/>
          <w:lang w:val="sk-SK" w:eastAsia="sk-SK" w:bidi="ar-SA"/>
        </w:rPr>
        <w:t>„79.</w:t>
        <w:tab/>
        <w:t xml:space="preserve">V § 82 ods. 2 písm. a) sa slová „spoločných bezpečnostných cieľov (ďalej len „bezpečnostný cieľ“) nahrádzajú slovami „bezpečnostných cieľov“.“. </w:t>
      </w:r>
    </w:p>
    <w:p w:rsidR="00512B8A" w:rsidRPr="008C61A0" w:rsidP="00512B8A">
      <w:pPr>
        <w:framePr w:wrap="auto"/>
        <w:widowControl/>
        <w:autoSpaceDE w:val="0"/>
        <w:autoSpaceDN w:val="0"/>
        <w:bidi w:val="0"/>
        <w:adjustRightInd w:val="0"/>
        <w:ind w:left="0" w:right="0"/>
        <w:contextualSpacing/>
        <w:jc w:val="both"/>
        <w:textAlignment w:val="auto"/>
        <w:rPr>
          <w:rFonts w:ascii="Times New Roman" w:eastAsia="Times New Roman" w:hAnsi="Times New Roman" w:cs="Times New Roman" w:hint="cs"/>
          <w:bCs/>
          <w:noProof/>
          <w:rtl w:val="0"/>
          <w:cs w:val="0"/>
          <w:lang w:val="sk-SK" w:eastAsia="sk-SK" w:bidi="ar-SA"/>
        </w:rPr>
      </w:pPr>
    </w:p>
    <w:p w:rsidR="00512B8A" w:rsidRPr="00862718" w:rsidP="00512B8A">
      <w:pPr>
        <w:framePr w:wrap="auto"/>
        <w:widowControl/>
        <w:autoSpaceDE w:val="0"/>
        <w:autoSpaceDN w:val="0"/>
        <w:bidi w:val="0"/>
        <w:adjustRightInd w:val="0"/>
        <w:ind w:left="2836" w:right="0"/>
        <w:contextualSpacing/>
        <w:jc w:val="both"/>
        <w:textAlignment w:val="auto"/>
        <w:rPr>
          <w:rFonts w:ascii="Times New Roman" w:eastAsia="Times New Roman" w:hAnsi="Times New Roman" w:cs="Times New Roman" w:hint="cs"/>
          <w:bCs/>
          <w:noProof/>
          <w:rtl w:val="0"/>
          <w:cs w:val="0"/>
          <w:lang w:val="sk-SK" w:eastAsia="sk-SK" w:bidi="ar-SA"/>
        </w:rPr>
      </w:pPr>
      <w:r w:rsidRPr="008C61A0">
        <w:rPr>
          <w:rFonts w:ascii="Times New Roman" w:eastAsia="Times New Roman" w:hAnsi="Times New Roman" w:cs="Times New Roman" w:hint="cs"/>
          <w:bCs/>
          <w:noProof/>
          <w:sz w:val="24"/>
          <w:szCs w:val="24"/>
          <w:rtl w:val="0"/>
          <w:cs w:val="0"/>
          <w:lang w:val="sk-SK" w:eastAsia="sk-SK" w:bidi="ar-SA"/>
        </w:rPr>
        <w:t>Legislatívnotechnická úprava precizujúca znenie novelizačného bodu.</w:t>
      </w:r>
      <w:r w:rsidRPr="00862718">
        <w:rPr>
          <w:rFonts w:ascii="Times New Roman" w:eastAsia="Times New Roman" w:hAnsi="Times New Roman" w:cs="Times New Roman" w:hint="cs"/>
          <w:bCs/>
          <w:noProof/>
          <w:sz w:val="24"/>
          <w:szCs w:val="24"/>
          <w:rtl w:val="0"/>
          <w:cs w:val="0"/>
          <w:lang w:val="sk-SK" w:eastAsia="sk-SK" w:bidi="ar-SA"/>
        </w:rPr>
        <w:t xml:space="preserve"> </w:t>
      </w:r>
    </w:p>
    <w:p w:rsidR="00512B8A" w:rsidP="00512B8A">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p>
    <w:p w:rsidR="00512B8A" w:rsidRPr="003F1610" w:rsidP="00512B8A">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512B8A" w:rsidRPr="003F1610" w:rsidP="00512B8A">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numPr>
          <w:numId w:val="48"/>
        </w:numPr>
        <w:autoSpaceDE/>
        <w:autoSpaceDN/>
        <w:bidi w:val="0"/>
        <w:adjustRightInd/>
        <w:spacing w:after="160"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 bode 94 [§ 103 ods. 2 písm. c)] sa slová „osobitného predpisu“ nahrádzajú slovami „medzinárodnej zmluvy, ktorou je Slovenská republika viazaná“.</w:t>
      </w:r>
    </w:p>
    <w:p w:rsidR="003F1610" w:rsidP="003F1610">
      <w:pPr>
        <w:framePr w:wrap="auto"/>
        <w:widowControl/>
        <w:autoSpaceDE/>
        <w:autoSpaceDN/>
        <w:bidi w:val="0"/>
        <w:adjustRightInd/>
        <w:spacing w:after="160"/>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Legislatívno-technická úprava podľa zaužívanej legislatívnej praxe pri odkazovaní na medzinárodné zmluvy v texte právneho predpisu.</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numPr>
          <w:numId w:val="48"/>
        </w:numPr>
        <w:autoSpaceDE/>
        <w:autoSpaceDN/>
        <w:bidi w:val="0"/>
        <w:adjustRightInd/>
        <w:spacing w:after="160"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 bode 94 v poznámke pod čiarou k odkazu 31ac sa za slovo „vyhláška“ vkladajú slová „ministra zahraničných vecí“ a slová „v platnom znení“ sa nahrádzajú slovami „v znení neskorších zmien a doplnení“.</w:t>
      </w:r>
    </w:p>
    <w:p w:rsidR="003F1610" w:rsidP="003F1610">
      <w:pPr>
        <w:framePr w:wrap="auto"/>
        <w:widowControl/>
        <w:autoSpaceDE/>
        <w:autoSpaceDN/>
        <w:bidi w:val="0"/>
        <w:adjustRightInd/>
        <w:spacing w:after="160"/>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Legislatívno-technická úprava opravujúca zaužívaným spôsobom citáciu medzinárodnej zmluvy a publikačný zdroj v poznámke pod čiarou.</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512B8A" w:rsidP="003F1610">
      <w:pPr>
        <w:framePr w:wrap="auto"/>
        <w:widowControl/>
        <w:autoSpaceDE/>
        <w:autoSpaceDN/>
        <w:bidi w:val="0"/>
        <w:adjustRightInd/>
        <w:spacing w:after="160"/>
        <w:ind w:left="3686" w:right="0"/>
        <w:jc w:val="both"/>
        <w:textAlignment w:val="auto"/>
        <w:rPr>
          <w:rFonts w:ascii="Times New Roman" w:eastAsia="Times New Roman" w:hAnsi="Times New Roman" w:cs="Times New Roman" w:hint="cs"/>
          <w:noProof/>
          <w:rtl w:val="0"/>
          <w:cs w:val="0"/>
          <w:lang w:val="sk-SK" w:eastAsia="sk-SK" w:bidi="ar-SA"/>
        </w:rPr>
      </w:pPr>
    </w:p>
    <w:p w:rsidR="00512B8A" w:rsidRPr="008C61A0" w:rsidP="00512B8A">
      <w:pPr>
        <w:framePr w:wrap="auto"/>
        <w:widowControl/>
        <w:numPr>
          <w:numId w:val="48"/>
        </w:numPr>
        <w:autoSpaceDE w:val="0"/>
        <w:autoSpaceDN w:val="0"/>
        <w:bidi w:val="0"/>
        <w:adjustRightInd w:val="0"/>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8C61A0">
        <w:rPr>
          <w:rFonts w:ascii="Times New Roman" w:eastAsia="Times New Roman" w:hAnsi="Times New Roman" w:cs="Times New Roman" w:hint="cs"/>
          <w:bCs/>
          <w:noProof/>
          <w:sz w:val="24"/>
          <w:szCs w:val="24"/>
          <w:rtl w:val="0"/>
          <w:cs w:val="0"/>
          <w:lang w:val="sk-SK" w:eastAsia="sk-SK" w:bidi="ar-SA"/>
        </w:rPr>
        <w:t>V čl. I sa za bod 109 vkladá nový bod 110, ktorý znie:</w:t>
      </w:r>
    </w:p>
    <w:p w:rsidR="00512B8A" w:rsidRPr="008C61A0" w:rsidP="00512B8A">
      <w:pPr>
        <w:framePr w:wrap="auto"/>
        <w:widowControl/>
        <w:autoSpaceDE/>
        <w:autoSpaceDN/>
        <w:bidi w:val="0"/>
        <w:adjustRightInd/>
        <w:ind w:left="0" w:right="0"/>
        <w:contextualSpacing/>
        <w:jc w:val="both"/>
        <w:textAlignment w:val="auto"/>
        <w:rPr>
          <w:rFonts w:ascii="Times New Roman" w:eastAsia="Times New Roman" w:hAnsi="Times New Roman" w:cs="Times New Roman" w:hint="cs"/>
          <w:bCs/>
          <w:noProof/>
          <w:rtl w:val="0"/>
          <w:cs w:val="0"/>
          <w:lang w:val="sk-SK" w:eastAsia="sk-SK" w:bidi="ar-SA"/>
        </w:rPr>
      </w:pPr>
    </w:p>
    <w:p w:rsidR="00512B8A" w:rsidRPr="008C61A0" w:rsidP="00512B8A">
      <w:pPr>
        <w:framePr w:wrap="auto"/>
        <w:widowControl/>
        <w:tabs>
          <w:tab w:val="left" w:pos="1134"/>
        </w:tabs>
        <w:autoSpaceDE w:val="0"/>
        <w:autoSpaceDN/>
        <w:bidi w:val="0"/>
        <w:adjustRightInd w:val="0"/>
        <w:ind w:left="0" w:right="0" w:firstLine="360"/>
        <w:jc w:val="both"/>
        <w:textAlignment w:val="auto"/>
        <w:rPr>
          <w:rFonts w:ascii="Times New Roman" w:eastAsia="Times New Roman" w:hAnsi="Times New Roman" w:cs="Times New Roman" w:hint="cs"/>
          <w:noProof/>
          <w:rtl w:val="0"/>
          <w:cs w:val="0"/>
          <w:lang w:val="sk-SK" w:eastAsia="sk-SK" w:bidi="ar-SA"/>
        </w:rPr>
      </w:pPr>
      <w:r w:rsidRPr="008C61A0">
        <w:rPr>
          <w:rFonts w:ascii="Times New Roman" w:eastAsia="Times New Roman" w:hAnsi="Times New Roman" w:cs="Times New Roman" w:hint="cs"/>
          <w:bCs/>
          <w:noProof/>
          <w:sz w:val="24"/>
          <w:szCs w:val="24"/>
          <w:rtl w:val="0"/>
          <w:cs w:val="0"/>
          <w:lang w:val="sk-SK" w:eastAsia="sk-SK" w:bidi="ar-SA"/>
        </w:rPr>
        <w:t>„110.</w:t>
        <w:tab/>
      </w:r>
      <w:r w:rsidRPr="008C61A0">
        <w:rPr>
          <w:rFonts w:ascii="Times New Roman" w:eastAsia="Times New Roman" w:hAnsi="Times New Roman" w:cs="Times New Roman" w:hint="cs"/>
          <w:noProof/>
          <w:sz w:val="24"/>
          <w:szCs w:val="24"/>
          <w:rtl w:val="0"/>
          <w:cs w:val="0"/>
          <w:lang w:val="sk-SK" w:eastAsia="sk-SK" w:bidi="ar-SA"/>
        </w:rPr>
        <w:t>V § 109 ods. 7 sa za písmeno b) vkladá nové písmeno c), ktoré znie:</w:t>
      </w:r>
    </w:p>
    <w:p w:rsidR="00512B8A" w:rsidRPr="008C61A0" w:rsidP="00512B8A">
      <w:pPr>
        <w:framePr w:wrap="auto"/>
        <w:widowControl/>
        <w:autoSpaceDE w:val="0"/>
        <w:autoSpaceDN/>
        <w:bidi w:val="0"/>
        <w:adjustRightInd w:val="0"/>
        <w:ind w:left="0" w:right="0"/>
        <w:jc w:val="both"/>
        <w:textAlignment w:val="auto"/>
        <w:rPr>
          <w:rFonts w:ascii="Times New Roman" w:eastAsia="Times New Roman" w:hAnsi="Times New Roman" w:cs="Times New Roman" w:hint="cs"/>
          <w:noProof/>
          <w:rtl w:val="0"/>
          <w:cs w:val="0"/>
          <w:lang w:val="sk-SK" w:eastAsia="sk-SK" w:bidi="ar-SA"/>
        </w:rPr>
      </w:pPr>
    </w:p>
    <w:p w:rsidR="00512B8A" w:rsidRPr="008C61A0" w:rsidP="00512B8A">
      <w:pPr>
        <w:framePr w:wrap="auto"/>
        <w:widowControl/>
        <w:autoSpaceDE w:val="0"/>
        <w:autoSpaceDN/>
        <w:bidi w:val="0"/>
        <w:adjustRightInd w:val="0"/>
        <w:ind w:left="1413" w:right="0" w:hanging="345"/>
        <w:jc w:val="both"/>
        <w:textAlignment w:val="auto"/>
        <w:rPr>
          <w:rFonts w:ascii="Times New Roman" w:eastAsia="Times New Roman" w:hAnsi="Times New Roman" w:cs="Times New Roman" w:hint="cs"/>
          <w:noProof/>
          <w:rtl w:val="0"/>
          <w:cs w:val="0"/>
          <w:lang w:val="sk-SK" w:eastAsia="sk-SK" w:bidi="ar-SA"/>
        </w:rPr>
      </w:pPr>
      <w:r w:rsidRPr="008C61A0">
        <w:rPr>
          <w:rFonts w:ascii="Times New Roman" w:eastAsia="Times New Roman" w:hAnsi="Times New Roman" w:cs="Times New Roman" w:hint="cs"/>
          <w:noProof/>
          <w:sz w:val="24"/>
          <w:szCs w:val="24"/>
          <w:rtl w:val="0"/>
          <w:cs w:val="0"/>
          <w:lang w:val="sk-SK" w:eastAsia="sk-SK" w:bidi="ar-SA"/>
        </w:rPr>
        <w:t>„c)</w:t>
        <w:tab/>
        <w:t>použije na železničných tratiach podľa osobitného predpisu</w:t>
      </w:r>
      <w:r w:rsidRPr="008C61A0">
        <w:rPr>
          <w:rFonts w:ascii="Times New Roman" w:eastAsia="Times New Roman" w:hAnsi="Times New Roman" w:cs="Times New Roman" w:hint="cs"/>
          <w:noProof/>
          <w:sz w:val="24"/>
          <w:szCs w:val="24"/>
          <w:vertAlign w:val="superscript"/>
          <w:rtl w:val="0"/>
          <w:cs w:val="0"/>
          <w:lang w:val="sk-SK" w:eastAsia="sk-SK" w:bidi="ar-SA"/>
        </w:rPr>
        <w:t>36aaa</w:t>
      </w:r>
      <w:r w:rsidRPr="008C61A0">
        <w:rPr>
          <w:rFonts w:ascii="Times New Roman" w:eastAsia="Times New Roman" w:hAnsi="Times New Roman" w:cs="Times New Roman" w:hint="cs"/>
          <w:noProof/>
          <w:sz w:val="24"/>
          <w:szCs w:val="24"/>
          <w:rtl w:val="0"/>
          <w:cs w:val="0"/>
          <w:lang w:val="sk-SK" w:eastAsia="sk-SK" w:bidi="ar-SA"/>
        </w:rPr>
        <w:t>) železničné vozidlo, ktoré nie je v súlade s osobitným predpisom,</w:t>
      </w:r>
      <w:r w:rsidRPr="008C61A0">
        <w:rPr>
          <w:rFonts w:ascii="Times New Roman" w:eastAsia="Times New Roman" w:hAnsi="Times New Roman" w:cs="Times New Roman" w:hint="cs"/>
          <w:noProof/>
          <w:sz w:val="24"/>
          <w:szCs w:val="24"/>
          <w:vertAlign w:val="superscript"/>
          <w:rtl w:val="0"/>
          <w:cs w:val="0"/>
          <w:lang w:val="sk-SK" w:eastAsia="sk-SK" w:bidi="ar-SA"/>
        </w:rPr>
        <w:t>36aaaa</w:t>
      </w:r>
      <w:r w:rsidRPr="008C61A0">
        <w:rPr>
          <w:rFonts w:ascii="Times New Roman" w:eastAsia="Times New Roman" w:hAnsi="Times New Roman" w:cs="Times New Roman" w:hint="cs"/>
          <w:noProof/>
          <w:sz w:val="24"/>
          <w:szCs w:val="24"/>
          <w:rtl w:val="0"/>
          <w:cs w:val="0"/>
          <w:lang w:val="sk-SK" w:eastAsia="sk-SK" w:bidi="ar-SA"/>
        </w:rPr>
        <w:t>)“.</w:t>
      </w:r>
    </w:p>
    <w:p w:rsidR="00512B8A" w:rsidRPr="008C61A0" w:rsidP="00512B8A">
      <w:pPr>
        <w:framePr w:wrap="auto"/>
        <w:widowControl/>
        <w:autoSpaceDE w:val="0"/>
        <w:autoSpaceDN/>
        <w:bidi w:val="0"/>
        <w:adjustRightInd w:val="0"/>
        <w:ind w:left="0" w:right="0"/>
        <w:jc w:val="both"/>
        <w:textAlignment w:val="auto"/>
        <w:rPr>
          <w:rFonts w:ascii="Times New Roman" w:eastAsia="Times New Roman" w:hAnsi="Times New Roman" w:cs="Times New Roman" w:hint="cs"/>
          <w:noProof/>
          <w:rtl w:val="0"/>
          <w:cs w:val="0"/>
          <w:lang w:val="sk-SK" w:eastAsia="sk-SK" w:bidi="ar-SA"/>
        </w:rPr>
      </w:pPr>
    </w:p>
    <w:p w:rsidR="00512B8A" w:rsidRPr="008C61A0" w:rsidP="00512B8A">
      <w:pPr>
        <w:framePr w:wrap="auto"/>
        <w:widowControl/>
        <w:autoSpaceDE w:val="0"/>
        <w:autoSpaceDN/>
        <w:bidi w:val="0"/>
        <w:adjustRightInd w:val="0"/>
        <w:ind w:left="705" w:right="0" w:firstLine="429"/>
        <w:jc w:val="both"/>
        <w:textAlignment w:val="auto"/>
        <w:rPr>
          <w:rFonts w:ascii="Times New Roman" w:eastAsia="Times New Roman" w:hAnsi="Times New Roman" w:cs="Times New Roman" w:hint="cs"/>
          <w:noProof/>
          <w:rtl w:val="0"/>
          <w:cs w:val="0"/>
          <w:lang w:val="sk-SK" w:eastAsia="sk-SK" w:bidi="ar-SA"/>
        </w:rPr>
      </w:pPr>
      <w:r w:rsidRPr="008C61A0">
        <w:rPr>
          <w:rFonts w:ascii="Times New Roman" w:eastAsia="Times New Roman" w:hAnsi="Times New Roman" w:cs="Times New Roman" w:hint="cs"/>
          <w:noProof/>
          <w:sz w:val="24"/>
          <w:szCs w:val="24"/>
          <w:rtl w:val="0"/>
          <w:cs w:val="0"/>
          <w:lang w:val="sk-SK" w:eastAsia="sk-SK" w:bidi="ar-SA"/>
        </w:rPr>
        <w:t>Doterajšie písmená c) až e) sa označujú ako písmená d) až f).</w:t>
      </w:r>
    </w:p>
    <w:p w:rsidR="00512B8A" w:rsidRPr="008C61A0" w:rsidP="00512B8A">
      <w:pPr>
        <w:framePr w:wrap="auto"/>
        <w:widowControl/>
        <w:autoSpaceDE w:val="0"/>
        <w:autoSpaceDN w:val="0"/>
        <w:bidi w:val="0"/>
        <w:adjustRightInd w:val="0"/>
        <w:ind w:left="0" w:right="0"/>
        <w:contextualSpacing/>
        <w:jc w:val="both"/>
        <w:textAlignment w:val="auto"/>
        <w:rPr>
          <w:rFonts w:ascii="Times New Roman" w:eastAsia="Times New Roman" w:hAnsi="Times New Roman" w:cs="Times New Roman" w:hint="cs"/>
          <w:bCs/>
          <w:noProof/>
          <w:rtl w:val="0"/>
          <w:cs w:val="0"/>
          <w:lang w:val="sk-SK" w:eastAsia="sk-SK" w:bidi="ar-SA"/>
        </w:rPr>
      </w:pPr>
    </w:p>
    <w:p w:rsidR="00512B8A" w:rsidRPr="008C61A0" w:rsidP="00512B8A">
      <w:pPr>
        <w:framePr w:wrap="auto"/>
        <w:widowControl w:val="0"/>
        <w:autoSpaceDE w:val="0"/>
        <w:autoSpaceDN w:val="0"/>
        <w:bidi w:val="0"/>
        <w:adjustRightInd w:val="0"/>
        <w:ind w:left="705" w:right="0" w:firstLine="429"/>
        <w:jc w:val="left"/>
        <w:textAlignment w:val="auto"/>
        <w:rPr>
          <w:rFonts w:ascii="Times New Roman" w:eastAsia="Times New Roman" w:hAnsi="Times New Roman" w:cs="Times New Roman" w:hint="cs"/>
          <w:rtl w:val="0"/>
          <w:cs w:val="0"/>
          <w:lang w:val="sk-SK" w:eastAsia="sk-SK" w:bidi="ar-SA"/>
        </w:rPr>
      </w:pPr>
      <w:r w:rsidRPr="008C61A0">
        <w:rPr>
          <w:rFonts w:ascii="Times New Roman" w:eastAsia="Times New Roman" w:hAnsi="Times New Roman" w:cs="Times New Roman" w:hint="cs"/>
          <w:sz w:val="24"/>
          <w:szCs w:val="24"/>
          <w:rtl w:val="0"/>
          <w:cs w:val="0"/>
          <w:lang w:val="sk-SK" w:eastAsia="sk-SK" w:bidi="ar-SA"/>
        </w:rPr>
        <w:t>Poznámky pod čiarou k odkazom 36aaa a 36aaaa znejú:</w:t>
      </w:r>
    </w:p>
    <w:p w:rsidR="00512B8A" w:rsidRPr="008C61A0" w:rsidP="00512B8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12B8A" w:rsidRPr="008C61A0" w:rsidP="00512B8A">
      <w:pPr>
        <w:framePr w:wrap="auto"/>
        <w:widowControl w:val="0"/>
        <w:autoSpaceDE w:val="0"/>
        <w:autoSpaceDN w:val="0"/>
        <w:bidi w:val="0"/>
        <w:adjustRightInd w:val="0"/>
        <w:ind w:left="1985" w:right="0" w:hanging="851"/>
        <w:jc w:val="both"/>
        <w:textAlignment w:val="auto"/>
        <w:rPr>
          <w:rFonts w:ascii="Times New Roman" w:eastAsia="Times New Roman" w:hAnsi="Times New Roman" w:cs="Times New Roman" w:hint="cs"/>
          <w:rtl w:val="0"/>
          <w:cs w:val="0"/>
          <w:lang w:val="sk-SK" w:eastAsia="sk-SK" w:bidi="ar-SA"/>
        </w:rPr>
      </w:pPr>
      <w:r w:rsidRPr="008C61A0">
        <w:rPr>
          <w:rFonts w:ascii="Times New Roman" w:eastAsia="Times New Roman" w:hAnsi="Times New Roman" w:cs="Times New Roman" w:hint="cs"/>
          <w:sz w:val="24"/>
          <w:szCs w:val="24"/>
          <w:rtl w:val="0"/>
          <w:cs w:val="0"/>
          <w:lang w:val="sk-SK" w:eastAsia="sk-SK" w:bidi="ar-SA"/>
        </w:rPr>
        <w:t>„</w:t>
      </w:r>
      <w:r w:rsidRPr="008C61A0">
        <w:rPr>
          <w:rFonts w:ascii="Times New Roman" w:eastAsia="Times New Roman" w:hAnsi="Times New Roman" w:cs="Times New Roman" w:hint="cs"/>
          <w:sz w:val="24"/>
          <w:szCs w:val="24"/>
          <w:vertAlign w:val="superscript"/>
          <w:rtl w:val="0"/>
          <w:cs w:val="0"/>
          <w:lang w:val="sk-SK" w:eastAsia="sk-SK" w:bidi="ar-SA"/>
        </w:rPr>
        <w:t>36aaa</w:t>
      </w:r>
      <w:r w:rsidRPr="008C61A0">
        <w:rPr>
          <w:rFonts w:ascii="Times New Roman" w:eastAsia="Times New Roman" w:hAnsi="Times New Roman" w:cs="Times New Roman" w:hint="cs"/>
          <w:sz w:val="24"/>
          <w:szCs w:val="24"/>
          <w:rtl w:val="0"/>
          <w:cs w:val="0"/>
          <w:lang w:val="sk-SK" w:eastAsia="sk-SK" w:bidi="ar-SA"/>
        </w:rPr>
        <w:t>)</w:t>
        <w:tab/>
        <w:t>Čl. 5b nariadenia Komisie (EÚ) č. 1304/2014 z 26. novembra 2014 o technickej špecifikácii interoperability týkajúcej sa subsystému „</w:t>
      </w:r>
      <w:r w:rsidRPr="008C61A0">
        <w:rPr>
          <w:rFonts w:ascii="Times New Roman" w:eastAsia="Times New Roman" w:hAnsi="Times New Roman" w:cs="Times New Roman" w:hint="cs"/>
          <w:bCs/>
          <w:color w:val="333333"/>
          <w:sz w:val="24"/>
          <w:szCs w:val="24"/>
          <w:shd w:val="clear" w:color="auto" w:fill="FFFFFF"/>
          <w:rtl w:val="0"/>
          <w:cs w:val="0"/>
          <w:lang w:val="sk-SK" w:eastAsia="sk-SK" w:bidi="ar-SA"/>
        </w:rPr>
        <w:t>železničné koľajové vozidlá – hluk“, ktorým sa mení rozhodnutie 2008/232/ES a zrušuje rozhodnutie 2011/229/EÚ</w:t>
      </w:r>
      <w:r w:rsidRPr="008C61A0">
        <w:rPr>
          <w:rFonts w:ascii="Times New Roman" w:eastAsia="Times New Roman" w:hAnsi="Times New Roman" w:cs="Times New Roman" w:hint="cs"/>
          <w:sz w:val="24"/>
          <w:szCs w:val="24"/>
          <w:rtl w:val="0"/>
          <w:cs w:val="0"/>
          <w:lang w:val="sk-SK" w:eastAsia="sk-SK" w:bidi="ar-SA"/>
        </w:rPr>
        <w:t xml:space="preserve"> (Ú. v. EÚ L 356, 12.12.2014) v platnom znení.  </w:t>
      </w:r>
    </w:p>
    <w:p w:rsidR="00512B8A" w:rsidRPr="008C61A0" w:rsidP="00512B8A">
      <w:pPr>
        <w:framePr w:wrap="auto"/>
        <w:widowControl w:val="0"/>
        <w:autoSpaceDE w:val="0"/>
        <w:autoSpaceDN w:val="0"/>
        <w:bidi w:val="0"/>
        <w:adjustRightInd w:val="0"/>
        <w:ind w:left="1985" w:right="0" w:hanging="851"/>
        <w:jc w:val="both"/>
        <w:textAlignment w:val="auto"/>
        <w:rPr>
          <w:rFonts w:ascii="Times New Roman" w:eastAsia="Times New Roman" w:hAnsi="Times New Roman" w:cs="Times New Roman" w:hint="cs"/>
          <w:rtl w:val="0"/>
          <w:cs w:val="0"/>
          <w:lang w:val="sk-SK" w:eastAsia="sk-SK" w:bidi="ar-SA"/>
        </w:rPr>
      </w:pPr>
      <w:r w:rsidRPr="008C61A0">
        <w:rPr>
          <w:rFonts w:ascii="Times New Roman" w:eastAsia="Times New Roman" w:hAnsi="Times New Roman" w:cs="Times New Roman" w:hint="cs"/>
          <w:sz w:val="24"/>
          <w:szCs w:val="24"/>
          <w:vertAlign w:val="superscript"/>
          <w:rtl w:val="0"/>
          <w:cs w:val="0"/>
          <w:lang w:val="sk-SK" w:eastAsia="sk-SK" w:bidi="ar-SA"/>
        </w:rPr>
        <w:t>36aaaa</w:t>
      </w:r>
      <w:r w:rsidRPr="008C61A0">
        <w:rPr>
          <w:rFonts w:ascii="Times New Roman" w:eastAsia="Times New Roman" w:hAnsi="Times New Roman" w:cs="Times New Roman" w:hint="cs"/>
          <w:sz w:val="24"/>
          <w:szCs w:val="24"/>
          <w:rtl w:val="0"/>
          <w:cs w:val="0"/>
          <w:lang w:val="sk-SK" w:eastAsia="sk-SK" w:bidi="ar-SA"/>
        </w:rPr>
        <w:t>)</w:t>
        <w:tab/>
        <w:t>Bod 7.2.2. a bod 7.4.2. písm. g) prílohy nariadenia (EÚ) č. 1304/2014 v platnom znení.“.“.</w:t>
      </w:r>
    </w:p>
    <w:p w:rsidR="00512B8A" w:rsidRPr="008C61A0" w:rsidP="00512B8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12B8A" w:rsidRPr="008C61A0" w:rsidP="00512B8A">
      <w:pPr>
        <w:framePr w:wrap="auto"/>
        <w:widowControl/>
        <w:autoSpaceDE/>
        <w:autoSpaceDN/>
        <w:bidi w:val="0"/>
        <w:adjustRightInd/>
        <w:ind w:left="0" w:right="0" w:firstLine="284"/>
        <w:contextualSpacing/>
        <w:jc w:val="both"/>
        <w:textAlignment w:val="auto"/>
        <w:rPr>
          <w:rFonts w:ascii="Times New Roman" w:eastAsia="Times New Roman" w:hAnsi="Times New Roman" w:cs="Times New Roman" w:hint="cs"/>
          <w:noProof/>
          <w:rtl w:val="0"/>
          <w:cs w:val="0"/>
          <w:lang w:val="sk-SK" w:eastAsia="sk-SK" w:bidi="ar-SA"/>
        </w:rPr>
      </w:pPr>
      <w:r w:rsidRPr="008C61A0">
        <w:rPr>
          <w:rFonts w:ascii="Times New Roman" w:eastAsia="Times New Roman" w:hAnsi="Times New Roman" w:cs="Times New Roman" w:hint="cs"/>
          <w:noProof/>
          <w:sz w:val="24"/>
          <w:szCs w:val="24"/>
          <w:rtl w:val="0"/>
          <w:cs w:val="0"/>
          <w:lang w:val="sk-SK" w:eastAsia="sk-SK" w:bidi="ar-SA"/>
        </w:rPr>
        <w:t>Nasledujúce body sa primerane prečíslujú.</w:t>
      </w:r>
    </w:p>
    <w:p w:rsidR="00512B8A" w:rsidRPr="008C61A0" w:rsidP="00512B8A">
      <w:pPr>
        <w:framePr w:wrap="auto"/>
        <w:widowControl w:val="0"/>
        <w:autoSpaceDE w:val="0"/>
        <w:autoSpaceDN w:val="0"/>
        <w:bidi w:val="0"/>
        <w:adjustRightInd w:val="0"/>
        <w:ind w:left="0" w:right="0"/>
        <w:contextualSpacing/>
        <w:jc w:val="left"/>
        <w:textAlignment w:val="auto"/>
        <w:rPr>
          <w:rFonts w:ascii="Times New Roman" w:eastAsia="Times New Roman" w:hAnsi="Times New Roman" w:cs="Times New Roman" w:hint="cs"/>
          <w:bCs/>
          <w:i/>
          <w:rtl w:val="0"/>
          <w:cs w:val="0"/>
          <w:lang w:val="sk-SK" w:eastAsia="sk-SK" w:bidi="ar-SA"/>
        </w:rPr>
      </w:pPr>
    </w:p>
    <w:p w:rsidR="00512B8A" w:rsidRPr="008C61A0" w:rsidP="00512B8A">
      <w:pPr>
        <w:framePr w:wrap="auto"/>
        <w:widowControl w:val="0"/>
        <w:autoSpaceDE w:val="0"/>
        <w:autoSpaceDN w:val="0"/>
        <w:bidi w:val="0"/>
        <w:adjustRightInd w:val="0"/>
        <w:ind w:left="1985" w:right="0"/>
        <w:contextualSpacing/>
        <w:jc w:val="left"/>
        <w:textAlignment w:val="auto"/>
        <w:rPr>
          <w:rFonts w:ascii="Arial" w:eastAsia="Times New Roman" w:hAnsi="Arial" w:cs="Arial" w:hint="cs"/>
          <w:b/>
          <w:bCs/>
          <w:rtl w:val="0"/>
          <w:cs w:val="0"/>
          <w:lang w:val="sk-SK" w:eastAsia="sk-SK" w:bidi="ar-SA"/>
        </w:rPr>
      </w:pPr>
    </w:p>
    <w:p w:rsidR="00512B8A" w:rsidP="00512B8A">
      <w:pPr>
        <w:framePr w:wrap="auto"/>
        <w:widowControl/>
        <w:autoSpaceDE/>
        <w:autoSpaceDN/>
        <w:bidi w:val="0"/>
        <w:adjustRightInd/>
        <w:ind w:left="2836" w:right="0"/>
        <w:contextualSpacing/>
        <w:jc w:val="both"/>
        <w:textAlignment w:val="auto"/>
        <w:rPr>
          <w:rFonts w:ascii="Times New Roman" w:eastAsia="Times New Roman" w:hAnsi="Times New Roman" w:cs="Times New Roman" w:hint="cs"/>
          <w:noProof/>
          <w:rtl w:val="0"/>
          <w:cs w:val="0"/>
          <w:lang w:val="sk-SK" w:eastAsia="sk-SK" w:bidi="ar-SA"/>
        </w:rPr>
      </w:pPr>
      <w:r w:rsidRPr="008C61A0">
        <w:rPr>
          <w:rFonts w:ascii="Times New Roman" w:eastAsia="Times New Roman" w:hAnsi="Times New Roman" w:cs="Times New Roman" w:hint="cs"/>
          <w:noProof/>
          <w:sz w:val="24"/>
          <w:szCs w:val="24"/>
          <w:rtl w:val="0"/>
          <w:cs w:val="0"/>
          <w:lang w:val="sk-SK" w:eastAsia="sk-SK" w:bidi="ar-SA"/>
        </w:rPr>
        <w:t>V súlade s čl. 5a nariadenia Komisie (EU) č. 1304/2014 z 26. novembra 2014 o technickej špecifikácii interoperability týkajúcej sa subsystému „železničné koľajové vozidlá – hluk“, ktorým sa mení rozhodnutie 2008/232/ES a zrušuje rozhodnutie 2011/229/EÚ (Ú. v. EÚ L 356, 12.12.2014) v platnom znení, sa na tichších tratiach od decembra 2024 môžu prevádzkovať iba železničné vozidlá exaktne vymedzené v predmetnom nariadení. Problematika určenia zoznamu tichších tratí vrátane podmienok ich prevádzkovania je kompletne upravená európskou legislatívou. Vzhľadom ale na absenciu sankcií vymožiteľnosti povinností železničných podnikov, sa upravuje iný správny delikt vo vnútroštátnom predpise.</w:t>
      </w:r>
      <w:r w:rsidRPr="00862718">
        <w:rPr>
          <w:rFonts w:ascii="Times New Roman" w:eastAsia="Times New Roman" w:hAnsi="Times New Roman" w:cs="Times New Roman" w:hint="cs"/>
          <w:noProof/>
          <w:sz w:val="24"/>
          <w:szCs w:val="24"/>
          <w:rtl w:val="0"/>
          <w:cs w:val="0"/>
          <w:lang w:val="sk-SK" w:eastAsia="sk-SK" w:bidi="ar-SA"/>
        </w:rPr>
        <w:t xml:space="preserve"> </w:t>
      </w:r>
    </w:p>
    <w:p w:rsidR="00512B8A" w:rsidRPr="003F1610" w:rsidP="00512B8A">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512B8A" w:rsidRPr="003F1610" w:rsidP="00512B8A">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512B8A" w:rsidP="00512B8A">
      <w:pPr>
        <w:framePr w:wrap="auto"/>
        <w:widowControl/>
        <w:autoSpaceDE/>
        <w:autoSpaceDN/>
        <w:bidi w:val="0"/>
        <w:adjustRightInd/>
        <w:ind w:left="2836" w:right="0"/>
        <w:contextualSpacing/>
        <w:jc w:val="both"/>
        <w:textAlignment w:val="auto"/>
        <w:rPr>
          <w:rFonts w:ascii="Times New Roman" w:eastAsia="Times New Roman" w:hAnsi="Times New Roman" w:cs="Times New Roman" w:hint="cs"/>
          <w:noProof/>
          <w:rtl w:val="0"/>
          <w:cs w:val="0"/>
          <w:lang w:val="sk-SK" w:eastAsia="sk-SK" w:bidi="ar-SA"/>
        </w:rPr>
      </w:pPr>
    </w:p>
    <w:p w:rsidR="003F1610" w:rsidRPr="003F1610" w:rsidP="003F1610">
      <w:pPr>
        <w:framePr w:wrap="auto"/>
        <w:widowControl/>
        <w:numPr>
          <w:numId w:val="48"/>
        </w:numPr>
        <w:autoSpaceDE/>
        <w:autoSpaceDN/>
        <w:bidi w:val="0"/>
        <w:adjustRightInd/>
        <w:spacing w:after="160"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 bode 110 [§ 103 ods. 13] sa slová „čl. 4 až 10 a čl. 12 vykonávacieho nariadenia Komisie (EÚ) 2017/2177 zo 22. novembra 2017 o prístupe k servisným zariadeniam a službám týkajúcim sa železničnej dopravy (Ú. v. EÚ L 307, 23. 11. 2017)“ nahrádzajú slovami „osobitného predpisu</w:t>
      </w:r>
      <w:r w:rsidRPr="003F1610">
        <w:rPr>
          <w:rFonts w:ascii="Times New Roman" w:eastAsia="Times New Roman" w:hAnsi="Times New Roman" w:cs="Times New Roman" w:hint="cs"/>
          <w:noProof/>
          <w:sz w:val="24"/>
          <w:szCs w:val="24"/>
          <w:vertAlign w:val="superscript"/>
          <w:rtl w:val="0"/>
          <w:cs w:val="0"/>
          <w:lang w:val="sk-SK" w:eastAsia="sk-SK" w:bidi="ar-SA"/>
        </w:rPr>
        <w:t>36aa)</w:t>
      </w:r>
      <w:r w:rsidRPr="003F1610">
        <w:rPr>
          <w:rFonts w:ascii="Times New Roman" w:eastAsia="Times New Roman" w:hAnsi="Times New Roman" w:cs="Times New Roman" w:hint="cs"/>
          <w:noProof/>
          <w:sz w:val="24"/>
          <w:szCs w:val="24"/>
          <w:rtl w:val="0"/>
          <w:cs w:val="0"/>
          <w:lang w:val="sk-SK" w:eastAsia="sk-SK" w:bidi="ar-SA"/>
        </w:rPr>
        <w:t>“ a na konci sa pripája táto veta:</w:t>
      </w:r>
    </w:p>
    <w:p w:rsidR="003F1610" w:rsidRPr="003F1610" w:rsidP="003F1610">
      <w:pPr>
        <w:framePr w:wrap="auto"/>
        <w:widowControl/>
        <w:autoSpaceDE/>
        <w:autoSpaceDN/>
        <w:bidi w:val="0"/>
        <w:adjustRightInd/>
        <w:spacing w:after="160" w:line="360" w:lineRule="auto"/>
        <w:ind w:left="36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„Poznámka pod čiarou k odkazu 36aa znie:</w:t>
      </w:r>
    </w:p>
    <w:p w:rsidR="003F1610" w:rsidRPr="003F1610" w:rsidP="003F1610">
      <w:pPr>
        <w:framePr w:wrap="auto"/>
        <w:widowControl/>
        <w:autoSpaceDE/>
        <w:autoSpaceDN/>
        <w:bidi w:val="0"/>
        <w:adjustRightInd/>
        <w:spacing w:after="160" w:line="360" w:lineRule="auto"/>
        <w:ind w:left="36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w:t>
      </w:r>
      <w:r w:rsidRPr="003F1610">
        <w:rPr>
          <w:rFonts w:ascii="Times New Roman" w:eastAsia="Times New Roman" w:hAnsi="Times New Roman" w:cs="Times New Roman" w:hint="cs"/>
          <w:noProof/>
          <w:sz w:val="24"/>
          <w:szCs w:val="24"/>
          <w:vertAlign w:val="superscript"/>
          <w:rtl w:val="0"/>
          <w:cs w:val="0"/>
          <w:lang w:val="sk-SK" w:eastAsia="sk-SK" w:bidi="ar-SA"/>
        </w:rPr>
        <w:t>36aa</w:t>
      </w:r>
      <w:r w:rsidRPr="003F1610">
        <w:rPr>
          <w:rFonts w:ascii="Times New Roman" w:eastAsia="Times New Roman" w:hAnsi="Times New Roman" w:cs="Times New Roman" w:hint="cs"/>
          <w:noProof/>
          <w:sz w:val="24"/>
          <w:szCs w:val="24"/>
          <w:rtl w:val="0"/>
          <w:cs w:val="0"/>
          <w:lang w:val="sk-SK" w:eastAsia="sk-SK" w:bidi="ar-SA"/>
        </w:rPr>
        <w:t>) Čl. 4 až 10 a čl. 12 vykonávacieho nariadenia Komisie (EÚ) 2017/2177 z 22. novembra 2017 o prístupe k servisným zariadeniam a službám týkajúcim sa železničnej dopravy (Ú. v. EÚ L 307, 23. 11. 2017).“.“.</w:t>
      </w:r>
    </w:p>
    <w:p w:rsidR="003F1610" w:rsidP="003F1610">
      <w:pPr>
        <w:framePr w:wrap="auto"/>
        <w:widowControl/>
        <w:autoSpaceDE/>
        <w:autoSpaceDN/>
        <w:bidi w:val="0"/>
        <w:adjustRightInd/>
        <w:spacing w:after="160"/>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Legislatívno-technická úprava v súlade so zaužívanou legislatívnou praxou, podľa ktorej sa priamo uplatniteľné právne záväzné akty neuvádzajú v texte právneho predpisu, ale použije sa odkaz na „osobitný predpis“ a v príslušnej poznámke pod čiarou sa uvedie konkrétne ustanovenie právne záväzného aktu a jeho citácia vrátane publikačného zdroja.</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autoSpaceDE/>
        <w:autoSpaceDN/>
        <w:bidi w:val="0"/>
        <w:adjustRightInd/>
        <w:spacing w:after="160"/>
        <w:ind w:left="3686" w:right="0"/>
        <w:jc w:val="both"/>
        <w:textAlignment w:val="auto"/>
        <w:rPr>
          <w:rFonts w:ascii="Times New Roman" w:eastAsia="Times New Roman" w:hAnsi="Times New Roman" w:cs="Times New Roman" w:hint="cs"/>
          <w:noProof/>
          <w:rtl w:val="0"/>
          <w:cs w:val="0"/>
          <w:lang w:val="sk-SK" w:eastAsia="sk-SK" w:bidi="ar-SA"/>
        </w:rPr>
      </w:pPr>
    </w:p>
    <w:p w:rsidR="003F1610" w:rsidRPr="003F1610" w:rsidP="003F1610">
      <w:pPr>
        <w:framePr w:wrap="auto"/>
        <w:widowControl/>
        <w:numPr>
          <w:numId w:val="48"/>
        </w:numPr>
        <w:autoSpaceDE/>
        <w:autoSpaceDN/>
        <w:bidi w:val="0"/>
        <w:adjustRightInd/>
        <w:spacing w:after="160"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 bode 121 v poznámke pod čiarou k odkazu 37 sa za slová „(COTIF) vyhláška“ vkladajú slová „ministra zahraničných vecí“ a slová „v platnom znení“ sa nahrádzajú slovami „v znení neskorších zmien a doplnení“ trikrát.</w:t>
      </w:r>
    </w:p>
    <w:p w:rsidR="003F1610" w:rsidP="003F1610">
      <w:pPr>
        <w:framePr w:wrap="auto"/>
        <w:widowControl/>
        <w:autoSpaceDE/>
        <w:autoSpaceDN/>
        <w:bidi w:val="0"/>
        <w:adjustRightInd/>
        <w:spacing w:after="160"/>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Legislatívno-technická úprava opravujúca zaužívaným spôsobom citáciu medzinárodnej zmluvy a publikačný zdroj v poznámke pod čiarou.</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autoSpaceDE/>
        <w:autoSpaceDN/>
        <w:bidi w:val="0"/>
        <w:adjustRightInd/>
        <w:spacing w:after="160"/>
        <w:ind w:left="2880" w:right="0"/>
        <w:jc w:val="both"/>
        <w:textAlignment w:val="auto"/>
        <w:rPr>
          <w:rFonts w:ascii="Times New Roman" w:eastAsia="Times New Roman" w:hAnsi="Times New Roman" w:cs="Times New Roman" w:hint="cs"/>
          <w:noProof/>
          <w:rtl w:val="0"/>
          <w:cs w:val="0"/>
          <w:lang w:val="sk-SK" w:eastAsia="sk-SK" w:bidi="ar-SA"/>
        </w:rPr>
      </w:pPr>
    </w:p>
    <w:p w:rsidR="00512B8A" w:rsidRPr="008C61A0" w:rsidP="00512B8A">
      <w:pPr>
        <w:framePr w:wrap="auto"/>
        <w:widowControl/>
        <w:numPr>
          <w:numId w:val="48"/>
        </w:numPr>
        <w:autoSpaceDE w:val="0"/>
        <w:autoSpaceDN w:val="0"/>
        <w:bidi w:val="0"/>
        <w:adjustRightInd w:val="0"/>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8C61A0">
        <w:rPr>
          <w:rFonts w:ascii="Times New Roman" w:eastAsia="Times New Roman" w:hAnsi="Times New Roman" w:cs="Times New Roman" w:hint="cs"/>
          <w:bCs/>
          <w:noProof/>
          <w:sz w:val="24"/>
          <w:szCs w:val="24"/>
          <w:rtl w:val="0"/>
          <w:cs w:val="0"/>
          <w:lang w:val="sk-SK" w:eastAsia="sk-SK" w:bidi="ar-SA"/>
        </w:rPr>
        <w:t xml:space="preserve">Za čl. I sa vkladá nový čl. II, ktorý znie: </w:t>
      </w:r>
    </w:p>
    <w:p w:rsidR="00512B8A" w:rsidRPr="008C61A0" w:rsidP="00512B8A">
      <w:pPr>
        <w:framePr w:wrap="auto"/>
        <w:widowControl/>
        <w:autoSpaceDE w:val="0"/>
        <w:autoSpaceDN w:val="0"/>
        <w:bidi w:val="0"/>
        <w:adjustRightInd w:val="0"/>
        <w:ind w:left="360" w:right="0"/>
        <w:contextualSpacing/>
        <w:jc w:val="center"/>
        <w:textAlignment w:val="auto"/>
        <w:rPr>
          <w:rFonts w:ascii="Times New Roman" w:eastAsia="Times New Roman" w:hAnsi="Times New Roman" w:cs="Times New Roman" w:hint="cs"/>
          <w:bCs/>
          <w:noProof/>
          <w:rtl w:val="0"/>
          <w:cs w:val="0"/>
          <w:lang w:val="sk-SK" w:eastAsia="sk-SK" w:bidi="ar-SA"/>
        </w:rPr>
      </w:pPr>
    </w:p>
    <w:p w:rsidR="00512B8A" w:rsidRPr="008C61A0" w:rsidP="00512B8A">
      <w:pPr>
        <w:framePr w:wrap="auto"/>
        <w:widowControl/>
        <w:autoSpaceDE w:val="0"/>
        <w:autoSpaceDN w:val="0"/>
        <w:bidi w:val="0"/>
        <w:adjustRightInd w:val="0"/>
        <w:ind w:left="360" w:right="0"/>
        <w:contextualSpacing/>
        <w:jc w:val="center"/>
        <w:textAlignment w:val="auto"/>
        <w:rPr>
          <w:rFonts w:ascii="Times New Roman" w:eastAsia="Times New Roman" w:hAnsi="Times New Roman" w:cs="Times New Roman" w:hint="cs"/>
          <w:bCs/>
          <w:noProof/>
          <w:rtl w:val="0"/>
          <w:cs w:val="0"/>
          <w:lang w:val="sk-SK" w:eastAsia="sk-SK" w:bidi="ar-SA"/>
        </w:rPr>
      </w:pPr>
      <w:r w:rsidRPr="008C61A0">
        <w:rPr>
          <w:rFonts w:ascii="Times New Roman" w:eastAsia="Times New Roman" w:hAnsi="Times New Roman" w:cs="Times New Roman" w:hint="cs"/>
          <w:bCs/>
          <w:noProof/>
          <w:sz w:val="24"/>
          <w:szCs w:val="24"/>
          <w:rtl w:val="0"/>
          <w:cs w:val="0"/>
          <w:lang w:val="sk-SK" w:eastAsia="sk-SK" w:bidi="ar-SA"/>
        </w:rPr>
        <w:t>„Čl. II</w:t>
      </w:r>
    </w:p>
    <w:p w:rsidR="00512B8A" w:rsidRPr="008C61A0" w:rsidP="00512B8A">
      <w:pPr>
        <w:framePr w:wrap="auto"/>
        <w:widowControl/>
        <w:autoSpaceDE w:val="0"/>
        <w:autoSpaceDN w:val="0"/>
        <w:bidi w:val="0"/>
        <w:adjustRightInd w:val="0"/>
        <w:ind w:left="360" w:right="0"/>
        <w:contextualSpacing/>
        <w:jc w:val="center"/>
        <w:textAlignment w:val="auto"/>
        <w:rPr>
          <w:rFonts w:ascii="Times New Roman" w:eastAsia="Times New Roman" w:hAnsi="Times New Roman" w:cs="Times New Roman" w:hint="cs"/>
          <w:bCs/>
          <w:noProof/>
          <w:rtl w:val="0"/>
          <w:cs w:val="0"/>
          <w:lang w:val="sk-SK" w:eastAsia="sk-SK" w:bidi="ar-SA"/>
        </w:rPr>
      </w:pPr>
    </w:p>
    <w:p w:rsidR="00512B8A" w:rsidRPr="008C61A0" w:rsidP="00512B8A">
      <w:pPr>
        <w:framePr w:wrap="auto"/>
        <w:widowControl w:val="0"/>
        <w:autoSpaceDE w:val="0"/>
        <w:autoSpaceDN w:val="0"/>
        <w:bidi w:val="0"/>
        <w:adjustRightInd w:val="0"/>
        <w:ind w:left="0" w:right="0"/>
        <w:contextualSpacing/>
        <w:jc w:val="both"/>
        <w:textAlignment w:val="auto"/>
        <w:rPr>
          <w:rFonts w:ascii="Times New Roman" w:eastAsia="Times New Roman" w:hAnsi="Times New Roman" w:cs="Times New Roman" w:hint="cs"/>
          <w:rtl w:val="0"/>
          <w:cs w:val="0"/>
          <w:lang w:val="sk-SK" w:eastAsia="sk-SK" w:bidi="ar-SA"/>
        </w:rPr>
      </w:pPr>
      <w:r w:rsidRPr="008C61A0">
        <w:rPr>
          <w:rFonts w:ascii="Times New Roman" w:eastAsia="Times New Roman" w:hAnsi="Times New Roman" w:cs="Times New Roman" w:hint="cs"/>
          <w:sz w:val="24"/>
          <w:szCs w:val="24"/>
          <w:rtl w:val="0"/>
          <w:cs w:val="0"/>
          <w:lang w:val="sk-SK" w:eastAsia="sk-SK" w:bidi="ar-SA"/>
        </w:rPr>
        <w:t>Zákon Národnej rady Slovenskej republiky č. 258/1993 Z. z. o Železniciach Slovenskej republiky v znení zákona č. 152/1997 Z. z., zákona č. 259/2001 Z. z., zákona č. 316/2011 Z. z., zákona č. 547/2011 Z. z., zákona č. 259/2015 Z. z., zákona č. 125/2016 Z. z. a zákona č. 236/2024 Z. z. sa dopĺňa takto:</w:t>
      </w:r>
    </w:p>
    <w:p w:rsidR="00512B8A" w:rsidRPr="008C61A0" w:rsidP="00512B8A">
      <w:pPr>
        <w:framePr w:wrap="auto"/>
        <w:widowControl w:val="0"/>
        <w:autoSpaceDE w:val="0"/>
        <w:autoSpaceDN w:val="0"/>
        <w:bidi w:val="0"/>
        <w:adjustRightInd w:val="0"/>
        <w:ind w:left="0" w:right="0"/>
        <w:contextualSpacing/>
        <w:jc w:val="both"/>
        <w:textAlignment w:val="auto"/>
        <w:rPr>
          <w:rFonts w:ascii="Times New Roman" w:eastAsia="Times New Roman" w:hAnsi="Times New Roman" w:cs="Times New Roman" w:hint="cs"/>
          <w:rtl w:val="0"/>
          <w:cs w:val="0"/>
          <w:lang w:val="sk-SK" w:eastAsia="sk-SK" w:bidi="ar-SA"/>
        </w:rPr>
      </w:pPr>
    </w:p>
    <w:p w:rsidR="00512B8A" w:rsidRPr="008C61A0" w:rsidP="00512B8A">
      <w:pPr>
        <w:framePr w:wrap="auto"/>
        <w:widowControl w:val="0"/>
        <w:autoSpaceDE w:val="0"/>
        <w:autoSpaceDN w:val="0"/>
        <w:bidi w:val="0"/>
        <w:adjustRightInd w:val="0"/>
        <w:ind w:left="0" w:right="0"/>
        <w:contextualSpacing/>
        <w:jc w:val="both"/>
        <w:textAlignment w:val="auto"/>
        <w:rPr>
          <w:rFonts w:ascii="Times New Roman" w:eastAsia="Times New Roman" w:hAnsi="Times New Roman" w:cs="Times New Roman" w:hint="cs"/>
          <w:rtl w:val="0"/>
          <w:cs w:val="0"/>
          <w:lang w:val="sk-SK" w:eastAsia="sk-SK" w:bidi="ar-SA"/>
        </w:rPr>
      </w:pPr>
      <w:r w:rsidRPr="008C61A0">
        <w:rPr>
          <w:rFonts w:ascii="Times New Roman" w:eastAsia="Times New Roman" w:hAnsi="Times New Roman" w:cs="Times New Roman" w:hint="cs"/>
          <w:sz w:val="24"/>
          <w:szCs w:val="24"/>
          <w:rtl w:val="0"/>
          <w:cs w:val="0"/>
          <w:lang w:val="sk-SK" w:eastAsia="sk-SK" w:bidi="ar-SA"/>
        </w:rPr>
        <w:t xml:space="preserve">V § 9 písm. b) sa na konci pripájajú tieto slová: „a príslušníkom Policajného zboru“.“. </w:t>
      </w:r>
    </w:p>
    <w:p w:rsidR="00512B8A" w:rsidRPr="008C61A0" w:rsidP="00512B8A">
      <w:pPr>
        <w:framePr w:wrap="auto"/>
        <w:widowControl w:val="0"/>
        <w:autoSpaceDE w:val="0"/>
        <w:autoSpaceDN w:val="0"/>
        <w:bidi w:val="0"/>
        <w:adjustRightInd w:val="0"/>
        <w:ind w:left="0" w:right="0"/>
        <w:contextualSpacing/>
        <w:jc w:val="both"/>
        <w:textAlignment w:val="auto"/>
        <w:rPr>
          <w:rFonts w:ascii="Times New Roman" w:eastAsia="Times New Roman" w:hAnsi="Times New Roman" w:cs="Times New Roman" w:hint="cs"/>
          <w:rtl w:val="0"/>
          <w:cs w:val="0"/>
          <w:lang w:val="sk-SK" w:eastAsia="sk-SK" w:bidi="ar-SA"/>
        </w:rPr>
      </w:pPr>
    </w:p>
    <w:p w:rsidR="00512B8A" w:rsidRPr="008C61A0" w:rsidP="00512B8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C61A0">
        <w:rPr>
          <w:rFonts w:ascii="Times New Roman" w:eastAsia="Times New Roman" w:hAnsi="Times New Roman" w:cs="Times New Roman" w:hint="cs"/>
          <w:sz w:val="24"/>
          <w:szCs w:val="24"/>
          <w:rtl w:val="0"/>
          <w:cs w:val="0"/>
          <w:lang w:val="sk-SK" w:eastAsia="sk-SK" w:bidi="ar-SA"/>
        </w:rPr>
        <w:t>Nasledujúce články sa primerane prečíslujú.</w:t>
      </w:r>
    </w:p>
    <w:p w:rsidR="00512B8A" w:rsidRPr="008C61A0" w:rsidP="00512B8A">
      <w:pPr>
        <w:framePr w:wrap="auto"/>
        <w:widowControl w:val="0"/>
        <w:autoSpaceDE w:val="0"/>
        <w:autoSpaceDN w:val="0"/>
        <w:bidi w:val="0"/>
        <w:adjustRightInd w:val="0"/>
        <w:ind w:left="0" w:right="0"/>
        <w:contextualSpacing/>
        <w:jc w:val="both"/>
        <w:textAlignment w:val="auto"/>
        <w:rPr>
          <w:rFonts w:ascii="Times New Roman" w:eastAsia="Times New Roman" w:hAnsi="Times New Roman" w:cs="Times New Roman" w:hint="cs"/>
          <w:bCs/>
          <w:rtl w:val="0"/>
          <w:cs w:val="0"/>
          <w:lang w:val="sk-SK" w:eastAsia="sk-SK" w:bidi="ar-SA"/>
        </w:rPr>
      </w:pPr>
    </w:p>
    <w:p w:rsidR="00512B8A" w:rsidRPr="00512B8A" w:rsidP="00512B8A">
      <w:pPr>
        <w:framePr w:wrap="auto"/>
        <w:widowControl/>
        <w:autoSpaceDE/>
        <w:autoSpaceDN/>
        <w:bidi w:val="0"/>
        <w:adjustRightInd/>
        <w:ind w:left="2836" w:right="0"/>
        <w:contextualSpacing/>
        <w:jc w:val="both"/>
        <w:textAlignment w:val="auto"/>
        <w:rPr>
          <w:rFonts w:ascii="Times New Roman" w:eastAsia="Times New Roman" w:hAnsi="Times New Roman" w:cs="Times New Roman" w:hint="cs"/>
          <w:noProof/>
          <w:rtl w:val="0"/>
          <w:cs w:val="0"/>
          <w:lang w:val="sk-SK" w:eastAsia="sk-SK" w:bidi="ar-SA"/>
        </w:rPr>
      </w:pPr>
      <w:r w:rsidRPr="008C61A0">
        <w:rPr>
          <w:rFonts w:ascii="Times New Roman" w:eastAsia="Times New Roman" w:hAnsi="Times New Roman" w:cs="Times New Roman" w:hint="cs"/>
          <w:noProof/>
          <w:sz w:val="24"/>
          <w:szCs w:val="24"/>
          <w:rtl w:val="0"/>
          <w:cs w:val="0"/>
          <w:lang w:val="sk-SK" w:eastAsia="sk-SK" w:bidi="ar-SA"/>
        </w:rPr>
        <w:t>Účelom uvedenej úpravy je zaistenie bezpečnosti zamestnancov železničného dopravcu pri výkone ich povolania, ako aj cestujúcej verejnosti, prostredníctvom využitia príslušníkov Policajného zboru cestujúcich vo vlakoch v civile.</w:t>
      </w:r>
      <w:r w:rsidRPr="00512B8A">
        <w:rPr>
          <w:rFonts w:ascii="Times New Roman" w:eastAsia="Times New Roman" w:hAnsi="Times New Roman" w:cs="Times New Roman" w:hint="cs"/>
          <w:noProof/>
          <w:sz w:val="24"/>
          <w:szCs w:val="24"/>
          <w:rtl w:val="0"/>
          <w:cs w:val="0"/>
          <w:lang w:val="sk-SK" w:eastAsia="sk-SK" w:bidi="ar-SA"/>
        </w:rPr>
        <w:t xml:space="preserve">   </w:t>
      </w:r>
    </w:p>
    <w:p w:rsidR="00512B8A" w:rsidP="00512B8A">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p>
    <w:p w:rsidR="00512B8A" w:rsidRPr="003F1610" w:rsidP="00512B8A">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512B8A" w:rsidRPr="003F1610" w:rsidP="00512B8A">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512B8A" w:rsidP="00512B8A">
      <w:pPr>
        <w:framePr w:wrap="auto"/>
        <w:widowControl/>
        <w:autoSpaceDE/>
        <w:autoSpaceDN/>
        <w:bidi w:val="0"/>
        <w:adjustRightInd/>
        <w:spacing w:after="200" w:line="360" w:lineRule="auto"/>
        <w:ind w:left="426" w:right="0"/>
        <w:contextualSpacing/>
        <w:jc w:val="both"/>
        <w:textAlignment w:val="auto"/>
        <w:rPr>
          <w:rFonts w:ascii="Times New Roman" w:eastAsia="Times New Roman" w:hAnsi="Times New Roman" w:cs="Times New Roman" w:hint="cs"/>
          <w:noProof/>
          <w:rtl w:val="0"/>
          <w:cs w:val="0"/>
          <w:lang w:val="sk-SK" w:eastAsia="sk-SK" w:bidi="ar-SA"/>
        </w:rPr>
      </w:pPr>
    </w:p>
    <w:p w:rsidR="003F1610" w:rsidRPr="003F1610" w:rsidP="003F1610">
      <w:pPr>
        <w:framePr w:wrap="auto"/>
        <w:widowControl/>
        <w:numPr>
          <w:numId w:val="48"/>
        </w:numPr>
        <w:autoSpaceDE/>
        <w:autoSpaceDN/>
        <w:bidi w:val="0"/>
        <w:adjustRightInd/>
        <w:spacing w:after="200" w:line="360" w:lineRule="auto"/>
        <w:ind w:left="426"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II sa body 26 a 27 spoja do jedného bodu 26, ktorý znie:</w:t>
      </w:r>
    </w:p>
    <w:p w:rsidR="003F1610" w:rsidRPr="003F1610" w:rsidP="003F1610">
      <w:pPr>
        <w:framePr w:wrap="auto"/>
        <w:widowControl/>
        <w:autoSpaceDE/>
        <w:autoSpaceDN/>
        <w:bidi w:val="0"/>
        <w:adjustRightInd/>
        <w:spacing w:after="200" w:line="360" w:lineRule="auto"/>
        <w:ind w:left="426"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„26. V prílohe Sadzobníku správnych poplatkov časti VI. DOPRAVA položka 86 znie:</w:t>
      </w:r>
    </w:p>
    <w:p w:rsidR="003F1610" w:rsidRPr="003F1610" w:rsidP="003F1610">
      <w:pPr>
        <w:framePr w:wrap="auto"/>
        <w:widowControl/>
        <w:autoSpaceDE/>
        <w:autoSpaceDN/>
        <w:bidi w:val="0"/>
        <w:adjustRightInd/>
        <w:spacing w:after="200" w:line="360" w:lineRule="auto"/>
        <w:ind w:left="426"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 xml:space="preserve">„Položka 86. </w:t>
      </w:r>
    </w:p>
    <w:p w:rsidR="003F1610" w:rsidRPr="003F1610" w:rsidP="003F1610">
      <w:pPr>
        <w:framePr w:wrap="auto"/>
        <w:widowControl w:val="0"/>
        <w:numPr>
          <w:numId w:val="49"/>
        </w:numPr>
        <w:autoSpaceDE w:val="0"/>
        <w:autoSpaceDN w:val="0"/>
        <w:bidi w:val="0"/>
        <w:adjustRightInd w:val="0"/>
        <w:spacing w:line="360" w:lineRule="auto"/>
        <w:ind w:left="501"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 xml:space="preserve">Vydanie súhlasu dráhovým správnym úradom </w:t>
      </w:r>
    </w:p>
    <w:p w:rsidR="003F1610" w:rsidRPr="003F1610" w:rsidP="003F1610">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 xml:space="preserve"> 1. zo zákazu stavieb a činností v ochrannom pásme dráhy </w:t>
      </w:r>
    </w:p>
    <w:p w:rsidR="003F1610" w:rsidRPr="003F1610" w:rsidP="003F1610">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 xml:space="preserve">    1.1. fyzickej osobe                             </w:t>
        <w:tab/>
        <w:tab/>
        <w:tab/>
        <w:tab/>
        <w:tab/>
        <w:tab/>
        <w:t xml:space="preserve"> 25 eur</w:t>
      </w:r>
    </w:p>
    <w:p w:rsidR="003F1610" w:rsidRPr="003F1610" w:rsidP="003F1610">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 xml:space="preserve">    1.2. právnickej osobe                           </w:t>
        <w:tab/>
        <w:tab/>
        <w:tab/>
        <w:tab/>
        <w:tab/>
        <w:tab/>
        <w:t xml:space="preserve"> 50 eur </w:t>
      </w:r>
    </w:p>
    <w:p w:rsidR="003F1610" w:rsidRPr="003F1610" w:rsidP="003F1610">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 xml:space="preserve"> 2. na  umiestnenie cudzích  zariadení a  na skladovanie</w:t>
      </w:r>
    </w:p>
    <w:p w:rsidR="003F1610" w:rsidRPr="003F1610" w:rsidP="003F1610">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 xml:space="preserve">    nebezpečných látok v ochrannom pásme dráhy               </w:t>
        <w:tab/>
        <w:tab/>
        <w:tab/>
        <w:tab/>
        <w:t xml:space="preserve"> 50 eur </w:t>
      </w:r>
    </w:p>
    <w:p w:rsidR="003F1610" w:rsidRPr="003F1610" w:rsidP="003F1610">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 xml:space="preserve"> 3. na úrovňové križovanie  železničnej dráhy s pozemnou</w:t>
      </w:r>
    </w:p>
    <w:p w:rsidR="003F1610" w:rsidRPr="003F1610" w:rsidP="003F1610">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 xml:space="preserve">    komunikáciou                                    </w:t>
        <w:tab/>
        <w:tab/>
        <w:tab/>
        <w:tab/>
        <w:tab/>
        <w:tab/>
        <w:t xml:space="preserve">  100 eur </w:t>
      </w:r>
    </w:p>
    <w:p w:rsidR="003F1610" w:rsidRPr="003F1610" w:rsidP="003F1610">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p>
    <w:p w:rsidR="003F1610" w:rsidRPr="003F1610" w:rsidP="003F1610">
      <w:pPr>
        <w:framePr w:wrap="auto"/>
        <w:widowControl/>
        <w:autoSpaceDE w:val="0"/>
        <w:autoSpaceDN/>
        <w:bidi w:val="0"/>
        <w:adjustRightInd w:val="0"/>
        <w:spacing w:line="360" w:lineRule="auto"/>
        <w:ind w:left="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b) Vydanie výnimky zo stavebno – technických požiadaviek na projektovanie, výstavbu a prevádzku dráhy                                                                                                       100 eur.</w:t>
      </w:r>
    </w:p>
    <w:p w:rsidR="003F1610" w:rsidRPr="003F1610" w:rsidP="003F1610">
      <w:pPr>
        <w:framePr w:wrap="auto"/>
        <w:widowControl w:val="0"/>
        <w:autoSpaceDE w:val="0"/>
        <w:autoSpaceDN w:val="0"/>
        <w:bidi w:val="0"/>
        <w:adjustRightInd w:val="0"/>
        <w:spacing w:line="360" w:lineRule="auto"/>
        <w:ind w:left="0" w:right="0"/>
        <w:jc w:val="center"/>
        <w:textAlignment w:val="auto"/>
        <w:rPr>
          <w:rFonts w:ascii="Times New Roman" w:eastAsia="Times New Roman" w:hAnsi="Times New Roman" w:cs="Times New Roman" w:hint="cs"/>
          <w:rtl w:val="0"/>
          <w:cs w:val="0"/>
          <w:lang w:val="sk-SK" w:eastAsia="sk-SK" w:bidi="ar-SA"/>
        </w:rPr>
      </w:pPr>
    </w:p>
    <w:p w:rsidR="003F1610" w:rsidRPr="003F1610" w:rsidP="003F1610">
      <w:pPr>
        <w:framePr w:wrap="auto"/>
        <w:widowControl w:val="0"/>
        <w:autoSpaceDE w:val="0"/>
        <w:autoSpaceDN w:val="0"/>
        <w:bidi w:val="0"/>
        <w:adjustRightInd w:val="0"/>
        <w:spacing w:line="360" w:lineRule="auto"/>
        <w:ind w:left="0" w:right="0"/>
        <w:jc w:val="center"/>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Splnomocnenie</w:t>
      </w:r>
    </w:p>
    <w:p w:rsidR="003F1610" w:rsidRPr="003F1610" w:rsidP="003F1610">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 xml:space="preserve">    Dráhový správny  úrad môže v  odôvodnených prípadoch poplatok znížiť alebo ho odpustiť.“.“.</w:t>
      </w:r>
    </w:p>
    <w:p w:rsidR="003F1610" w:rsidRPr="003F1610" w:rsidP="003F1610">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Nasledujúce body sa prečíslujú.</w:t>
      </w:r>
    </w:p>
    <w:p w:rsidR="003F1610" w:rsidRPr="003F1610" w:rsidP="003F1610">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Legislatívno – technická oprava nesprávne upravenej položky.</w:t>
      </w:r>
    </w:p>
    <w:p w:rsid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p>
    <w:p w:rsidR="003F1610" w:rsidRPr="003F1610" w:rsidP="003F1610">
      <w:pPr>
        <w:framePr w:wrap="auto"/>
        <w:widowControl/>
        <w:numPr>
          <w:numId w:val="48"/>
        </w:numPr>
        <w:autoSpaceDE/>
        <w:autoSpaceDN/>
        <w:bidi w:val="0"/>
        <w:adjustRightInd/>
        <w:spacing w:after="200" w:line="360" w:lineRule="auto"/>
        <w:ind w:left="426"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 xml:space="preserve">V čl. IV v bode 10 v § 13 ods. 8 sa za slová „došlo k zmene náležitostí licencie,“ vkladajú slová „ktoré vyžadujú zmenu licencie,“.  </w:t>
      </w:r>
    </w:p>
    <w:p w:rsidR="003F1610" w:rsidP="003F1610">
      <w:pPr>
        <w:framePr w:wrap="auto"/>
        <w:widowControl w:val="0"/>
        <w:autoSpaceDE w:val="0"/>
        <w:autoSpaceDN w:val="0"/>
        <w:bidi w:val="0"/>
        <w:adjustRightInd w:val="0"/>
        <w:spacing w:after="200"/>
        <w:ind w:left="288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Zosúladenie so sankčným ustanovením v čl. IV v bode 40 v § 43 ods. 6 písm. c).</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val="0"/>
        <w:autoSpaceDE w:val="0"/>
        <w:autoSpaceDN w:val="0"/>
        <w:bidi w:val="0"/>
        <w:adjustRightInd w:val="0"/>
        <w:spacing w:after="200"/>
        <w:ind w:left="2880" w:right="0"/>
        <w:jc w:val="both"/>
        <w:textAlignment w:val="auto"/>
        <w:rPr>
          <w:rFonts w:ascii="Times New Roman" w:eastAsia="Times New Roman" w:hAnsi="Times New Roman" w:cs="Times New Roman" w:hint="cs"/>
          <w:rtl w:val="0"/>
          <w:cs w:val="0"/>
          <w:lang w:val="sk-SK" w:eastAsia="sk-SK" w:bidi="ar-SA"/>
        </w:rPr>
      </w:pPr>
    </w:p>
    <w:p w:rsidR="003F1610" w:rsidRPr="003F1610" w:rsidP="003F1610">
      <w:pPr>
        <w:framePr w:wrap="auto"/>
        <w:widowControl/>
        <w:numPr>
          <w:numId w:val="48"/>
        </w:numPr>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IV bode 13 [§ 23 ods. 2] a bode 14 [§ 23 ods. 3 písm. a) a b)] sa slová „osobitného predpisu“ nahrádzajú slovami „medzinárodnej zmluvy, ktorou je Slovenská republika viazaná,“.</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Legislatívno-technická úprava podľa zaužívanej legislatívnej praxe pri odkazovaní na medzinárodné zmluvy v texte právneho predpisu.</w:t>
      </w:r>
    </w:p>
    <w:p w:rsidR="003F1610" w:rsidP="003F1610">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noProof/>
          <w:rtl w:val="0"/>
          <w:cs w:val="0"/>
          <w:lang w:val="sk-SK" w:eastAsia="sk-SK" w:bidi="ar-SA"/>
        </w:rPr>
      </w:pP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noProof/>
          <w:rtl w:val="0"/>
          <w:cs w:val="0"/>
          <w:lang w:val="sk-SK" w:eastAsia="sk-SK" w:bidi="ar-SA"/>
        </w:rPr>
      </w:pPr>
    </w:p>
    <w:p w:rsidR="003F1610" w:rsidRPr="003F1610" w:rsidP="003F1610">
      <w:pPr>
        <w:framePr w:wrap="auto"/>
        <w:widowControl/>
        <w:numPr>
          <w:numId w:val="48"/>
        </w:numPr>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IV bode 13 [§ 23 ods. 2] poznámka pod čiarou k odkazu 19 znie:</w:t>
      </w:r>
    </w:p>
    <w:p w:rsidR="003F1610" w:rsidRPr="003F1610" w:rsidP="003F1610">
      <w:pPr>
        <w:framePr w:wrap="auto"/>
        <w:widowControl w:val="0"/>
        <w:autoSpaceDE w:val="0"/>
        <w:autoSpaceDN w:val="0"/>
        <w:bidi w:val="0"/>
        <w:adjustRightInd w:val="0"/>
        <w:spacing w:line="360" w:lineRule="auto"/>
        <w:ind w:left="360" w:right="0"/>
        <w:jc w:val="both"/>
        <w:textAlignment w:val="auto"/>
        <w:rPr>
          <w:rFonts w:ascii="Times New Roman" w:eastAsia="Times New Roman" w:hAnsi="Times New Roman" w:cs="Times New Roman" w:hint="cs"/>
          <w:noProof/>
          <w:rtl w:val="0"/>
          <w:cs w:val="0"/>
          <w:lang w:val="sk-SK" w:eastAsia="en-US" w:bidi="ar-SA"/>
        </w:rPr>
      </w:pPr>
      <w:r w:rsidRPr="003F1610">
        <w:rPr>
          <w:rFonts w:ascii="Times New Roman" w:eastAsia="Times New Roman" w:hAnsi="Times New Roman" w:cs="Times New Roman" w:hint="cs"/>
          <w:noProof/>
          <w:sz w:val="24"/>
          <w:szCs w:val="24"/>
          <w:rtl w:val="0"/>
          <w:cs w:val="0"/>
          <w:lang w:val="sk-SK" w:eastAsia="sk-SK" w:bidi="ar-SA"/>
        </w:rPr>
        <w:t>„</w:t>
      </w:r>
      <w:r w:rsidRPr="003F1610">
        <w:rPr>
          <w:rFonts w:ascii="Times New Roman" w:eastAsia="Times New Roman" w:hAnsi="Times New Roman" w:cs="Times New Roman" w:hint="cs"/>
          <w:noProof/>
          <w:sz w:val="24"/>
          <w:szCs w:val="24"/>
          <w:vertAlign w:val="superscript"/>
          <w:rtl w:val="0"/>
          <w:cs w:val="0"/>
          <w:lang w:val="sk-SK" w:eastAsia="sk-SK" w:bidi="ar-SA"/>
        </w:rPr>
        <w:t>19</w:t>
      </w:r>
      <w:r w:rsidRPr="003F1610">
        <w:rPr>
          <w:rFonts w:ascii="Times New Roman" w:eastAsia="Times New Roman" w:hAnsi="Times New Roman" w:cs="Times New Roman" w:hint="cs"/>
          <w:noProof/>
          <w:sz w:val="24"/>
          <w:szCs w:val="24"/>
          <w:rtl w:val="0"/>
          <w:cs w:val="0"/>
          <w:lang w:val="sk-SK" w:eastAsia="sk-SK" w:bidi="ar-SA"/>
        </w:rPr>
        <w:t xml:space="preserve">) </w:t>
      </w:r>
      <w:r w:rsidRPr="003F1610">
        <w:rPr>
          <w:rFonts w:ascii="Times New Roman" w:eastAsia="Times New Roman" w:hAnsi="Times New Roman" w:cs="Times New Roman" w:hint="cs"/>
          <w:bCs/>
          <w:noProof/>
          <w:sz w:val="24"/>
          <w:szCs w:val="24"/>
          <w:shd w:val="clear" w:color="auto" w:fill="FFFFFF"/>
          <w:rtl w:val="0"/>
          <w:cs w:val="0"/>
          <w:lang w:val="sk-SK" w:eastAsia="sk-SK" w:bidi="ar-SA"/>
        </w:rPr>
        <w:t xml:space="preserve">Poriadok pre medzinárodnú železničnú prepravu nebezpečného tovaru (RID), ktorý je Dodatkom C k Dohovoru o medzinárodnej železničnej preprave (COTIF) (vyhláška ministra zahraničných vecí č. 8/1985 Zb.) </w:t>
      </w:r>
      <w:r w:rsidRPr="003F1610">
        <w:rPr>
          <w:rFonts w:ascii="Times New Roman" w:eastAsia="Times New Roman" w:hAnsi="Times New Roman" w:cs="Times New Roman" w:hint="cs"/>
          <w:noProof/>
          <w:sz w:val="24"/>
          <w:szCs w:val="24"/>
          <w:rtl w:val="0"/>
          <w:cs w:val="0"/>
          <w:lang w:val="sk-SK" w:eastAsia="sk-SK" w:bidi="ar-SA"/>
        </w:rPr>
        <w:t>v znení neskorších zmien a doplnení</w:t>
      </w:r>
      <w:r w:rsidRPr="003F1610">
        <w:rPr>
          <w:rFonts w:ascii="Times New Roman" w:eastAsia="Times New Roman" w:hAnsi="Times New Roman" w:cs="Times New Roman" w:hint="cs"/>
          <w:bCs/>
          <w:noProof/>
          <w:sz w:val="24"/>
          <w:szCs w:val="24"/>
          <w:shd w:val="clear" w:color="auto" w:fill="FFFFFF"/>
          <w:rtl w:val="0"/>
          <w:cs w:val="0"/>
          <w:lang w:val="sk-SK" w:eastAsia="sk-SK" w:bidi="ar-SA"/>
        </w:rPr>
        <w:t>.</w:t>
      </w:r>
      <w:r w:rsidRPr="003F1610">
        <w:rPr>
          <w:rFonts w:ascii="Times New Roman" w:eastAsia="Times New Roman" w:hAnsi="Times New Roman" w:cs="Times New Roman" w:hint="cs"/>
          <w:noProof/>
          <w:sz w:val="24"/>
          <w:szCs w:val="24"/>
          <w:rtl w:val="0"/>
          <w:cs w:val="0"/>
          <w:lang w:val="sk-SK" w:eastAsia="en-US" w:bidi="ar-SA"/>
        </w:rPr>
        <w:t xml:space="preserve"> </w:t>
      </w:r>
      <w:r w:rsidRPr="003F1610">
        <w:rPr>
          <w:rFonts w:ascii="Times New Roman" w:eastAsia="Times New Roman" w:hAnsi="Times New Roman" w:cs="Times New Roman" w:hint="cs"/>
          <w:bCs/>
          <w:noProof/>
          <w:sz w:val="24"/>
          <w:szCs w:val="24"/>
          <w:shd w:val="clear" w:color="auto" w:fill="FFFFFF"/>
          <w:rtl w:val="0"/>
          <w:cs w:val="0"/>
          <w:lang w:val="sk-SK" w:eastAsia="sk-SK" w:bidi="ar-SA"/>
        </w:rPr>
        <w:t>Príloha 2 Dohody o medzinárodnej železničnej preprave tovaru (SMGS) (oznámenie Ministerstva zahraničných vecí a európskych záležitostí Slovenskej republiky č. </w:t>
      </w:r>
      <w:r w:rsidRPr="003F1610">
        <w:rPr>
          <w:rFonts w:ascii="Times New Roman" w:eastAsia="Times New Roman" w:hAnsi="Times New Roman" w:cs="Times New Roman" w:hint="cs"/>
          <w:noProof/>
          <w:sz w:val="24"/>
          <w:szCs w:val="24"/>
          <w:rtl w:val="0"/>
          <w:cs w:val="0"/>
          <w:lang w:val="sk-SK" w:eastAsia="sk-SK" w:bidi="ar-SA"/>
        </w:rPr>
        <w:fldChar w:fldCharType="begin"/>
      </w:r>
      <w:r w:rsidRPr="003F1610">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"https://www.slov-lex.sk/pravne-predpisy/SK/ZZ/2002/181/" \o "Odkaz na predpis alebo ustanovenie" </w:instrText>
      </w:r>
      <w:r w:rsidRPr="003F1610">
        <w:rPr>
          <w:rFonts w:ascii="Times New Roman" w:eastAsia="Times New Roman" w:hAnsi="Times New Roman" w:cs="Times New Roman" w:hint="cs"/>
          <w:noProof/>
          <w:sz w:val="24"/>
          <w:szCs w:val="24"/>
          <w:rtl w:val="0"/>
          <w:cs w:val="0"/>
          <w:lang w:val="sk-SK" w:eastAsia="sk-SK" w:bidi="ar-SA"/>
        </w:rPr>
        <w:fldChar w:fldCharType="separate"/>
      </w:r>
      <w:r w:rsidRPr="003F1610">
        <w:rPr>
          <w:rFonts w:ascii="Times New Roman" w:eastAsia="Times New Roman" w:hAnsi="Times New Roman" w:cs="Times New Roman" w:hint="cs"/>
          <w:noProof/>
          <w:sz w:val="24"/>
          <w:szCs w:val="24"/>
          <w:shd w:val="clear" w:color="auto" w:fill="FFFFFF"/>
          <w:rtl w:val="0"/>
          <w:cs w:val="0"/>
          <w:lang w:val="sk-SK" w:eastAsia="sk-SK" w:bidi="ar-SA"/>
        </w:rPr>
        <w:t>1/2015 Z. z.</w:t>
      </w:r>
      <w:r w:rsidRPr="003F1610">
        <w:rPr>
          <w:rFonts w:ascii="Times New Roman" w:eastAsia="Times New Roman" w:hAnsi="Times New Roman" w:cs="Times New Roman" w:hint="cs"/>
          <w:noProof/>
          <w:sz w:val="24"/>
          <w:szCs w:val="24"/>
          <w:rtl w:val="0"/>
          <w:cs w:val="0"/>
          <w:lang w:val="sk-SK" w:eastAsia="sk-SK" w:bidi="ar-SA"/>
        </w:rPr>
        <w:fldChar w:fldCharType="end"/>
      </w:r>
      <w:r w:rsidRPr="003F1610">
        <w:rPr>
          <w:rFonts w:ascii="Times New Roman" w:eastAsia="Times New Roman" w:hAnsi="Times New Roman" w:cs="Times New Roman" w:hint="cs"/>
          <w:bCs/>
          <w:noProof/>
          <w:sz w:val="24"/>
          <w:szCs w:val="24"/>
          <w:shd w:val="clear" w:color="auto" w:fill="FFFFFF"/>
          <w:rtl w:val="0"/>
          <w:cs w:val="0"/>
          <w:lang w:val="sk-SK" w:eastAsia="sk-SK" w:bidi="ar-SA"/>
        </w:rPr>
        <w:t xml:space="preserve">) </w:t>
      </w:r>
      <w:r w:rsidRPr="003F1610">
        <w:rPr>
          <w:rFonts w:ascii="Times New Roman" w:eastAsia="Times New Roman" w:hAnsi="Times New Roman" w:cs="Times New Roman" w:hint="cs"/>
          <w:noProof/>
          <w:sz w:val="24"/>
          <w:szCs w:val="24"/>
          <w:rtl w:val="0"/>
          <w:cs w:val="0"/>
          <w:lang w:val="sk-SK" w:eastAsia="sk-SK" w:bidi="ar-SA"/>
        </w:rPr>
        <w:t>v znení neskorších zmien a doplnení</w:t>
      </w:r>
      <w:r w:rsidRPr="003F1610">
        <w:rPr>
          <w:rFonts w:ascii="Times New Roman" w:eastAsia="Times New Roman" w:hAnsi="Times New Roman" w:cs="Times New Roman" w:hint="cs"/>
          <w:noProof/>
          <w:sz w:val="24"/>
          <w:szCs w:val="24"/>
          <w:rtl w:val="0"/>
          <w:cs w:val="0"/>
          <w:lang w:val="sk-SK" w:eastAsia="en-US" w:bidi="ar-SA"/>
        </w:rPr>
        <w:t>.“.</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Legislatívno-technická úprava opravujúca zaužívaným spôsobom citáciu medzinárodnej zmluvy a neprávny publikačný zdroj v poznámke pod čiarou.</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noProof/>
          <w:rtl w:val="0"/>
          <w:cs w:val="0"/>
          <w:lang w:val="sk-SK" w:eastAsia="sk-SK" w:bidi="ar-SA"/>
        </w:rPr>
      </w:pPr>
    </w:p>
    <w:p w:rsidR="003F1610" w:rsidRPr="003F1610" w:rsidP="003F1610">
      <w:pPr>
        <w:framePr w:wrap="auto"/>
        <w:widowControl/>
        <w:numPr>
          <w:numId w:val="48"/>
        </w:numPr>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IV bode 14 [§ 23 ods. 3 písm. c)], bode 16 [§ 23 ods. 4 písm. e)] a v bode 19 [§ 23 ods. 5 písm. c)] sa slová „osobitného predpisu“ nahrádzajú slovami „medzinárodnej zmluvy, ktorou je Slovenská republika viazaná“.</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Legislatívno-technická úprava podľa zaužívanej legislatívnej praxe pri odkazovaní na medzinárodné zmluvy v texte právneho predpisu.</w:t>
      </w:r>
    </w:p>
    <w:p w:rsid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noProof/>
          <w:rtl w:val="0"/>
          <w:cs w:val="0"/>
          <w:lang w:val="sk-SK" w:eastAsia="sk-SK" w:bidi="ar-SA"/>
        </w:rPr>
      </w:pPr>
    </w:p>
    <w:p w:rsidR="003F1610" w:rsidRPr="003F1610" w:rsidP="003F1610">
      <w:pPr>
        <w:framePr w:wrap="auto"/>
        <w:widowControl/>
        <w:numPr>
          <w:numId w:val="48"/>
        </w:numPr>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IV bode 14 v poznámke pod čiarou k odkazu 19a sa za slovo „vyhláška“ vkladajú slová „ministra zahraničných vecí“ a slová „v platnom znení“ sa nahrádzajú slovami „v znení neskorších zmien a doplnení“, v poznámke pod čiarou k odkazu 19b sa slová „v platnom znení“ sa nahrádzajú slovami „v znení neskorších zmien a doplnení“ a v poznámke pod čiarou k odkazu 19c sa slová „č. 181/2002 Z. z.) v platnom znení“ nahrádzajú slovami „</w:t>
      </w:r>
      <w:r w:rsidRPr="003F1610">
        <w:rPr>
          <w:rFonts w:ascii="Times New Roman" w:eastAsia="Times New Roman" w:hAnsi="Times New Roman" w:cs="Times New Roman" w:hint="cs"/>
          <w:bCs/>
          <w:noProof/>
          <w:sz w:val="24"/>
          <w:szCs w:val="24"/>
          <w:shd w:val="clear" w:color="auto" w:fill="FFFFFF"/>
          <w:rtl w:val="0"/>
          <w:cs w:val="0"/>
          <w:lang w:val="sk-SK" w:eastAsia="sk-SK" w:bidi="ar-SA"/>
        </w:rPr>
        <w:t>č. </w:t>
      </w:r>
      <w:r w:rsidRPr="003F1610">
        <w:rPr>
          <w:rFonts w:ascii="Times New Roman" w:eastAsia="Times New Roman" w:hAnsi="Times New Roman" w:cs="Times New Roman" w:hint="cs"/>
          <w:noProof/>
          <w:sz w:val="24"/>
          <w:szCs w:val="24"/>
          <w:rtl w:val="0"/>
          <w:cs w:val="0"/>
          <w:lang w:val="sk-SK" w:eastAsia="sk-SK" w:bidi="ar-SA"/>
        </w:rPr>
        <w:fldChar w:fldCharType="begin"/>
      </w:r>
      <w:r w:rsidRPr="003F1610">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"https://www.slov-lex.sk/pravne-predpisy/SK/ZZ/2002/181/" \o "Odkaz na predpis alebo ustanovenie" </w:instrText>
      </w:r>
      <w:r w:rsidRPr="003F1610">
        <w:rPr>
          <w:rFonts w:ascii="Times New Roman" w:eastAsia="Times New Roman" w:hAnsi="Times New Roman" w:cs="Times New Roman" w:hint="cs"/>
          <w:noProof/>
          <w:sz w:val="24"/>
          <w:szCs w:val="24"/>
          <w:rtl w:val="0"/>
          <w:cs w:val="0"/>
          <w:lang w:val="sk-SK" w:eastAsia="sk-SK" w:bidi="ar-SA"/>
        </w:rPr>
        <w:fldChar w:fldCharType="separate"/>
      </w:r>
      <w:r w:rsidRPr="003F1610">
        <w:rPr>
          <w:rFonts w:ascii="Times New Roman" w:eastAsia="Times New Roman" w:hAnsi="Times New Roman" w:cs="Times New Roman" w:hint="cs"/>
          <w:noProof/>
          <w:sz w:val="24"/>
          <w:szCs w:val="24"/>
          <w:shd w:val="clear" w:color="auto" w:fill="FFFFFF"/>
          <w:rtl w:val="0"/>
          <w:cs w:val="0"/>
          <w:lang w:val="sk-SK" w:eastAsia="sk-SK" w:bidi="ar-SA"/>
        </w:rPr>
        <w:t>1/2015 Z. z.</w:t>
      </w:r>
      <w:r w:rsidRPr="003F1610">
        <w:rPr>
          <w:rFonts w:ascii="Times New Roman" w:eastAsia="Times New Roman" w:hAnsi="Times New Roman" w:cs="Times New Roman" w:hint="cs"/>
          <w:noProof/>
          <w:sz w:val="24"/>
          <w:szCs w:val="24"/>
          <w:rtl w:val="0"/>
          <w:cs w:val="0"/>
          <w:lang w:val="sk-SK" w:eastAsia="sk-SK" w:bidi="ar-SA"/>
        </w:rPr>
        <w:fldChar w:fldCharType="end"/>
      </w:r>
      <w:r w:rsidRPr="003F1610">
        <w:rPr>
          <w:rFonts w:ascii="Times New Roman" w:eastAsia="Times New Roman" w:hAnsi="Times New Roman" w:cs="Times New Roman" w:hint="cs"/>
          <w:bCs/>
          <w:noProof/>
          <w:sz w:val="24"/>
          <w:szCs w:val="24"/>
          <w:shd w:val="clear" w:color="auto" w:fill="FFFFFF"/>
          <w:rtl w:val="0"/>
          <w:cs w:val="0"/>
          <w:lang w:val="sk-SK" w:eastAsia="sk-SK" w:bidi="ar-SA"/>
        </w:rPr>
        <w:t xml:space="preserve">) </w:t>
      </w:r>
      <w:r w:rsidRPr="003F1610">
        <w:rPr>
          <w:rFonts w:ascii="Times New Roman" w:eastAsia="Times New Roman" w:hAnsi="Times New Roman" w:cs="Times New Roman" w:hint="cs"/>
          <w:noProof/>
          <w:sz w:val="24"/>
          <w:szCs w:val="24"/>
          <w:rtl w:val="0"/>
          <w:cs w:val="0"/>
          <w:lang w:val="sk-SK" w:eastAsia="sk-SK" w:bidi="ar-SA"/>
        </w:rPr>
        <w:t>v znení neskorších zmien a doplnení“.</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Legislatívno-technická úprava opravujúca zaužívaným spôsobom citáciu medzinárodnej zmluvy a nesprávny publikačný zdroj v poznámke pod čiarou.</w:t>
      </w:r>
    </w:p>
    <w:p w:rsid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C43BA4"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p>
    <w:p w:rsidR="003F1610" w:rsidRPr="003F1610" w:rsidP="003F1610">
      <w:pPr>
        <w:framePr w:wrap="auto"/>
        <w:widowControl/>
        <w:numPr>
          <w:numId w:val="48"/>
        </w:numPr>
        <w:autoSpaceDE/>
        <w:autoSpaceDN/>
        <w:bidi w:val="0"/>
        <w:adjustRightInd/>
        <w:spacing w:after="200" w:line="360" w:lineRule="auto"/>
        <w:ind w:left="426"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IV bod 18 znie:</w:t>
      </w:r>
    </w:p>
    <w:p w:rsidR="003F1610" w:rsidRPr="003F1610" w:rsidP="003F1610">
      <w:pPr>
        <w:framePr w:wrap="auto"/>
        <w:widowControl/>
        <w:autoSpaceDE/>
        <w:autoSpaceDN/>
        <w:bidi w:val="0"/>
        <w:adjustRightInd/>
        <w:spacing w:after="200" w:line="360" w:lineRule="auto"/>
        <w:ind w:left="426"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„18. V § 23 ods. 5 písm. b) sa slová „cisternové vozne vyrobené pred 1. januárom 1997, ktoré neboli v súlade s technickými požiadavkami platnými v deň ich výroby, alebo nie sú náležite udržiavané,“ nahrádzajú slovami „cisternové vozne, ktoré nie sú v súlade s technickými požiadavkami podľa medzinárodnej zmluvy, ktorou je Slovenská republika viazaná,</w:t>
      </w:r>
      <w:r w:rsidRPr="003F1610">
        <w:rPr>
          <w:rFonts w:ascii="Times New Roman" w:eastAsia="Times New Roman" w:hAnsi="Times New Roman" w:cs="Times New Roman" w:hint="cs"/>
          <w:noProof/>
          <w:sz w:val="24"/>
          <w:szCs w:val="24"/>
          <w:vertAlign w:val="superscript"/>
          <w:rtl w:val="0"/>
          <w:cs w:val="0"/>
          <w:lang w:val="sk-SK" w:eastAsia="sk-SK" w:bidi="ar-SA"/>
        </w:rPr>
        <w:t>19</w:t>
      </w:r>
      <w:r w:rsidRPr="003F1610">
        <w:rPr>
          <w:rFonts w:ascii="Times New Roman" w:eastAsia="Times New Roman" w:hAnsi="Times New Roman" w:cs="Times New Roman" w:hint="cs"/>
          <w:noProof/>
          <w:sz w:val="24"/>
          <w:szCs w:val="24"/>
          <w:rtl w:val="0"/>
          <w:cs w:val="0"/>
          <w:lang w:val="sk-SK" w:eastAsia="sk-SK" w:bidi="ar-SA"/>
        </w:rPr>
        <w:t xml:space="preserve">)“.“. </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 – technická oprava nesprávnej dikcie ustanovenia.</w:t>
      </w:r>
    </w:p>
    <w:p w:rsidR="003F1610" w:rsidP="003F1610">
      <w:pPr>
        <w:framePr w:wrap="auto"/>
        <w:widowControl/>
        <w:autoSpaceDE/>
        <w:autoSpaceDN/>
        <w:bidi w:val="0"/>
        <w:adjustRightInd/>
        <w:ind w:left="36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 xml:space="preserve"> </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autoSpaceDE/>
        <w:autoSpaceDN/>
        <w:bidi w:val="0"/>
        <w:adjustRightInd/>
        <w:ind w:left="3680" w:right="0"/>
        <w:jc w:val="both"/>
        <w:textAlignment w:val="auto"/>
        <w:rPr>
          <w:rFonts w:ascii="Times New Roman" w:eastAsia="Times New Roman" w:hAnsi="Times New Roman" w:cs="Times New Roman" w:hint="cs"/>
          <w:noProof/>
          <w:rtl w:val="0"/>
          <w:cs w:val="0"/>
          <w:lang w:val="sk-SK" w:eastAsia="sk-SK" w:bidi="ar-SA"/>
        </w:rPr>
      </w:pPr>
    </w:p>
    <w:p w:rsidR="003F1610" w:rsidRPr="003F1610" w:rsidP="003F1610">
      <w:pPr>
        <w:framePr w:wrap="auto"/>
        <w:widowControl/>
        <w:numPr>
          <w:numId w:val="48"/>
        </w:numPr>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IV bode 21 [§ 23 ods. 6] sa slová „osobitného predpisu“ nahrádzajú slovami „medzinárodnej zmluvy, ktorou je Slovenská republika viazaná,“.</w:t>
      </w:r>
    </w:p>
    <w:p w:rsid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Legislatívno-technická úprava podľa zaužívanej legislatívnej praxe pri odkazovaní na medzinárodné zmluvy v texte právneho predpisu.</w:t>
      </w:r>
    </w:p>
    <w:p w:rsid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p>
    <w:p w:rsidR="003F1610" w:rsidRPr="003F1610" w:rsidP="003F1610">
      <w:pPr>
        <w:framePr w:wrap="auto"/>
        <w:widowControl/>
        <w:numPr>
          <w:numId w:val="48"/>
        </w:numPr>
        <w:autoSpaceDE/>
        <w:autoSpaceDN/>
        <w:bidi w:val="0"/>
        <w:adjustRightInd/>
        <w:spacing w:after="200" w:line="360" w:lineRule="auto"/>
        <w:ind w:left="426"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IV bod 27 znie:</w:t>
      </w:r>
    </w:p>
    <w:p w:rsidR="003F1610" w:rsidRPr="003F1610" w:rsidP="003F1610">
      <w:pPr>
        <w:framePr w:wrap="auto"/>
        <w:widowControl w:val="0"/>
        <w:autoSpaceDE w:val="0"/>
        <w:autoSpaceDN w:val="0"/>
        <w:bidi w:val="0"/>
        <w:adjustRightInd w:val="0"/>
        <w:spacing w:line="360" w:lineRule="auto"/>
        <w:ind w:left="426"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 xml:space="preserve"> „27. V § 30 ods. 6 druhej vete sa slová „skúšajúci určení bezpečnostným orgánom“ nahrádzajú slovami „skúšajúci, ktorým bezpečnostný orgán vydal vyhlásenie o uznaní skúšajúceho rušňovodiča“.“.</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 xml:space="preserve">Legislatívno – technická oprava nesprávnej dikcie ustanovenia. </w:t>
      </w:r>
    </w:p>
    <w:p w:rsid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numPr>
          <w:numId w:val="48"/>
        </w:numPr>
        <w:autoSpaceDE/>
        <w:autoSpaceDN/>
        <w:bidi w:val="0"/>
        <w:adjustRightInd/>
        <w:spacing w:after="200" w:line="360" w:lineRule="auto"/>
        <w:ind w:left="426"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IV bod 29 znie:</w:t>
      </w:r>
    </w:p>
    <w:p w:rsidR="003F1610" w:rsidRPr="003F1610" w:rsidP="003F1610">
      <w:pPr>
        <w:framePr w:wrap="auto"/>
        <w:widowControl w:val="0"/>
        <w:autoSpaceDE w:val="0"/>
        <w:autoSpaceDN w:val="0"/>
        <w:bidi w:val="0"/>
        <w:adjustRightInd w:val="0"/>
        <w:spacing w:line="360" w:lineRule="auto"/>
        <w:ind w:left="567"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„29. V § 34 ods. 1 písm. a) sa slová „vydáva a aktualizuje preukazy“ nahrádzajú slovami „vydáva, odníma, aktualizuje a pozastavuje platnosť preukazov“.“.</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 xml:space="preserve">Legislatívno – technická oprava nesprávnej dikcie ustanovenia. </w:t>
      </w:r>
    </w:p>
    <w:p w:rsid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3F1610" w:rsidP="003F1610">
      <w:pPr>
        <w:framePr w:wrap="auto"/>
        <w:widowControl/>
        <w:autoSpaceDE/>
        <w:autoSpaceDN/>
        <w:bidi w:val="0"/>
        <w:adjustRightInd/>
        <w:spacing w:line="360" w:lineRule="auto"/>
        <w:ind w:left="1701" w:right="0"/>
        <w:jc w:val="both"/>
        <w:textAlignment w:val="auto"/>
        <w:rPr>
          <w:rFonts w:ascii="Times New Roman" w:eastAsia="Times New Roman" w:hAnsi="Times New Roman" w:cs="Times New Roman" w:hint="cs"/>
          <w:noProof/>
          <w:rtl w:val="0"/>
          <w:cs w:val="0"/>
          <w:lang w:val="sk-SK" w:eastAsia="sk-SK" w:bidi="ar-SA"/>
        </w:rPr>
      </w:pPr>
    </w:p>
    <w:p w:rsidR="003F1610" w:rsidRPr="003F1610" w:rsidP="003F1610">
      <w:pPr>
        <w:framePr w:wrap="auto"/>
        <w:widowControl/>
        <w:numPr>
          <w:numId w:val="48"/>
        </w:numPr>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IV bode 32 [§ 37 písm. i)] sa slová „v osobitnom predpise“ nahrádzajú slovami „v medzinárodnej zmluve, ktorou je Slovenská republika viazaná“.</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Legislatívno-technická úprava podľa zaužívanej legislatívnej praxe pri odkazovaní na medzinárodné zmluvy v texte právneho predpisu.</w:t>
      </w:r>
    </w:p>
    <w:p w:rsidR="003F1610" w:rsidRPr="00C43BA4" w:rsidP="003F1610">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noProof/>
          <w:sz w:val="22"/>
          <w:rtl w:val="0"/>
          <w:cs w:val="0"/>
          <w:lang w:val="sk-SK" w:eastAsia="sk-SK" w:bidi="ar-SA"/>
        </w:rPr>
      </w:pP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1610" w:rsidRPr="00C43BA4" w:rsidP="003F1610">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noProof/>
          <w:sz w:val="22"/>
          <w:rtl w:val="0"/>
          <w:cs w:val="0"/>
          <w:lang w:val="sk-SK" w:eastAsia="sk-SK" w:bidi="ar-SA"/>
        </w:rPr>
      </w:pPr>
    </w:p>
    <w:p w:rsidR="003F1610" w:rsidRPr="003F1610" w:rsidP="003F1610">
      <w:pPr>
        <w:framePr w:wrap="auto"/>
        <w:widowControl/>
        <w:numPr>
          <w:numId w:val="48"/>
        </w:numPr>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V čl. IV bode 33 [§ 40 ods. 2 písm. a)] sa slová „osobitných predpisov“ nahrádzajú slovami „medzinárodnej zmluvy, ktorou je Slovenská republika viazaná,“.</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Legislatívno-technická úprava podľa zaužívanej legislatívnej praxe pri odkazovaní na medzinárodné zmluvy v texte právneho predpisu.</w:t>
      </w:r>
    </w:p>
    <w:p w:rsid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3F326E" w:rsidRPr="00C43BA4" w:rsidP="00C43BA4">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sz w:val="22"/>
          <w:rtl w:val="0"/>
          <w:cs w:val="0"/>
          <w:lang w:val="sk-SK" w:eastAsia="sk-SK" w:bidi="ar-SA"/>
        </w:rPr>
      </w:pPr>
    </w:p>
    <w:p w:rsidR="003F1610" w:rsidRPr="003F1610" w:rsidP="00C43BA4">
      <w:pPr>
        <w:framePr w:wrap="auto"/>
        <w:widowControl/>
        <w:numPr>
          <w:numId w:val="48"/>
        </w:numPr>
        <w:autoSpaceDE/>
        <w:autoSpaceDN/>
        <w:bidi w:val="0"/>
        <w:adjustRightInd/>
        <w:spacing w:after="120" w:line="360" w:lineRule="auto"/>
        <w:ind w:left="426" w:right="0"/>
        <w:contextualSpacing/>
        <w:jc w:val="both"/>
        <w:textAlignment w:val="auto"/>
        <w:rPr>
          <w:rFonts w:ascii="Times New Roman" w:eastAsia="Times New Roman" w:hAnsi="Times New Roman" w:cs="Times New Roman" w:hint="cs"/>
          <w:noProof/>
          <w:rtl w:val="0"/>
          <w:cs w:val="0"/>
          <w:lang w:val="sk-SK" w:eastAsia="sk-SK" w:bidi="ar-SA"/>
        </w:rPr>
      </w:pPr>
      <w:r w:rsidRPr="003F1610">
        <w:rPr>
          <w:rFonts w:ascii="Times New Roman" w:eastAsia="Times New Roman" w:hAnsi="Times New Roman" w:cs="Times New Roman" w:hint="cs"/>
          <w:noProof/>
          <w:sz w:val="24"/>
          <w:szCs w:val="24"/>
          <w:rtl w:val="0"/>
          <w:cs w:val="0"/>
          <w:lang w:val="sk-SK" w:eastAsia="sk-SK" w:bidi="ar-SA"/>
        </w:rPr>
        <w:t xml:space="preserve">V čl. IV v bode 41 v § 43 ods. 9 písm. b) sa slovo „osoby“ nahrádza slovom „zamestnanci“.  </w:t>
      </w:r>
    </w:p>
    <w:p w:rsidR="003F1610" w:rsidRPr="003F1610" w:rsidP="00C43BA4">
      <w:pPr>
        <w:framePr w:wrap="auto"/>
        <w:widowControl w:val="0"/>
        <w:autoSpaceDE w:val="0"/>
        <w:autoSpaceDN w:val="0"/>
        <w:bidi w:val="0"/>
        <w:adjustRightInd w:val="0"/>
        <w:spacing w:after="120"/>
        <w:ind w:left="2880" w:right="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Zosúladenie sankčného ustanovenia s platným znením § 15 ods. 1 písm. e), podľa ktorého činnosti pri poskytovaní dopravných služieb musia vykonávať zamestnanci dráhového podniku.</w:t>
      </w:r>
    </w:p>
    <w:p w:rsidR="003F1610" w:rsidRPr="003F1610" w:rsidP="003F161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Ústavnoprávny výbor NR SR</w:t>
      </w:r>
    </w:p>
    <w:p w:rsidR="003F1610" w:rsidRPr="003F1610" w:rsidP="003F1610">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F1610">
        <w:rPr>
          <w:rFonts w:ascii="Times New Roman" w:eastAsia="Times New Roman" w:hAnsi="Times New Roman" w:cs="Times New Roman" w:hint="cs"/>
          <w:b/>
          <w:sz w:val="24"/>
          <w:szCs w:val="24"/>
          <w:rtl w:val="0"/>
          <w:cs w:val="0"/>
          <w:lang w:val="sk-SK" w:eastAsia="sk-SK" w:bidi="ar-SA"/>
        </w:rPr>
        <w:t>Výbor NR SR pre hospodárske záležitosti</w:t>
      </w:r>
    </w:p>
    <w:p w:rsidR="003F1610" w:rsidRPr="003F1610" w:rsidP="003F1610">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3F1610">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3F1610" w:rsidP="005934D5">
      <w:pPr>
        <w:framePr w:wrap="auto"/>
        <w:widowControl/>
        <w:autoSpaceDE/>
        <w:autoSpaceDN/>
        <w:bidi w:val="0"/>
        <w:adjustRightInd/>
        <w:spacing w:line="360" w:lineRule="auto"/>
        <w:ind w:left="2832" w:right="0"/>
        <w:jc w:val="both"/>
        <w:textAlignment w:val="auto"/>
        <w:rPr>
          <w:rFonts w:ascii="Times New Roman" w:eastAsia="Times New Roman" w:hAnsi="Times New Roman" w:cs="Times New Roman" w:hint="cs"/>
          <w:noProof/>
          <w:rtl w:val="0"/>
          <w:cs w:val="0"/>
          <w:lang w:val="sk-SK" w:eastAsia="sk-SK" w:bidi="ar-SA"/>
        </w:rPr>
      </w:pPr>
    </w:p>
    <w:p w:rsidR="00CE799F" w:rsidRPr="003F1610"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3F1610" w:rsidR="005B0C34">
        <w:rPr>
          <w:rFonts w:ascii="Times New Roman" w:eastAsia="Times New Roman" w:hAnsi="Times New Roman" w:cs="Times New Roman" w:hint="cs"/>
          <w:sz w:val="24"/>
          <w:szCs w:val="24"/>
          <w:rtl w:val="0"/>
          <w:cs w:val="0"/>
          <w:lang w:val="sk-SK" w:eastAsia="sk-SK" w:bidi="ar-SA"/>
        </w:rPr>
        <w:t xml:space="preserve">Gestorský </w:t>
      </w:r>
      <w:r w:rsidR="00DD258E">
        <w:rPr>
          <w:rFonts w:ascii="Times New Roman" w:eastAsia="Times New Roman" w:hAnsi="Times New Roman" w:cs="Times New Roman" w:hint="cs"/>
          <w:sz w:val="24"/>
          <w:szCs w:val="24"/>
          <w:rtl w:val="0"/>
          <w:cs w:val="0"/>
          <w:lang w:val="sk-SK" w:eastAsia="sk-SK" w:bidi="ar-SA"/>
        </w:rPr>
        <w:t>výbor odporúča hlasovať o bodoch</w:t>
      </w:r>
      <w:r w:rsidRPr="003F1610" w:rsidR="005B0C34">
        <w:rPr>
          <w:rFonts w:ascii="Times New Roman" w:eastAsia="Times New Roman" w:hAnsi="Times New Roman" w:cs="Times New Roman" w:hint="cs"/>
          <w:sz w:val="24"/>
          <w:szCs w:val="24"/>
          <w:rtl w:val="0"/>
          <w:cs w:val="0"/>
          <w:lang w:val="sk-SK" w:eastAsia="sk-SK" w:bidi="ar-SA"/>
        </w:rPr>
        <w:t xml:space="preserve"> </w:t>
      </w:r>
      <w:r w:rsidRPr="003F1610" w:rsidR="005B0C34">
        <w:rPr>
          <w:rFonts w:ascii="Times New Roman" w:eastAsia="Times New Roman" w:hAnsi="Times New Roman" w:cs="Times New Roman" w:hint="cs"/>
          <w:b/>
          <w:sz w:val="24"/>
          <w:szCs w:val="24"/>
          <w:rtl w:val="0"/>
          <w:cs w:val="0"/>
          <w:lang w:val="sk-SK" w:eastAsia="sk-SK" w:bidi="ar-SA"/>
        </w:rPr>
        <w:t>1</w:t>
      </w:r>
      <w:r w:rsidR="003F326E">
        <w:rPr>
          <w:rFonts w:ascii="Times New Roman" w:eastAsia="Times New Roman" w:hAnsi="Times New Roman" w:cs="Times New Roman" w:hint="cs"/>
          <w:b/>
          <w:sz w:val="24"/>
          <w:szCs w:val="24"/>
          <w:rtl w:val="0"/>
          <w:cs w:val="0"/>
          <w:lang w:val="sk-SK" w:eastAsia="sk-SK" w:bidi="ar-SA"/>
        </w:rPr>
        <w:t xml:space="preserve"> až 21</w:t>
      </w:r>
      <w:r w:rsidRPr="003F1610" w:rsidR="00AD6897">
        <w:rPr>
          <w:rFonts w:ascii="Times New Roman" w:eastAsia="Times New Roman" w:hAnsi="Times New Roman" w:cs="Times New Roman" w:hint="cs"/>
          <w:b/>
          <w:sz w:val="24"/>
          <w:szCs w:val="24"/>
          <w:rtl w:val="0"/>
          <w:cs w:val="0"/>
          <w:lang w:val="sk-SK" w:eastAsia="sk-SK" w:bidi="ar-SA"/>
        </w:rPr>
        <w:t xml:space="preserve"> spoločne</w:t>
      </w:r>
      <w:r w:rsidRPr="003F1610" w:rsidR="005B0C34">
        <w:rPr>
          <w:rFonts w:ascii="Times New Roman" w:eastAsia="Times New Roman" w:hAnsi="Times New Roman" w:cs="Times New Roman" w:hint="cs"/>
          <w:b/>
          <w:sz w:val="24"/>
          <w:szCs w:val="24"/>
          <w:rtl w:val="0"/>
          <w:cs w:val="0"/>
          <w:lang w:val="sk-SK" w:eastAsia="sk-SK" w:bidi="ar-SA"/>
        </w:rPr>
        <w:t xml:space="preserve"> </w:t>
      </w:r>
      <w:r w:rsidRPr="003F1610" w:rsidR="005B0C34">
        <w:rPr>
          <w:rFonts w:ascii="Times New Roman" w:eastAsia="Times New Roman" w:hAnsi="Times New Roman" w:cs="Times New Roman" w:hint="cs"/>
          <w:sz w:val="24"/>
          <w:szCs w:val="24"/>
          <w:rtl w:val="0"/>
          <w:cs w:val="0"/>
          <w:lang w:val="sk-SK" w:eastAsia="sk-SK" w:bidi="ar-SA"/>
        </w:rPr>
        <w:t xml:space="preserve">s odporúčaním </w:t>
      </w:r>
      <w:r w:rsidRPr="003F1610" w:rsidR="005B0C34">
        <w:rPr>
          <w:rFonts w:ascii="Times New Roman" w:eastAsia="Times New Roman" w:hAnsi="Times New Roman" w:cs="Times New Roman" w:hint="cs"/>
          <w:b/>
          <w:sz w:val="24"/>
          <w:szCs w:val="24"/>
          <w:rtl w:val="0"/>
          <w:cs w:val="0"/>
          <w:lang w:val="sk-SK" w:eastAsia="sk-SK" w:bidi="ar-SA"/>
        </w:rPr>
        <w:t>s c h v á l i ť.</w:t>
      </w:r>
    </w:p>
    <w:p w:rsidR="005B0C34" w:rsidRPr="003F1610"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5934D5" w:rsidRPr="003F1610"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3F161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F1610">
        <w:rPr>
          <w:rFonts w:ascii="Times New Roman" w:eastAsia="Times New Roman" w:hAnsi="Times New Roman" w:cs="Times New Roman" w:hint="cs"/>
          <w:b/>
          <w:bCs/>
          <w:sz w:val="24"/>
          <w:szCs w:val="24"/>
          <w:rtl w:val="0"/>
          <w:cs w:val="0"/>
          <w:lang w:val="sk-SK" w:eastAsia="sk-SK" w:bidi="ar-SA"/>
        </w:rPr>
        <w:t>V.</w:t>
      </w:r>
    </w:p>
    <w:p w:rsidR="003F53C5" w:rsidRPr="003F161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3F161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3F161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3F161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3F1610">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3F161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3F1610"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3F1610" w:rsidR="006724F1">
        <w:rPr>
          <w:rFonts w:ascii="Times New Roman" w:eastAsia="Times New Roman" w:hAnsi="Times New Roman" w:cs="Times New Roman" w:hint="cs"/>
          <w:sz w:val="24"/>
          <w:szCs w:val="24"/>
          <w:rtl w:val="0"/>
          <w:cs w:val="0"/>
          <w:lang w:val="sk-SK" w:eastAsia="sk-SK" w:bidi="ar-SA"/>
        </w:rPr>
        <w:t xml:space="preserve">vládny návrh </w:t>
      </w:r>
      <w:r w:rsidRPr="003F1610" w:rsidR="00DE1360">
        <w:rPr>
          <w:rFonts w:ascii="Times New Roman" w:eastAsia="Times New Roman" w:hAnsi="Times New Roman" w:cs="Times New Roman" w:hint="cs"/>
          <w:sz w:val="24"/>
          <w:szCs w:val="24"/>
          <w:rtl w:val="0"/>
          <w:cs w:val="0"/>
          <w:lang w:val="sk-SK" w:eastAsia="sk-SK" w:bidi="ar-SA"/>
        </w:rPr>
        <w:t>zákona</w:t>
      </w:r>
      <w:r w:rsidRPr="003F1610" w:rsidR="00187A5D">
        <w:rPr>
          <w:rFonts w:ascii="Times New Roman" w:eastAsia="Times New Roman" w:hAnsi="Times New Roman" w:cs="Times New Roman" w:hint="cs"/>
          <w:sz w:val="24"/>
          <w:szCs w:val="24"/>
          <w:rtl w:val="0"/>
          <w:cs w:val="0"/>
          <w:lang w:val="sk-SK" w:eastAsia="sk-SK" w:bidi="ar-SA"/>
        </w:rPr>
        <w:t xml:space="preserve">, </w:t>
      </w:r>
      <w:r w:rsidRPr="003F1610" w:rsidR="00AD6897">
        <w:rPr>
          <w:rFonts w:ascii="Times New Roman" w:eastAsia="Times New Roman" w:hAnsi="Times New Roman" w:cs="Times New Roman" w:hint="cs"/>
          <w:sz w:val="24"/>
          <w:szCs w:val="24"/>
          <w:rtl w:val="0"/>
          <w:cs w:val="0"/>
          <w:lang w:val="sk-SK" w:eastAsia="sk-SK" w:bidi="ar-SA"/>
        </w:rPr>
        <w:t xml:space="preserve">ktorým sa mení a dopĺňa zákon č. 513/2009 Z. z. o dráhach a o zmene a doplnení niektorých zákonov v znení neskorších predpisov a ktorým sa menia a dopĺňajú niektoré zákony </w:t>
      </w:r>
      <w:r w:rsidRPr="003F1610" w:rsidR="00AD6897">
        <w:rPr>
          <w:rFonts w:ascii="Times New Roman" w:eastAsia="Times New Roman" w:hAnsi="Times New Roman" w:cs="Times New Roman" w:hint="cs"/>
          <w:b/>
          <w:sz w:val="24"/>
          <w:szCs w:val="24"/>
          <w:rtl w:val="0"/>
          <w:cs w:val="0"/>
          <w:lang w:val="sk-SK" w:eastAsia="sk-SK" w:bidi="ar-SA"/>
        </w:rPr>
        <w:t>(tlač 377</w:t>
      </w:r>
      <w:r w:rsidRPr="003F1610" w:rsidR="00DE1360">
        <w:rPr>
          <w:rFonts w:ascii="Times New Roman" w:eastAsia="Times New Roman" w:hAnsi="Times New Roman" w:cs="Times New Roman" w:hint="cs"/>
          <w:b/>
          <w:sz w:val="24"/>
          <w:szCs w:val="24"/>
          <w:rtl w:val="0"/>
          <w:cs w:val="0"/>
          <w:lang w:val="sk-SK" w:eastAsia="sk-SK" w:bidi="ar-SA"/>
        </w:rPr>
        <w:t>)</w:t>
      </w:r>
      <w:r w:rsidRPr="003F1610" w:rsidR="00DE1360">
        <w:rPr>
          <w:rFonts w:ascii="Times New Roman" w:eastAsia="Times New Roman" w:hAnsi="Times New Roman" w:cs="Times New Roman" w:hint="cs"/>
          <w:sz w:val="24"/>
          <w:szCs w:val="24"/>
          <w:rtl w:val="0"/>
          <w:cs w:val="0"/>
          <w:lang w:val="sk-SK" w:eastAsia="sk-SK" w:bidi="ar-SA"/>
        </w:rPr>
        <w:t xml:space="preserve"> </w:t>
      </w:r>
      <w:r w:rsidRPr="003F1610" w:rsidR="00E269DC">
        <w:rPr>
          <w:rFonts w:ascii="Times New Roman" w:eastAsia="Times New Roman" w:hAnsi="Times New Roman" w:cs="Times New Roman" w:hint="cs"/>
          <w:b/>
          <w:bCs/>
          <w:sz w:val="24"/>
          <w:szCs w:val="24"/>
          <w:rtl w:val="0"/>
          <w:cs w:val="0"/>
          <w:lang w:val="sk-SK" w:eastAsia="sk-SK" w:bidi="ar-SA"/>
        </w:rPr>
        <w:t>s c h v á l i</w:t>
      </w:r>
      <w:r w:rsidRPr="003F1610">
        <w:rPr>
          <w:rFonts w:ascii="Times New Roman" w:eastAsia="Times New Roman" w:hAnsi="Times New Roman" w:cs="Times New Roman" w:hint="cs"/>
          <w:b/>
          <w:bCs/>
          <w:sz w:val="24"/>
          <w:szCs w:val="24"/>
          <w:rtl w:val="0"/>
          <w:cs w:val="0"/>
          <w:lang w:val="sk-SK" w:eastAsia="sk-SK" w:bidi="ar-SA"/>
        </w:rPr>
        <w:t> </w:t>
      </w:r>
      <w:r w:rsidRPr="003F1610" w:rsidR="00E269DC">
        <w:rPr>
          <w:rFonts w:ascii="Times New Roman" w:eastAsia="Times New Roman" w:hAnsi="Times New Roman" w:cs="Times New Roman" w:hint="cs"/>
          <w:b/>
          <w:bCs/>
          <w:sz w:val="24"/>
          <w:szCs w:val="24"/>
          <w:rtl w:val="0"/>
          <w:cs w:val="0"/>
          <w:lang w:val="sk-SK" w:eastAsia="sk-SK" w:bidi="ar-SA"/>
        </w:rPr>
        <w:t>ť</w:t>
      </w:r>
      <w:r w:rsidRPr="003F1610">
        <w:rPr>
          <w:rFonts w:ascii="Times New Roman" w:eastAsia="Times New Roman" w:hAnsi="Times New Roman" w:cs="Times New Roman" w:hint="cs"/>
          <w:bCs/>
          <w:sz w:val="24"/>
          <w:szCs w:val="24"/>
          <w:rtl w:val="0"/>
          <w:cs w:val="0"/>
          <w:lang w:val="sk-SK" w:eastAsia="sk-SK" w:bidi="ar-SA"/>
        </w:rPr>
        <w:t xml:space="preserve"> v</w:t>
      </w:r>
      <w:r w:rsidRPr="003F1610">
        <w:rPr>
          <w:rFonts w:ascii="Times New Roman" w:eastAsia="Times New Roman" w:hAnsi="Times New Roman" w:cs="Times New Roman" w:hint="cs"/>
          <w:b/>
          <w:bCs/>
          <w:sz w:val="24"/>
          <w:szCs w:val="24"/>
          <w:rtl w:val="0"/>
          <w:cs w:val="0"/>
          <w:lang w:val="sk-SK" w:eastAsia="sk-SK" w:bidi="ar-SA"/>
        </w:rPr>
        <w:t xml:space="preserve"> </w:t>
      </w:r>
      <w:r w:rsidRPr="003F1610">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3F1610" w:rsidP="006075D9">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3F1610">
        <w:rPr>
          <w:rFonts w:ascii="Times New Roman" w:eastAsia="Times New Roman" w:hAnsi="Times New Roman" w:cs="Times New Roman" w:hint="cs"/>
          <w:b/>
          <w:bCs/>
          <w:sz w:val="24"/>
          <w:szCs w:val="24"/>
          <w:rtl w:val="0"/>
          <w:cs w:val="0"/>
          <w:lang w:val="sk-SK" w:eastAsia="sk-SK" w:bidi="ar-SA"/>
        </w:rPr>
        <w:t xml:space="preserve"> </w:t>
      </w:r>
      <w:r w:rsidRPr="003F1610">
        <w:rPr>
          <w:rFonts w:ascii="Times New Roman" w:eastAsia="Times New Roman" w:hAnsi="Times New Roman" w:cs="Times New Roman" w:hint="cs"/>
          <w:sz w:val="24"/>
          <w:szCs w:val="24"/>
          <w:rtl w:val="0"/>
          <w:cs w:val="0"/>
          <w:lang w:val="sk-SK" w:eastAsia="sk-SK" w:bidi="ar-SA"/>
        </w:rPr>
        <w:t xml:space="preserve">Spoločná správa výborov Národnej rady Slovenskej republiky o výsledku prerokovania návrhu zákona v druhom čítaní bola schválená uznesením Výboru Národnej rady Slovenskej republiky pre hospodárske </w:t>
      </w:r>
      <w:r w:rsidRPr="00D167A0">
        <w:rPr>
          <w:rFonts w:ascii="Times New Roman" w:eastAsia="Times New Roman" w:hAnsi="Times New Roman" w:cs="Times New Roman" w:hint="cs"/>
          <w:sz w:val="24"/>
          <w:szCs w:val="24"/>
          <w:rtl w:val="0"/>
          <w:cs w:val="0"/>
          <w:lang w:val="sk-SK" w:eastAsia="sk-SK" w:bidi="ar-SA"/>
        </w:rPr>
        <w:t>záležitosti č</w:t>
      </w:r>
      <w:r w:rsidRPr="00D167A0" w:rsidR="00BE275D">
        <w:rPr>
          <w:rFonts w:ascii="Times New Roman" w:eastAsia="Times New Roman" w:hAnsi="Times New Roman" w:cs="Times New Roman" w:hint="cs"/>
          <w:sz w:val="24"/>
          <w:szCs w:val="24"/>
          <w:rtl w:val="0"/>
          <w:cs w:val="0"/>
          <w:lang w:val="sk-SK" w:eastAsia="sk-SK" w:bidi="ar-SA"/>
        </w:rPr>
        <w:t xml:space="preserve">. </w:t>
      </w:r>
      <w:r w:rsidRPr="00D167A0" w:rsidR="00577B91">
        <w:rPr>
          <w:rFonts w:ascii="Times New Roman" w:eastAsia="Times New Roman" w:hAnsi="Times New Roman" w:cs="Times New Roman" w:hint="cs"/>
          <w:sz w:val="24"/>
          <w:szCs w:val="24"/>
          <w:rtl w:val="0"/>
          <w:cs w:val="0"/>
          <w:lang w:val="sk-SK" w:eastAsia="sk-SK" w:bidi="ar-SA"/>
        </w:rPr>
        <w:t>112</w:t>
      </w:r>
      <w:r w:rsidRPr="00D167A0" w:rsidR="0028622C">
        <w:rPr>
          <w:rFonts w:ascii="Times New Roman" w:eastAsia="Times New Roman" w:hAnsi="Times New Roman" w:cs="Times New Roman" w:hint="cs"/>
          <w:sz w:val="24"/>
          <w:szCs w:val="24"/>
          <w:rtl w:val="0"/>
          <w:cs w:val="0"/>
          <w:lang w:val="sk-SK" w:eastAsia="sk-SK" w:bidi="ar-SA"/>
        </w:rPr>
        <w:t xml:space="preserve"> </w:t>
      </w:r>
      <w:r w:rsidRPr="00D167A0" w:rsidR="004E3946">
        <w:rPr>
          <w:rFonts w:ascii="Times New Roman" w:eastAsia="Times New Roman" w:hAnsi="Times New Roman" w:cs="Times New Roman" w:hint="cs"/>
          <w:sz w:val="24"/>
          <w:szCs w:val="24"/>
          <w:rtl w:val="0"/>
          <w:cs w:val="0"/>
          <w:lang w:val="sk-SK" w:eastAsia="sk-SK" w:bidi="ar-SA"/>
        </w:rPr>
        <w:t xml:space="preserve">z </w:t>
      </w:r>
      <w:r w:rsidRPr="00D167A0" w:rsidR="00737628">
        <w:rPr>
          <w:rFonts w:ascii="Times New Roman" w:eastAsia="Times New Roman" w:hAnsi="Times New Roman" w:cs="Times New Roman" w:hint="cs"/>
          <w:sz w:val="24"/>
          <w:szCs w:val="24"/>
          <w:rtl w:val="0"/>
          <w:cs w:val="0"/>
          <w:lang w:val="sk-SK" w:eastAsia="sk-SK" w:bidi="ar-SA"/>
        </w:rPr>
        <w:t>22</w:t>
      </w:r>
      <w:r w:rsidRPr="00D167A0">
        <w:rPr>
          <w:rFonts w:ascii="Times New Roman" w:eastAsia="Times New Roman" w:hAnsi="Times New Roman" w:cs="Times New Roman" w:hint="cs"/>
          <w:sz w:val="24"/>
          <w:szCs w:val="24"/>
          <w:rtl w:val="0"/>
          <w:cs w:val="0"/>
          <w:lang w:val="sk-SK" w:eastAsia="sk-SK" w:bidi="ar-SA"/>
        </w:rPr>
        <w:t xml:space="preserve">. </w:t>
      </w:r>
      <w:r w:rsidRPr="00D167A0" w:rsidR="00737628">
        <w:rPr>
          <w:rFonts w:ascii="Times New Roman" w:eastAsia="Times New Roman" w:hAnsi="Times New Roman" w:cs="Times New Roman" w:hint="cs"/>
          <w:sz w:val="24"/>
          <w:szCs w:val="24"/>
          <w:rtl w:val="0"/>
          <w:cs w:val="0"/>
          <w:lang w:val="sk-SK" w:eastAsia="sk-SK" w:bidi="ar-SA"/>
        </w:rPr>
        <w:t>októbra</w:t>
      </w:r>
      <w:r w:rsidRPr="00D167A0" w:rsidR="00CF4E0D">
        <w:rPr>
          <w:rFonts w:ascii="Times New Roman" w:eastAsia="Times New Roman" w:hAnsi="Times New Roman" w:cs="Times New Roman" w:hint="cs"/>
          <w:sz w:val="24"/>
          <w:szCs w:val="24"/>
          <w:rtl w:val="0"/>
          <w:cs w:val="0"/>
          <w:lang w:val="sk-SK" w:eastAsia="sk-SK" w:bidi="ar-SA"/>
        </w:rPr>
        <w:t xml:space="preserve"> 2024</w:t>
      </w:r>
      <w:r w:rsidRPr="00D167A0">
        <w:rPr>
          <w:rFonts w:ascii="Times New Roman" w:eastAsia="Times New Roman" w:hAnsi="Times New Roman" w:cs="Times New Roman" w:hint="cs"/>
          <w:sz w:val="24"/>
          <w:szCs w:val="24"/>
          <w:rtl w:val="0"/>
          <w:cs w:val="0"/>
          <w:lang w:val="sk-SK" w:eastAsia="sk-SK" w:bidi="ar-SA"/>
        </w:rPr>
        <w:t>.</w:t>
      </w:r>
    </w:p>
    <w:p w:rsidR="003F53C5" w:rsidRPr="003F1610"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3F1610" w:rsidR="00E269DC">
        <w:rPr>
          <w:rFonts w:ascii="Times New Roman" w:eastAsia="Times New Roman" w:hAnsi="Times New Roman" w:cs="Times New Roman" w:hint="cs"/>
          <w:sz w:val="24"/>
          <w:szCs w:val="24"/>
          <w:rtl w:val="0"/>
          <w:cs w:val="0"/>
          <w:lang w:val="sk-SK" w:eastAsia="sk-SK" w:bidi="ar-SA"/>
        </w:rPr>
        <w:t xml:space="preserve"> </w:t>
      </w:r>
    </w:p>
    <w:p w:rsidR="00E269DC" w:rsidRPr="003F1610"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3F1610">
        <w:rPr>
          <w:rFonts w:ascii="Times New Roman" w:eastAsia="Times New Roman" w:hAnsi="Times New Roman" w:cs="Times New Roman" w:hint="cs"/>
          <w:bCs/>
          <w:sz w:val="24"/>
          <w:szCs w:val="24"/>
          <w:rtl w:val="0"/>
          <w:cs w:val="0"/>
          <w:lang w:val="sk-SK" w:eastAsia="sk-SK" w:bidi="ar-SA"/>
        </w:rPr>
        <w:t xml:space="preserve">Týmto uznesením </w:t>
      </w:r>
      <w:r w:rsidRPr="003F1610"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3F1610" w:rsidR="00F52AED">
        <w:rPr>
          <w:rFonts w:ascii="Times New Roman" w:eastAsia="Times New Roman" w:hAnsi="Times New Roman" w:cs="Times New Roman" w:hint="cs"/>
          <w:b/>
          <w:bCs/>
          <w:sz w:val="24"/>
          <w:szCs w:val="24"/>
          <w:rtl w:val="0"/>
          <w:cs w:val="0"/>
          <w:lang w:val="sk-SK" w:eastAsia="sk-SK" w:bidi="ar-SA"/>
        </w:rPr>
        <w:t>Justína Sedláka</w:t>
      </w:r>
      <w:r w:rsidRPr="003F1610" w:rsidR="00874359">
        <w:rPr>
          <w:rFonts w:ascii="Times New Roman" w:eastAsia="Times New Roman" w:hAnsi="Times New Roman" w:cs="Times New Roman" w:hint="cs"/>
          <w:b/>
          <w:bCs/>
          <w:sz w:val="24"/>
          <w:szCs w:val="24"/>
          <w:rtl w:val="0"/>
          <w:cs w:val="0"/>
          <w:lang w:val="sk-SK" w:eastAsia="sk-SK" w:bidi="ar-SA"/>
        </w:rPr>
        <w:t xml:space="preserve"> </w:t>
      </w:r>
      <w:r w:rsidRPr="003F1610">
        <w:rPr>
          <w:rFonts w:ascii="Times New Roman" w:eastAsia="Times New Roman" w:hAnsi="Times New Roman" w:cs="Times New Roman" w:hint="cs"/>
          <w:bCs/>
          <w:sz w:val="24"/>
          <w:szCs w:val="24"/>
          <w:rtl w:val="0"/>
          <w:cs w:val="0"/>
          <w:lang w:val="sk-SK" w:eastAsia="sk-SK" w:bidi="ar-SA"/>
        </w:rPr>
        <w:t xml:space="preserve">predložiť návrhy </w:t>
      </w:r>
      <w:r w:rsidRPr="003F1610"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3F1610">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3F1610"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3F1610"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3F1610" w:rsidR="00E269DC">
        <w:rPr>
          <w:rFonts w:ascii="Times New Roman" w:eastAsia="Times New Roman" w:hAnsi="Times New Roman" w:cs="Times New Roman" w:hint="cs"/>
          <w:sz w:val="24"/>
          <w:szCs w:val="24"/>
          <w:rtl w:val="0"/>
          <w:cs w:val="0"/>
          <w:lang w:val="sk-SK" w:eastAsia="sk-SK" w:bidi="ar-SA"/>
        </w:rPr>
        <w:t xml:space="preserve">Bratislava </w:t>
      </w:r>
      <w:r w:rsidRPr="003F1610" w:rsidR="003F1610">
        <w:rPr>
          <w:rFonts w:ascii="Times New Roman" w:eastAsia="Times New Roman" w:hAnsi="Times New Roman" w:cs="Times New Roman" w:hint="cs"/>
          <w:sz w:val="24"/>
          <w:szCs w:val="24"/>
          <w:rtl w:val="0"/>
          <w:cs w:val="0"/>
          <w:lang w:val="sk-SK" w:eastAsia="sk-SK" w:bidi="ar-SA"/>
        </w:rPr>
        <w:t>22</w:t>
      </w:r>
      <w:r w:rsidRPr="003F1610" w:rsidR="00E269DC">
        <w:rPr>
          <w:rFonts w:ascii="Times New Roman" w:eastAsia="Times New Roman" w:hAnsi="Times New Roman" w:cs="Times New Roman" w:hint="cs"/>
          <w:sz w:val="24"/>
          <w:szCs w:val="24"/>
          <w:rtl w:val="0"/>
          <w:cs w:val="0"/>
          <w:lang w:val="sk-SK" w:eastAsia="sk-SK" w:bidi="ar-SA"/>
        </w:rPr>
        <w:t xml:space="preserve">. </w:t>
      </w:r>
      <w:r w:rsidRPr="003F1610" w:rsidR="00737628">
        <w:rPr>
          <w:rFonts w:ascii="Times New Roman" w:eastAsia="Times New Roman" w:hAnsi="Times New Roman" w:cs="Times New Roman" w:hint="cs"/>
          <w:sz w:val="24"/>
          <w:szCs w:val="24"/>
          <w:rtl w:val="0"/>
          <w:cs w:val="0"/>
          <w:lang w:val="sk-SK" w:eastAsia="sk-SK" w:bidi="ar-SA"/>
        </w:rPr>
        <w:t>októbra</w:t>
      </w:r>
      <w:r w:rsidRPr="003F1610" w:rsidR="00CF4E0D">
        <w:rPr>
          <w:rFonts w:ascii="Times New Roman" w:eastAsia="Times New Roman" w:hAnsi="Times New Roman" w:cs="Times New Roman" w:hint="cs"/>
          <w:sz w:val="24"/>
          <w:szCs w:val="24"/>
          <w:rtl w:val="0"/>
          <w:cs w:val="0"/>
          <w:lang w:val="sk-SK" w:eastAsia="sk-SK" w:bidi="ar-SA"/>
        </w:rPr>
        <w:t xml:space="preserve"> 2024</w:t>
      </w:r>
    </w:p>
    <w:p w:rsidR="00DB1796"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3F1610"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3F1610" w:rsidRPr="003F1610"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3F161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3F1610">
        <w:rPr>
          <w:rFonts w:ascii="Times New Roman" w:eastAsia="Times New Roman" w:hAnsi="Times New Roman" w:cs="Times New Roman" w:hint="cs"/>
          <w:b/>
          <w:sz w:val="24"/>
          <w:szCs w:val="24"/>
          <w:rtl w:val="0"/>
          <w:cs w:val="0"/>
          <w:lang w:val="sk-SK" w:eastAsia="cs-CZ" w:bidi="ar-SA"/>
        </w:rPr>
        <w:t>Róbert P u c i, v.r.</w:t>
      </w:r>
    </w:p>
    <w:p w:rsidR="00B62E81" w:rsidRPr="003F161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3F1610" w:rsidR="00047272">
        <w:rPr>
          <w:rFonts w:ascii="Times New Roman" w:eastAsia="Times New Roman" w:hAnsi="Times New Roman" w:cs="Times New Roman" w:hint="cs"/>
          <w:sz w:val="24"/>
          <w:szCs w:val="24"/>
          <w:rtl w:val="0"/>
          <w:cs w:val="0"/>
          <w:lang w:val="sk-SK" w:eastAsia="cs-CZ" w:bidi="ar-SA"/>
        </w:rPr>
        <w:t>predsed</w:t>
      </w:r>
      <w:r w:rsidRPr="003F1610" w:rsidR="004C667F">
        <w:rPr>
          <w:rFonts w:ascii="Times New Roman" w:eastAsia="Times New Roman" w:hAnsi="Times New Roman" w:cs="Times New Roman" w:hint="cs"/>
          <w:sz w:val="24"/>
          <w:szCs w:val="24"/>
          <w:rtl w:val="0"/>
          <w:cs w:val="0"/>
          <w:lang w:val="sk-SK" w:eastAsia="cs-CZ" w:bidi="ar-SA"/>
        </w:rPr>
        <w:t>a</w:t>
      </w:r>
      <w:r w:rsidRPr="003F1610"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3F1610"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3F1610" w:rsidR="00E269DC">
        <w:rPr>
          <w:rFonts w:ascii="Times New Roman" w:eastAsia="Times New Roman" w:hAnsi="Times New Roman" w:cs="Times New Roman" w:hint="cs"/>
          <w:sz w:val="24"/>
          <w:szCs w:val="24"/>
          <w:rtl w:val="0"/>
          <w:cs w:val="0"/>
          <w:lang w:val="sk-SK" w:eastAsia="cs-CZ" w:bidi="ar-SA"/>
        </w:rPr>
        <w:t>pre</w:t>
      </w:r>
      <w:r w:rsidRPr="003F1610" w:rsidR="00B62E81">
        <w:rPr>
          <w:rFonts w:ascii="Times New Roman" w:eastAsia="Times New Roman" w:hAnsi="Times New Roman" w:cs="Times New Roman" w:hint="cs"/>
          <w:sz w:val="24"/>
          <w:szCs w:val="24"/>
          <w:rtl w:val="0"/>
          <w:cs w:val="0"/>
          <w:lang w:val="sk-SK" w:eastAsia="cs-CZ" w:bidi="ar-SA"/>
        </w:rPr>
        <w:t xml:space="preserve"> </w:t>
      </w:r>
      <w:r w:rsidRPr="003F1610"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libri">
    <w:altName w:val="Arial"/>
    <w:panose1 w:val="020F0502020204030204"/>
    <w:charset w:val="EE"/>
    <w:family w:val="swiss"/>
    <w:pitch w:val="variable"/>
  </w:font>
  <w:font w:name="Tahoma">
    <w:altName w:val="Tahoma"/>
    <w:panose1 w:val="00000000000000000000"/>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CD15F3">
      <w:rPr>
        <w:rStyle w:val="DefaultParagraphFont"/>
        <w:rFonts w:ascii="Times New Roman" w:eastAsia="Times New Roman" w:hAnsi="Times New Roman" w:cs="Times New Roman" w:hint="cs"/>
        <w:noProof/>
        <w:sz w:val="24"/>
        <w:szCs w:val="24"/>
        <w:rtl w:val="0"/>
        <w:cs w:val="0"/>
        <w:lang w:val="sk-SK" w:eastAsia="sk-SK" w:bidi="ar-SA"/>
      </w:rPr>
      <w:t>10</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D5C3A1A"/>
    <w:multiLevelType w:val="hybridMultilevel"/>
    <w:tmpl w:val="CAF818FA"/>
    <w:lvl w:ilvl="0">
      <w:start w:val="1"/>
      <w:numFmt w:val="lowerLetter"/>
      <w:lvlText w:val="%1)"/>
      <w:lvlJc w:val="left"/>
      <w:pPr>
        <w:ind w:left="1068" w:hanging="360"/>
      </w:pPr>
      <w:rPr>
        <w:rFonts w:ascii="Calibri" w:hAnsi="Calibri" w:cs="Times New Roman" w:hint="cs"/>
        <w:sz w:val="22"/>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5">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6">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8">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0">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1F6630AE"/>
    <w:multiLevelType w:val="hybridMultilevel"/>
    <w:tmpl w:val="DA68789C"/>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4">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8">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0">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2">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3">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7D16493"/>
    <w:multiLevelType w:val="hybridMultilevel"/>
    <w:tmpl w:val="7866808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8">
    <w:nsid w:val="51736586"/>
    <w:multiLevelType w:val="hybridMultilevel"/>
    <w:tmpl w:val="15A00D5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30">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31">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2">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4">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5">
    <w:nsid w:val="5C752EEB"/>
    <w:multiLevelType w:val="hybridMultilevel"/>
    <w:tmpl w:val="330EE5AA"/>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36">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7">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8">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9">
    <w:nsid w:val="62937482"/>
    <w:multiLevelType w:val="hybridMultilevel"/>
    <w:tmpl w:val="35EAB27E"/>
    <w:lvl w:ilvl="0">
      <w:start w:val="1"/>
      <w:numFmt w:val="decimal"/>
      <w:lvlText w:val="%1."/>
      <w:lvlJc w:val="left"/>
      <w:pPr>
        <w:ind w:left="927" w:hanging="360"/>
      </w:pPr>
      <w:rPr>
        <w:rFonts w:cs="Times New Roman" w:hint="cs"/>
        <w:rtl w:val="0"/>
        <w:cs w:val="0"/>
      </w:rPr>
    </w:lvl>
    <w:lvl w:ilvl="1">
      <w:start w:val="1"/>
      <w:numFmt w:val="lowerLetter"/>
      <w:lvlText w:val="%2."/>
      <w:lvlJc w:val="left"/>
      <w:pPr>
        <w:ind w:left="1647" w:hanging="360"/>
      </w:pPr>
      <w:rPr>
        <w:rFonts w:cs="Times New Roman" w:hint="cs"/>
        <w:rtl w:val="0"/>
        <w:cs w:val="0"/>
      </w:rPr>
    </w:lvl>
    <w:lvl w:ilvl="2">
      <w:start w:val="1"/>
      <w:numFmt w:val="lowerRoman"/>
      <w:lvlText w:val="%3."/>
      <w:lvlJc w:val="right"/>
      <w:pPr>
        <w:ind w:left="2367" w:hanging="180"/>
      </w:pPr>
      <w:rPr>
        <w:rFonts w:cs="Times New Roman" w:hint="cs"/>
        <w:rtl w:val="0"/>
        <w:cs w:val="0"/>
      </w:rPr>
    </w:lvl>
    <w:lvl w:ilvl="3">
      <w:start w:val="1"/>
      <w:numFmt w:val="decimal"/>
      <w:lvlText w:val="%4."/>
      <w:lvlJc w:val="left"/>
      <w:pPr>
        <w:ind w:left="3087" w:hanging="360"/>
      </w:pPr>
      <w:rPr>
        <w:rFonts w:cs="Times New Roman" w:hint="cs"/>
        <w:rtl w:val="0"/>
        <w:cs w:val="0"/>
      </w:rPr>
    </w:lvl>
    <w:lvl w:ilvl="4">
      <w:start w:val="1"/>
      <w:numFmt w:val="lowerLetter"/>
      <w:lvlText w:val="%5."/>
      <w:lvlJc w:val="left"/>
      <w:pPr>
        <w:ind w:left="3807" w:hanging="360"/>
      </w:pPr>
      <w:rPr>
        <w:rFonts w:cs="Times New Roman" w:hint="cs"/>
        <w:rtl w:val="0"/>
        <w:cs w:val="0"/>
      </w:rPr>
    </w:lvl>
    <w:lvl w:ilvl="5">
      <w:start w:val="1"/>
      <w:numFmt w:val="lowerRoman"/>
      <w:lvlText w:val="%6."/>
      <w:lvlJc w:val="right"/>
      <w:pPr>
        <w:ind w:left="4527" w:hanging="180"/>
      </w:pPr>
      <w:rPr>
        <w:rFonts w:cs="Times New Roman" w:hint="cs"/>
        <w:rtl w:val="0"/>
        <w:cs w:val="0"/>
      </w:rPr>
    </w:lvl>
    <w:lvl w:ilvl="6">
      <w:start w:val="1"/>
      <w:numFmt w:val="decimal"/>
      <w:lvlText w:val="%7."/>
      <w:lvlJc w:val="left"/>
      <w:pPr>
        <w:ind w:left="5247" w:hanging="360"/>
      </w:pPr>
      <w:rPr>
        <w:rFonts w:cs="Times New Roman" w:hint="cs"/>
        <w:rtl w:val="0"/>
        <w:cs w:val="0"/>
      </w:rPr>
    </w:lvl>
    <w:lvl w:ilvl="7">
      <w:start w:val="1"/>
      <w:numFmt w:val="lowerLetter"/>
      <w:lvlText w:val="%8."/>
      <w:lvlJc w:val="left"/>
      <w:pPr>
        <w:ind w:left="5967" w:hanging="360"/>
      </w:pPr>
      <w:rPr>
        <w:rFonts w:cs="Times New Roman" w:hint="cs"/>
        <w:rtl w:val="0"/>
        <w:cs w:val="0"/>
      </w:rPr>
    </w:lvl>
    <w:lvl w:ilvl="8">
      <w:start w:val="1"/>
      <w:numFmt w:val="lowerRoman"/>
      <w:lvlText w:val="%9."/>
      <w:lvlJc w:val="right"/>
      <w:pPr>
        <w:ind w:left="6687" w:hanging="180"/>
      </w:pPr>
      <w:rPr>
        <w:rFonts w:cs="Times New Roman" w:hint="cs"/>
        <w:rtl w:val="0"/>
        <w:cs w:val="0"/>
      </w:rPr>
    </w:lvl>
  </w:abstractNum>
  <w:abstractNum w:abstractNumId="40">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41">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3">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4">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5">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6">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7"/>
  </w:num>
  <w:num w:numId="2">
    <w:abstractNumId w:val="25"/>
  </w:num>
  <w:num w:numId="3">
    <w:abstractNumId w:val="40"/>
  </w:num>
  <w:num w:numId="4">
    <w:abstractNumId w:val="15"/>
  </w:num>
  <w:num w:numId="5">
    <w:abstractNumId w:val="27"/>
  </w:num>
  <w:num w:numId="6">
    <w:abstractNumId w:val="31"/>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0"/>
  </w:num>
  <w:num w:numId="11">
    <w:abstractNumId w:val="29"/>
  </w:num>
  <w:num w:numId="12">
    <w:abstractNumId w:val="17"/>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8"/>
  </w:num>
  <w:num w:numId="16">
    <w:abstractNumId w:val="13"/>
  </w:num>
  <w:num w:numId="17">
    <w:abstractNumId w:val="19"/>
  </w:num>
  <w:num w:numId="18">
    <w:abstractNumId w:val="2"/>
  </w:num>
  <w:num w:numId="19">
    <w:abstractNumId w:val="21"/>
  </w:num>
  <w:num w:numId="20">
    <w:abstractNumId w:val="46"/>
  </w:num>
  <w:num w:numId="21">
    <w:abstractNumId w:val="7"/>
  </w:num>
  <w:num w:numId="22">
    <w:abstractNumId w:val="32"/>
  </w:num>
  <w:num w:numId="23">
    <w:abstractNumId w:val="6"/>
  </w:num>
  <w:num w:numId="24">
    <w:abstractNumId w:val="42"/>
  </w:num>
  <w:num w:numId="25">
    <w:abstractNumId w:val="3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
  </w:num>
  <w:num w:numId="29">
    <w:abstractNumId w:val="1"/>
  </w:num>
  <w:num w:numId="30">
    <w:abstractNumId w:val="9"/>
  </w:num>
  <w:num w:numId="31">
    <w:abstractNumId w:val="30"/>
  </w:num>
  <w:num w:numId="32">
    <w:abstractNumId w:val="22"/>
  </w:num>
  <w:num w:numId="33">
    <w:abstractNumId w:val="41"/>
  </w:num>
  <w:num w:numId="34">
    <w:abstractNumId w:val="23"/>
  </w:num>
  <w:num w:numId="35">
    <w:abstractNumId w:val="11"/>
  </w:num>
  <w:num w:numId="36">
    <w:abstractNumId w:val="45"/>
  </w:num>
  <w:num w:numId="37">
    <w:abstractNumId w:val="44"/>
  </w:num>
  <w:num w:numId="38">
    <w:abstractNumId w:val="10"/>
  </w:num>
  <w:num w:numId="39">
    <w:abstractNumId w:val="16"/>
  </w:num>
  <w:num w:numId="40">
    <w:abstractNumId w:val="20"/>
  </w:num>
  <w:num w:numId="41">
    <w:abstractNumId w:val="36"/>
  </w:num>
  <w:num w:numId="42">
    <w:abstractNumId w:val="5"/>
  </w:num>
  <w:num w:numId="43">
    <w:abstractNumId w:val="35"/>
  </w:num>
  <w:num w:numId="44">
    <w:abstractNumId w:val="12"/>
  </w:num>
  <w:num w:numId="45">
    <w:abstractNumId w:val="28"/>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39"/>
  </w:num>
  <w:num w:numId="4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234</TotalTime>
  <Pages>10</Pages>
  <Words>2312</Words>
  <Characters>13185</Characters>
  <Application>Microsoft Office Word</Application>
  <DocSecurity>0</DocSecurity>
  <Lines>0</Lines>
  <Paragraphs>0</Paragraphs>
  <ScaleCrop>false</ScaleCrop>
  <Company>Kancelária NR SR</Company>
  <LinksUpToDate>false</LinksUpToDate>
  <CharactersWithSpaces>15467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Birova, Katarina</cp:lastModifiedBy>
  <cp:revision>83</cp:revision>
  <cp:lastPrinted>2020-05-20T15:53:00Z</cp:lastPrinted>
  <dcterms:created xsi:type="dcterms:W3CDTF">2021-10-19T14:12:00Z</dcterms:created>
  <dcterms:modified xsi:type="dcterms:W3CDTF">2024-10-22T10:47:00Z</dcterms:modified>
</cp:coreProperties>
</file>