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A7" w:rsidRDefault="00E32BA7" w:rsidP="00E32BA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E32BA7" w:rsidRDefault="00E32BA7" w:rsidP="00E32BA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32BA7" w:rsidRDefault="00E32BA7" w:rsidP="00E32BA7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E32BA7" w:rsidRDefault="00E32BA7" w:rsidP="00E32BA7">
      <w:pPr>
        <w:rPr>
          <w:szCs w:val="24"/>
        </w:rPr>
      </w:pPr>
    </w:p>
    <w:p w:rsidR="00E32BA7" w:rsidRDefault="00E32BA7" w:rsidP="00E32BA7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21. schôdza výboru                                                                                                     </w:t>
      </w:r>
    </w:p>
    <w:p w:rsidR="00E32BA7" w:rsidRDefault="00E32BA7" w:rsidP="00E32BA7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Číslo: KNR-VSRR-1771/2024-4</w:t>
      </w:r>
    </w:p>
    <w:p w:rsidR="00E32BA7" w:rsidRDefault="00E32BA7" w:rsidP="00E32BA7">
      <w:pPr>
        <w:jc w:val="both"/>
        <w:rPr>
          <w:szCs w:val="24"/>
        </w:rPr>
      </w:pPr>
    </w:p>
    <w:p w:rsidR="00E32BA7" w:rsidRDefault="00E32BA7" w:rsidP="00E32BA7">
      <w:pPr>
        <w:jc w:val="both"/>
        <w:rPr>
          <w:szCs w:val="24"/>
        </w:rPr>
      </w:pPr>
    </w:p>
    <w:p w:rsidR="003A28DD" w:rsidRDefault="003A28DD" w:rsidP="00E32BA7">
      <w:pPr>
        <w:jc w:val="center"/>
        <w:rPr>
          <w:b/>
          <w:szCs w:val="24"/>
        </w:rPr>
      </w:pPr>
    </w:p>
    <w:p w:rsidR="00E32BA7" w:rsidRDefault="00E32BA7" w:rsidP="00E32BA7">
      <w:pPr>
        <w:jc w:val="center"/>
        <w:rPr>
          <w:b/>
          <w:szCs w:val="24"/>
        </w:rPr>
      </w:pPr>
      <w:r>
        <w:rPr>
          <w:b/>
          <w:szCs w:val="24"/>
        </w:rPr>
        <w:t>51</w:t>
      </w:r>
    </w:p>
    <w:p w:rsidR="00E32BA7" w:rsidRDefault="00E32BA7" w:rsidP="00E32BA7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32BA7" w:rsidRDefault="00E32BA7" w:rsidP="00E32BA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32BA7" w:rsidRDefault="00E32BA7" w:rsidP="00E32BA7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32BA7" w:rsidRDefault="00666759" w:rsidP="00E32BA7">
      <w:pPr>
        <w:jc w:val="center"/>
        <w:rPr>
          <w:b/>
          <w:szCs w:val="24"/>
        </w:rPr>
      </w:pPr>
      <w:r>
        <w:rPr>
          <w:b/>
          <w:szCs w:val="24"/>
        </w:rPr>
        <w:t xml:space="preserve">z </w:t>
      </w:r>
      <w:r w:rsidR="00197594">
        <w:rPr>
          <w:b/>
          <w:szCs w:val="24"/>
        </w:rPr>
        <w:t>22</w:t>
      </w:r>
      <w:r w:rsidR="00E32BA7">
        <w:rPr>
          <w:b/>
          <w:szCs w:val="24"/>
        </w:rPr>
        <w:t>. októbra 2024</w:t>
      </w:r>
    </w:p>
    <w:p w:rsidR="00E32BA7" w:rsidRDefault="00E32BA7" w:rsidP="00E32BA7">
      <w:pPr>
        <w:jc w:val="center"/>
        <w:rPr>
          <w:b/>
          <w:szCs w:val="24"/>
        </w:rPr>
      </w:pPr>
    </w:p>
    <w:p w:rsidR="00E32BA7" w:rsidRDefault="00E32BA7" w:rsidP="00E32BA7">
      <w:pPr>
        <w:pStyle w:val="Zkladntext2"/>
        <w:spacing w:after="0" w:line="240" w:lineRule="auto"/>
        <w:jc w:val="both"/>
        <w:rPr>
          <w:szCs w:val="24"/>
        </w:rPr>
      </w:pPr>
      <w:r>
        <w:rPr>
          <w:rStyle w:val="awspan"/>
          <w:color w:val="000000"/>
          <w:szCs w:val="24"/>
        </w:rPr>
        <w:t xml:space="preserve">k vládnemu návrhu zákona, ktorým sa mení a dopĺňa zákon č. 597/2003 Z. z. o financovaní základných škôl, stredných škôl a školských zariadení v znení neskorších predpisov a ktorým sa menia a dopĺňajú niektoré zákony </w:t>
      </w:r>
      <w:r w:rsidRPr="00A66BF2">
        <w:rPr>
          <w:rStyle w:val="awspan"/>
          <w:color w:val="000000"/>
          <w:szCs w:val="24"/>
        </w:rPr>
        <w:t xml:space="preserve">(tlač </w:t>
      </w:r>
      <w:r>
        <w:rPr>
          <w:rStyle w:val="awspan"/>
          <w:color w:val="000000"/>
          <w:szCs w:val="24"/>
        </w:rPr>
        <w:t>400</w:t>
      </w:r>
      <w:r w:rsidRPr="00A66BF2">
        <w:rPr>
          <w:rStyle w:val="awspan"/>
          <w:color w:val="000000"/>
          <w:szCs w:val="24"/>
        </w:rPr>
        <w:t>)</w:t>
      </w:r>
    </w:p>
    <w:p w:rsidR="00E32BA7" w:rsidRDefault="00E32BA7" w:rsidP="00E32BA7">
      <w:pPr>
        <w:ind w:firstLine="708"/>
        <w:jc w:val="both"/>
        <w:rPr>
          <w:b/>
          <w:szCs w:val="24"/>
        </w:rPr>
      </w:pPr>
    </w:p>
    <w:p w:rsidR="00E32BA7" w:rsidRDefault="00E32BA7" w:rsidP="00E32BA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32BA7" w:rsidRDefault="00E32BA7" w:rsidP="00E32BA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32BA7" w:rsidRDefault="00E32BA7" w:rsidP="00E32BA7">
      <w:pPr>
        <w:jc w:val="both"/>
        <w:rPr>
          <w:szCs w:val="24"/>
        </w:rPr>
      </w:pPr>
    </w:p>
    <w:p w:rsidR="00E32BA7" w:rsidRDefault="00E32BA7" w:rsidP="00E32BA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32BA7" w:rsidRDefault="00E32BA7" w:rsidP="00E32BA7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vládnym </w:t>
      </w:r>
      <w:r>
        <w:rPr>
          <w:noProof/>
          <w:szCs w:val="24"/>
        </w:rPr>
        <w:t xml:space="preserve">návrhom </w:t>
      </w:r>
      <w:r>
        <w:rPr>
          <w:rStyle w:val="awspan"/>
          <w:color w:val="000000"/>
          <w:szCs w:val="24"/>
        </w:rPr>
        <w:t xml:space="preserve">zákona, ktorým sa mení a dopĺňa zákon č. 597/2003 Z. z. o financovaní základných škôl, stredných škôl a školských zariadení v znení neskorších predpisov a ktorým sa menia a dopĺňajú niektoré zákony </w:t>
      </w:r>
      <w:r w:rsidRPr="00A66BF2">
        <w:rPr>
          <w:rStyle w:val="awspan"/>
          <w:color w:val="000000"/>
          <w:szCs w:val="24"/>
        </w:rPr>
        <w:t xml:space="preserve">(tlač </w:t>
      </w:r>
      <w:r>
        <w:rPr>
          <w:rStyle w:val="awspan"/>
          <w:color w:val="000000"/>
          <w:szCs w:val="24"/>
        </w:rPr>
        <w:t>400</w:t>
      </w:r>
      <w:r w:rsidRPr="00A66BF2">
        <w:rPr>
          <w:rStyle w:val="awspan"/>
          <w:color w:val="000000"/>
          <w:szCs w:val="24"/>
        </w:rPr>
        <w:t>)</w:t>
      </w:r>
    </w:p>
    <w:p w:rsidR="00E32BA7" w:rsidRDefault="00E32BA7" w:rsidP="00E32BA7">
      <w:pPr>
        <w:pStyle w:val="Zkladntext2"/>
        <w:spacing w:after="0" w:line="240" w:lineRule="auto"/>
        <w:jc w:val="both"/>
        <w:rPr>
          <w:szCs w:val="24"/>
        </w:rPr>
      </w:pPr>
    </w:p>
    <w:p w:rsidR="00E32BA7" w:rsidRDefault="00E32BA7" w:rsidP="00E32BA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32BA7" w:rsidRDefault="00E32BA7" w:rsidP="00E32BA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32BA7" w:rsidRDefault="00E32BA7" w:rsidP="00A717C6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noProof/>
          <w:szCs w:val="24"/>
        </w:rPr>
        <w:t xml:space="preserve">      vládny návrh </w:t>
      </w:r>
      <w:r>
        <w:rPr>
          <w:rStyle w:val="awspan"/>
          <w:color w:val="000000"/>
          <w:szCs w:val="24"/>
        </w:rPr>
        <w:t xml:space="preserve">zákona, ktorým sa mení a dopĺňa zákon č. 597/2003 Z. z. o financovaní základných škôl, stredných škôl a školských zariadení v znení neskorších predpisov a ktorým sa menia a dopĺňajú niektoré zákony </w:t>
      </w:r>
      <w:r w:rsidRPr="00A66BF2">
        <w:rPr>
          <w:rStyle w:val="awspan"/>
          <w:color w:val="000000"/>
          <w:szCs w:val="24"/>
        </w:rPr>
        <w:t xml:space="preserve">(tlač </w:t>
      </w:r>
      <w:r>
        <w:rPr>
          <w:rStyle w:val="awspan"/>
          <w:color w:val="000000"/>
          <w:szCs w:val="24"/>
        </w:rPr>
        <w:t>400</w:t>
      </w:r>
      <w:r w:rsidRPr="00A66BF2">
        <w:rPr>
          <w:rStyle w:val="awspan"/>
          <w:color w:val="000000"/>
          <w:szCs w:val="24"/>
        </w:rPr>
        <w:t>)</w:t>
      </w:r>
      <w:r>
        <w:rPr>
          <w:b/>
          <w:noProof/>
          <w:szCs w:val="24"/>
        </w:rPr>
        <w:t xml:space="preserve"> schváliť</w:t>
      </w:r>
      <w:r w:rsidR="00A717C6">
        <w:rPr>
          <w:b/>
          <w:noProof/>
          <w:szCs w:val="24"/>
        </w:rPr>
        <w:t xml:space="preserve"> </w:t>
      </w:r>
      <w:r w:rsidR="00A717C6">
        <w:rPr>
          <w:noProof/>
          <w:szCs w:val="24"/>
        </w:rPr>
        <w:t>s týmito zmenami a doplnkami, ktoré sú uvedené v tomto uznesení;</w:t>
      </w:r>
    </w:p>
    <w:p w:rsidR="00E32BA7" w:rsidRDefault="00E32BA7" w:rsidP="00E32BA7">
      <w:pPr>
        <w:pStyle w:val="Zkladntext2"/>
        <w:spacing w:after="0" w:line="240" w:lineRule="auto"/>
        <w:jc w:val="both"/>
        <w:rPr>
          <w:szCs w:val="24"/>
        </w:rPr>
      </w:pPr>
    </w:p>
    <w:p w:rsidR="00E32BA7" w:rsidRDefault="00E32BA7" w:rsidP="00E32BA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E32BA7" w:rsidRDefault="00E32BA7" w:rsidP="00E32BA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E32BA7" w:rsidRDefault="00E32BA7" w:rsidP="00E32BA7">
      <w:pPr>
        <w:jc w:val="both"/>
        <w:rPr>
          <w:color w:val="000000"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predsedníčke Výboru NR SR pre vzdelávanie, vedu, mládež a šport.</w:t>
      </w: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</w:pPr>
    </w:p>
    <w:p w:rsidR="00E32BA7" w:rsidRDefault="00E32BA7" w:rsidP="00E32BA7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E30A4C">
        <w:rPr>
          <w:b/>
        </w:rPr>
        <w:t>Igor JANCKULÍK, v. r.</w:t>
      </w:r>
      <w:bookmarkStart w:id="0" w:name="_GoBack"/>
      <w:bookmarkEnd w:id="0"/>
    </w:p>
    <w:p w:rsidR="00E32BA7" w:rsidRDefault="00E32BA7" w:rsidP="00E32BA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podpredseda výboru                                               </w:t>
      </w:r>
    </w:p>
    <w:p w:rsidR="00E32BA7" w:rsidRDefault="00E32BA7" w:rsidP="00E32BA7">
      <w:pPr>
        <w:rPr>
          <w:b/>
          <w:szCs w:val="24"/>
        </w:rPr>
      </w:pPr>
      <w:r>
        <w:rPr>
          <w:b/>
          <w:szCs w:val="24"/>
        </w:rPr>
        <w:t>Viliam  ZAHORČÁK, v. r.</w:t>
      </w:r>
    </w:p>
    <w:p w:rsidR="00E32BA7" w:rsidRDefault="00E32BA7" w:rsidP="00E32BA7">
      <w:pPr>
        <w:rPr>
          <w:szCs w:val="24"/>
        </w:rPr>
      </w:pPr>
      <w:r>
        <w:rPr>
          <w:szCs w:val="24"/>
        </w:rPr>
        <w:t>overovateľ výboru</w:t>
      </w:r>
    </w:p>
    <w:p w:rsidR="00E32BA7" w:rsidRDefault="00E32BA7" w:rsidP="00E32BA7">
      <w:pPr>
        <w:rPr>
          <w:szCs w:val="24"/>
        </w:rPr>
      </w:pPr>
    </w:p>
    <w:p w:rsidR="00E32BA7" w:rsidRDefault="00E32BA7" w:rsidP="00E32BA7">
      <w:pPr>
        <w:rPr>
          <w:szCs w:val="24"/>
        </w:rPr>
      </w:pPr>
    </w:p>
    <w:p w:rsidR="00E32BA7" w:rsidRDefault="00E32BA7" w:rsidP="00E32BA7">
      <w:pPr>
        <w:rPr>
          <w:szCs w:val="24"/>
        </w:rPr>
      </w:pPr>
    </w:p>
    <w:p w:rsidR="00E32BA7" w:rsidRDefault="00E32BA7" w:rsidP="00E32BA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51 – tlač 400</w:t>
      </w:r>
    </w:p>
    <w:p w:rsidR="00E32BA7" w:rsidRDefault="00E32BA7" w:rsidP="00E32BA7">
      <w:pPr>
        <w:rPr>
          <w:szCs w:val="24"/>
        </w:rPr>
      </w:pPr>
    </w:p>
    <w:p w:rsidR="00E32BA7" w:rsidRDefault="00E32BA7" w:rsidP="00E32BA7">
      <w:pPr>
        <w:jc w:val="center"/>
        <w:rPr>
          <w:szCs w:val="24"/>
        </w:rPr>
      </w:pPr>
      <w:r>
        <w:rPr>
          <w:szCs w:val="24"/>
        </w:rPr>
        <w:t>Pozmeňujúce a doplňujúce návrhy</w:t>
      </w:r>
    </w:p>
    <w:p w:rsidR="00E32BA7" w:rsidRDefault="00E32BA7" w:rsidP="00E32BA7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k vládnemu </w:t>
      </w:r>
      <w:r>
        <w:rPr>
          <w:noProof/>
          <w:szCs w:val="24"/>
        </w:rPr>
        <w:t xml:space="preserve">návrhu </w:t>
      </w:r>
      <w:r>
        <w:rPr>
          <w:rStyle w:val="awspan"/>
          <w:color w:val="000000"/>
          <w:szCs w:val="24"/>
        </w:rPr>
        <w:t xml:space="preserve">zákona, ktorým sa mení a dopĺňa zákon č. 597/2003 Z. z. o financovaní základných škôl, stredných škôl a školských zariadení v znení neskorších predpisov a ktorým sa menia a dopĺňajú niektoré zákony </w:t>
      </w:r>
      <w:r w:rsidRPr="00A66BF2">
        <w:rPr>
          <w:rStyle w:val="awspan"/>
          <w:color w:val="000000"/>
          <w:szCs w:val="24"/>
        </w:rPr>
        <w:t xml:space="preserve">(tlač </w:t>
      </w:r>
      <w:r>
        <w:rPr>
          <w:rStyle w:val="awspan"/>
          <w:color w:val="000000"/>
          <w:szCs w:val="24"/>
        </w:rPr>
        <w:t>400</w:t>
      </w:r>
      <w:r w:rsidRPr="00A66BF2">
        <w:rPr>
          <w:rStyle w:val="awspan"/>
          <w:color w:val="000000"/>
          <w:szCs w:val="24"/>
        </w:rPr>
        <w:t>)</w:t>
      </w:r>
    </w:p>
    <w:p w:rsidR="00E32BA7" w:rsidRDefault="00E32BA7" w:rsidP="00E32BA7">
      <w:pPr>
        <w:pBdr>
          <w:bottom w:val="single" w:sz="12" w:space="1" w:color="auto"/>
        </w:pBdr>
        <w:jc w:val="both"/>
        <w:rPr>
          <w:szCs w:val="24"/>
        </w:rPr>
      </w:pPr>
    </w:p>
    <w:p w:rsidR="003A28DD" w:rsidRDefault="003A28DD" w:rsidP="003A28DD">
      <w:pPr>
        <w:spacing w:line="360" w:lineRule="auto"/>
        <w:jc w:val="both"/>
        <w:rPr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 bode 20 v poznámke pod čiarou k odkazu 20a sa slová „ods. 18“ nahrádzajú slovami „ods. 17“.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Oprava odkazu v poznámke pod čiarou. Súčasti výchovno-vzdelávacieho procesu, na ktoré sa odkazuje, sú upravené v § 28 ods. 17 zákona č. 245/2008 Z. z. (pri zohľadnení preznačenia odsekov upraveného v čl. V bode 34 návrhu zákona).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 bode 27 v § 4af ods. 1 písm. c) sa nad slovami „osobitného predpisu“ odkaz „</w:t>
      </w:r>
      <w:r w:rsidRPr="003A28DD">
        <w:rPr>
          <w:rFonts w:ascii="Times New Roman" w:hAnsi="Times New Roman" w:cs="Times New Roman"/>
          <w:sz w:val="24"/>
          <w:szCs w:val="24"/>
          <w:vertAlign w:val="superscript"/>
        </w:rPr>
        <w:t>24baa</w:t>
      </w:r>
      <w:r w:rsidRPr="003A28DD">
        <w:rPr>
          <w:rFonts w:ascii="Times New Roman" w:hAnsi="Times New Roman" w:cs="Times New Roman"/>
          <w:sz w:val="24"/>
          <w:szCs w:val="24"/>
        </w:rPr>
        <w:t>)“ označuje ako odkaz „</w:t>
      </w:r>
      <w:r w:rsidRPr="003A28DD">
        <w:rPr>
          <w:rFonts w:ascii="Times New Roman" w:hAnsi="Times New Roman" w:cs="Times New Roman"/>
          <w:sz w:val="24"/>
          <w:szCs w:val="24"/>
          <w:vertAlign w:val="superscript"/>
        </w:rPr>
        <w:t>22db</w:t>
      </w:r>
      <w:r w:rsidRPr="003A28DD">
        <w:rPr>
          <w:rFonts w:ascii="Times New Roman" w:hAnsi="Times New Roman" w:cs="Times New Roman"/>
          <w:sz w:val="24"/>
          <w:szCs w:val="24"/>
        </w:rPr>
        <w:t>)“.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22da v § 4ad ods. 1 a odkaz 22e v § 4b ods. 6 písm. a) zákona č. 597/2003 Z. z.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 bode 43 (§ 7 ods. 8) sa slová „a § 6b“ nahrádzajú slovami „a 6b“.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Zosúladenie znenia vypúšťaného textu v § 7 ods. 8 zákona č. 597/2003 Z. z. s platným a účinným znením.</w:t>
      </w:r>
    </w:p>
    <w:p w:rsidR="003A28DD" w:rsidRPr="003A28DD" w:rsidRDefault="003A28DD" w:rsidP="003A28DD">
      <w:pPr>
        <w:ind w:firstLine="709"/>
        <w:jc w:val="both"/>
        <w:rPr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 bode 46 (§ 7 ods. 14) sa slovo „až“ nahrádza slovom „a“.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Legislatívno-technická úprava. Navrhuje sa použitie spojky „a“, keďže medzi § 5 a 5a nie sú iné paragrafy.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 bode 65 sa na konci pripájajú tieto slová: „a slová „a dodržiavanie lehôt určených na ich predloženie v § 7a““.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 xml:space="preserve">V čl. I bode 61 sa v § 7a zákona č. 597/2003 Z. z. vypúšťajú odseky 6 a 7, v ktorých sú upravené </w:t>
      </w:r>
      <w:r w:rsidRPr="003A28DD">
        <w:rPr>
          <w:rFonts w:ascii="Times New Roman" w:hAnsi="Times New Roman" w:cs="Times New Roman"/>
          <w:sz w:val="24"/>
          <w:szCs w:val="24"/>
        </w:rPr>
        <w:lastRenderedPageBreak/>
        <w:t>lehoty na poskytovanie údajov. Z tohto dôvodu je potrebné v § 8 ods. 2 písm. d) [doterajšie písmeno e)] vypustiť slová odkazujúce na dodržanie týchto lehôt určených v § 7a.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6 [§ 3 ods. 7 písm. f)] sa slová „pripája slovo „alebo““ nahrádzajú slovami „bodka nahrádza slovom „alebo““.</w:t>
      </w:r>
    </w:p>
    <w:p w:rsidR="003A28DD" w:rsidRPr="003A28DD" w:rsidRDefault="003A28DD" w:rsidP="003A28DD">
      <w:pPr>
        <w:jc w:val="both"/>
        <w:rPr>
          <w:szCs w:val="24"/>
        </w:rPr>
      </w:pPr>
    </w:p>
    <w:p w:rsidR="003A28DD" w:rsidRPr="003A28DD" w:rsidRDefault="003A28DD" w:rsidP="003A28DD">
      <w:pPr>
        <w:ind w:left="4253"/>
        <w:jc w:val="both"/>
        <w:rPr>
          <w:szCs w:val="24"/>
        </w:rPr>
      </w:pPr>
      <w:r w:rsidRPr="003A28DD">
        <w:rPr>
          <w:szCs w:val="24"/>
        </w:rPr>
        <w:t>Legislatívno-technická úprava. Nahradením bodky na konci textu § 3 ods. 7 písm. f) zákona č. 596/2003 Z. z. sa zohľadňuje doplnenie odseku 7 novým písmenom g) v nasledujúcom novelizačnom bode 7 čl. III návrhu zákona.</w:t>
      </w:r>
    </w:p>
    <w:p w:rsidR="003A28DD" w:rsidRPr="003A28DD" w:rsidRDefault="003A28DD" w:rsidP="003A28DD">
      <w:pPr>
        <w:ind w:left="4253"/>
        <w:jc w:val="both"/>
        <w:rPr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27 sa za slová „štvrtom bode“ vkladajú slová „a § 9 ods. 12 písm. i) štvrtom bode“.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27 sa v § 6 ods. 12 písm. i) štvrtom bode zákona č. 596/2003 Z. z. slová „kreditový príplatok“ nahrádzajú slovami  „príplatok za profesijný rozvoj“ v záujme zosúladenia so zákonom č. 138/2019 Z. z. o pedagogických zamestnancoch a odborných zamestnancoch. Rovnako je potrebné tieto slová nahradiť aj v § 9 ods. 12 písm. i) štvrtom bode zákona č. 596/2003 Z. z.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32 sa za slová „ods. 3 a 4“ vkladajú slová „prvej vete a tretej vete“.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Súčasne v čl. III bode 37 sa slová „trvalý pobyt“ nahrádzajú slovami „trvalé bydlisko“.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zmysle čl. III bodu 32 návrhu zákona by sa v § 8 ods. 4 druhej vete zákona č. 596/2003 Z. z. slová „trvalé bydlisko“ najskôr nahradili slovami „trvalý pobyt“ a súčasne k tomu istému dátumu by sa mali tieto nahradené slová podľa čl. III bodu 37 aj vypustiť. Navrhovanou úpravou bodu 32 sa nahradenie slov vykoná v § 8 ods. 4 iba v rámci prvej a tretej vety a v druhej vete sa v zmysle upraveného bodu 37 vypustia pôvodné slová.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 xml:space="preserve"> V čl. III bode 40 sa na konci dopĺňa táto veta: „Poznámka pod čiarou k odkazu 36a sa vypúšťa.“.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Vzhľadom na navrhované nové znenie § 9 ods. 1 zákona č. 596/2003 Z. z., v ktorom sa už nepoužíva odkaz 36a, je potrebné vypustiť poznámku pod čiarou k tomuto odkazu.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sa za bod 55 vkladajú nové body 56 a 57, ktoré znejú: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lastRenderedPageBreak/>
        <w:t>„56. V § 16 ods. 1 písm. p) sa slová „odseku 7“ nahrádzajú slovami „odseku 8“.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57. V § 16 ods. 5 sa slová „odseku 8“ nahrádzajú slovami „odseku 9“.“.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Nové body 56 a 57 nadobúdajú účinnosť 1. januára 2025, čo sa premietne do ustanovenia o účinnosti zákona.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Vzhľadom na vloženie nového odseku 7 v § 16 zákona č. 596/2003 Z. z. v čl. III bode 56 návrhu zákona a s tým súvisiace preznačenie doterajších odsekov 7 až 9, je potrebné upraviť vnútorné odkazy na tieto odseky v iných ustanoveniach zákona č. 596/2003 Z. z.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73 sa slová „ods. 14“ nahrádzajú slovami „ods. 13“.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Legislatívno-technická úprava. Zmeny obsiahnuté v novele zákona sa do pôvodného zákona zapracovávajú chronologicky. K preznačeniu odseku 13 dochádza až v čl. III bode 74 návrhu zákona, zatiaľ čo nahradenie slov sa vykonáva už v bode 73.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sa za bod 94 vkladá nový bod 95, ktorý znie: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„95. V § 38 ods. 6 sa slová „odseku 4“ nahrádzajú slovami „odseku 5“.“.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Nový bod 95 nadobúda účinnosť 1. januára 2025, čo sa premietne do ustanovenia o účinnosti zákona.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Vzhľadom na vloženie nového odseku 4 v § 38 zákona č. 596/2003 Z. z. v čl. III bode 94 návrhu zákona a s tým súvisiace preznačenie doterajších odsekov 4 a 5, je potrebné upraviť vnútorný odkaz na doterajší odsek 4 v doterajšom odseku 5 zákona č. 596/2003 Z. z.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III bode 96 v § 39hn ods. 1 sa za slová „zaradení do siete,“ vkladajú slová „konania o“.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Účelom navrhovanej zmeny je jednoznačne odlíšiť konania o vyradení zo siete ako samostatné konania. Podobne ako je to v prípade iných konaní uvedených v § 39hn ods. 1.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bode 22 sa pod § 14a vkladá nadpis, ktorý znie: „Katalóg inovácií vo výchove a vzdelávaní“.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Dopĺňa sa chýbajúci nadpis paragrafu.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lastRenderedPageBreak/>
        <w:t>V čl. V bode 22 v § 14a ods. 8 sa za slovo „posudzovaní“ vkladá slovo „súladu“.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Dopĺňa sa chýbajúce slovo.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bode 47 (§ 63 ods. 6) sa za slová „„vyjadrenie zariadenia““ vkladá čiarka a slová „slovo „ktorá“ sa nahrádza slovom „ktoré““.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Vzhľadom na nahradenie slova „správu“ slovom „vyjadrenie“ je potrebné upraviť aj tvar nadväzujúceho slova „ktorá“.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bode 50 v § 66 ods. 10 sa slová „zručností a nadania“ nahrádzajú slovami „zručností alebo nadania“.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Zosúladenie terminológie návrhu zákona s terminológiou v zákone č. 245/2008 Z. z.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sa za bod 59 vkladajú nové body 60 a 61, ktoré znejú: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„60. V § 95 ods. 6 sa slová „špeciálne triedy“ nahrádzajú slovami „triedy pre deti a žiakov so zdravotným znevýhodnením“.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61. V § 95 ods. 7 sa slová „Špeciálne triedy“ nahrádzajú slovami „Triedy pre deti a žiakov so zdravotným znevýhodnením“.“.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Nové body 60 a 61 nadobúdajú účinnosť 1. januára 2025, čo sa premietne do ustanovenia o účinnosti zákona.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8DD">
        <w:rPr>
          <w:rFonts w:ascii="Times New Roman" w:hAnsi="Times New Roman" w:cs="Times New Roman"/>
          <w:bCs/>
          <w:sz w:val="24"/>
          <w:szCs w:val="24"/>
        </w:rPr>
        <w:t>V čl. V bode 57 a nasledujúcich sa v zákone č. 245/2008 Z. z. nahrádzajú pojmy „špeciálna trieda“ a „špeciálna škola“. Pojem „špeciálna trieda“ je potrebné nahradiť aj v § 95 ods. 6 a 7.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bode 84 v § 146 ods. 10 sa slová „od termínu“ nahrádzajú slovami „pred termínom“.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Spresnenie formulácie tak, aby bolo zrejmé, že sa posudzuje obdobie pred termínom externého testovania.</w:t>
      </w: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V čl. V bode 101 v § 161w ods. 4 písmeno b) znie: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„b) právoplatné rozhodnutie príslušného regionálneho úradu verejného zdravotníctva v konaní o uvedenie priestorov zariadenia pre deti a mládež do prevádzky a o schválenie prevádzkového poriadku,“.</w:t>
      </w:r>
    </w:p>
    <w:p w:rsidR="003A28DD" w:rsidRPr="003A28DD" w:rsidRDefault="003A28DD" w:rsidP="003A28DD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A28DD" w:rsidRPr="003A28DD" w:rsidRDefault="003A28DD" w:rsidP="003A28D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sz w:val="24"/>
          <w:szCs w:val="24"/>
        </w:rPr>
        <w:t>Upravuje sa formulácia ustanovenia presunom slov „príslušného regionálneho úradu verejného zdravotníctva“ za slovo „rozhodnutie“, ku ktorému sa viažu, a dopĺňajú sa chýbajúce slová „do prevádzky“.</w:t>
      </w:r>
    </w:p>
    <w:p w:rsidR="00A20BA0" w:rsidRPr="003A28DD" w:rsidRDefault="00A20BA0" w:rsidP="003A28DD">
      <w:pPr>
        <w:rPr>
          <w:szCs w:val="24"/>
        </w:rPr>
      </w:pPr>
    </w:p>
    <w:sectPr w:rsidR="00A20BA0" w:rsidRPr="003A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3"/>
    <w:rsid w:val="00197594"/>
    <w:rsid w:val="003A28DD"/>
    <w:rsid w:val="00576DF3"/>
    <w:rsid w:val="00666759"/>
    <w:rsid w:val="008C1662"/>
    <w:rsid w:val="00A20BA0"/>
    <w:rsid w:val="00A717C6"/>
    <w:rsid w:val="00E30A4C"/>
    <w:rsid w:val="00E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9B7E"/>
  <w15:chartTrackingRefBased/>
  <w15:docId w15:val="{6CED5ADE-809B-45EF-9752-FF4016F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B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32BA7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2B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32BA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32BA7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E32BA7"/>
  </w:style>
  <w:style w:type="paragraph" w:styleId="Textbubliny">
    <w:name w:val="Balloon Text"/>
    <w:basedOn w:val="Normlny"/>
    <w:link w:val="TextbublinyChar"/>
    <w:uiPriority w:val="99"/>
    <w:semiHidden/>
    <w:unhideWhenUsed/>
    <w:rsid w:val="00E32B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2BA7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A28D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2024-10-22T07:51:00Z</cp:lastPrinted>
  <dcterms:created xsi:type="dcterms:W3CDTF">2024-10-11T06:11:00Z</dcterms:created>
  <dcterms:modified xsi:type="dcterms:W3CDTF">2024-10-22T07:51:00Z</dcterms:modified>
</cp:coreProperties>
</file>