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00F51DCC" w:rsidR="00FF209E" w:rsidRDefault="006F1A69" w:rsidP="00FF209E">
      <w:pPr>
        <w:ind w:left="4955" w:firstLine="709"/>
      </w:pPr>
      <w:r>
        <w:t>6</w:t>
      </w:r>
      <w:r w:rsidR="00E80247">
        <w:t>3</w:t>
      </w:r>
      <w:r w:rsidR="00FF209E">
        <w:t>. schôdza</w:t>
      </w:r>
    </w:p>
    <w:p w14:paraId="1A09F4E1" w14:textId="21BD094D" w:rsidR="006F1A69" w:rsidRDefault="006F1A69" w:rsidP="006F1A69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</w:t>
      </w:r>
      <w:r w:rsidR="00143ACB">
        <w:t>28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11955820" w:rsidR="00212AB6" w:rsidRPr="00143ACB" w:rsidRDefault="00143ACB" w:rsidP="00BC1C98">
      <w:pPr>
        <w:jc w:val="center"/>
        <w:rPr>
          <w:sz w:val="36"/>
          <w:szCs w:val="36"/>
        </w:rPr>
      </w:pPr>
      <w:r w:rsidRPr="00143ACB">
        <w:rPr>
          <w:sz w:val="36"/>
          <w:szCs w:val="36"/>
        </w:rPr>
        <w:t>184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24633BB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6F1A69">
        <w:rPr>
          <w:b/>
        </w:rPr>
        <w:t xml:space="preserve">o 17. </w:t>
      </w:r>
      <w:r>
        <w:rPr>
          <w:b/>
        </w:rPr>
        <w:t>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18C9AACC" w14:textId="704D391F" w:rsidR="00200D58" w:rsidRDefault="002A0165" w:rsidP="00E23A1E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 </w:t>
      </w:r>
      <w:r w:rsidR="00BF65C1" w:rsidRPr="00622EC1">
        <w:rPr>
          <w:shd w:val="clear" w:color="auto" w:fill="FFFFFF"/>
        </w:rPr>
        <w:t xml:space="preserve">návrhu </w:t>
      </w:r>
      <w:r w:rsidR="00200D58" w:rsidRPr="00D70DA5">
        <w:rPr>
          <w:rFonts w:cs="Arial"/>
        </w:rPr>
        <w:t xml:space="preserve">poslancov Národnej rady Slovenskej republiky Dagmar KRAMPLOVEJ, Romana MICHELKA, Andreja DANKA a Milana GARAJA na vydanie zákona, ktorým sa mení </w:t>
      </w:r>
      <w:r w:rsidR="00200D58" w:rsidRPr="004D4939">
        <w:rPr>
          <w:rFonts w:cs="Arial"/>
          <w:b/>
        </w:rPr>
        <w:t>zákon č. 311/2001 Z. z. Zákonník práce</w:t>
      </w:r>
      <w:r w:rsidR="00200D58" w:rsidRPr="00D70DA5">
        <w:rPr>
          <w:rFonts w:cs="Arial"/>
        </w:rPr>
        <w:t xml:space="preserve"> v znení neskorších predpisov (tlač 447)</w:t>
      </w:r>
    </w:p>
    <w:p w14:paraId="0AC792CA" w14:textId="77777777" w:rsidR="00E23A1E" w:rsidRDefault="00E23A1E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685C038" w14:textId="12D568DB" w:rsidR="00200D58" w:rsidRDefault="00BC1C98" w:rsidP="00F24980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</w:t>
      </w:r>
      <w:r w:rsidR="00200D58">
        <w:t> </w:t>
      </w:r>
      <w:r w:rsidR="0031096C" w:rsidRPr="00CD0180">
        <w:t>návrhom</w:t>
      </w:r>
      <w:r w:rsidR="00200D58">
        <w:rPr>
          <w:shd w:val="clear" w:color="auto" w:fill="FFFFFF"/>
        </w:rPr>
        <w:t xml:space="preserve"> </w:t>
      </w:r>
      <w:r w:rsidR="00200D58" w:rsidRPr="00D70DA5">
        <w:rPr>
          <w:rFonts w:cs="Arial"/>
        </w:rPr>
        <w:t xml:space="preserve">poslancov Národnej rady Slovenskej republiky Dagmar KRAMPLOVEJ, Romana MICHELKA, Andreja DANKA a Milana GARAJA na vydanie zákona, ktorým sa mení </w:t>
      </w:r>
      <w:r w:rsidR="00200D58" w:rsidRPr="00200D58">
        <w:rPr>
          <w:rFonts w:cs="Arial"/>
          <w:bCs/>
        </w:rPr>
        <w:t>zákon č. 311/2001 Z. z. Zákonník práce</w:t>
      </w:r>
      <w:r w:rsidR="00200D58" w:rsidRPr="00D70DA5">
        <w:rPr>
          <w:rFonts w:cs="Arial"/>
        </w:rPr>
        <w:t xml:space="preserve"> v znení neskorších predpisov (tlač 447)</w:t>
      </w:r>
      <w:r w:rsidR="00200D58">
        <w:rPr>
          <w:rFonts w:cs="Arial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7EE16D13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F24980">
        <w:rPr>
          <w:rFonts w:cs="Arial"/>
          <w:noProof/>
        </w:rPr>
        <w:t xml:space="preserve">         </w:t>
      </w:r>
      <w:r w:rsidR="0031096C" w:rsidRPr="00F24980">
        <w:rPr>
          <w:rFonts w:cs="Arial"/>
          <w:noProof/>
        </w:rPr>
        <w:t>návrh</w:t>
      </w:r>
      <w:r w:rsidR="00200D58">
        <w:rPr>
          <w:shd w:val="clear" w:color="auto" w:fill="FFFFFF"/>
        </w:rPr>
        <w:t xml:space="preserve"> </w:t>
      </w:r>
      <w:r w:rsidR="00200D58" w:rsidRPr="00D70DA5">
        <w:rPr>
          <w:rFonts w:cs="Arial"/>
        </w:rPr>
        <w:t xml:space="preserve">poslancov Národnej rady Slovenskej republiky Dagmar KRAMPLOVEJ, Romana MICHELKA, Andreja DANKA a Milana GARAJA na vydanie zákona, ktorým sa </w:t>
      </w:r>
      <w:r w:rsidR="00200D58" w:rsidRPr="00617A70">
        <w:rPr>
          <w:rFonts w:cs="Arial"/>
        </w:rPr>
        <w:t>mení zákon č. 311/2001 Z. z. Zákonník práce</w:t>
      </w:r>
      <w:r w:rsidR="00200D58" w:rsidRPr="00D70DA5">
        <w:rPr>
          <w:rFonts w:cs="Arial"/>
        </w:rPr>
        <w:t xml:space="preserve"> v znení neskorších predpisov (tlač 447)</w:t>
      </w:r>
      <w:r w:rsidR="00200D58">
        <w:rPr>
          <w:shd w:val="clear" w:color="auto" w:fill="FFFFFF"/>
        </w:rPr>
        <w:t xml:space="preserve"> </w:t>
      </w:r>
      <w:r w:rsidRPr="00CD0180">
        <w:rPr>
          <w:b/>
          <w:bCs/>
        </w:rPr>
        <w:t>schváliť</w:t>
      </w:r>
      <w:r w:rsidR="002A0165" w:rsidRPr="00CD0180">
        <w:rPr>
          <w:bCs/>
        </w:rPr>
        <w:t xml:space="preserve">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0C94E1BC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</w:t>
      </w:r>
      <w:r w:rsidR="00200D58">
        <w:t xml:space="preserve"> sociálne veci</w:t>
      </w:r>
      <w:r w:rsidR="00924ECA" w:rsidRPr="00622EC1">
        <w:t>.</w:t>
      </w:r>
      <w:r w:rsidR="00924ECA" w:rsidRPr="00CD0180">
        <w:t xml:space="preserve"> </w:t>
      </w:r>
    </w:p>
    <w:p w14:paraId="798412E5" w14:textId="29227016" w:rsidR="00BC1C98" w:rsidRDefault="00BC1C98" w:rsidP="00BC1C98">
      <w:pPr>
        <w:pStyle w:val="Zkladntext"/>
        <w:tabs>
          <w:tab w:val="left" w:pos="1134"/>
          <w:tab w:val="left" w:pos="1276"/>
        </w:tabs>
      </w:pPr>
    </w:p>
    <w:p w14:paraId="2932B683" w14:textId="77777777" w:rsidR="001128E9" w:rsidRDefault="001128E9" w:rsidP="00BC1C98">
      <w:pPr>
        <w:pStyle w:val="Zkladntext"/>
        <w:tabs>
          <w:tab w:val="left" w:pos="1134"/>
          <w:tab w:val="left" w:pos="1276"/>
        </w:tabs>
      </w:pPr>
    </w:p>
    <w:p w14:paraId="7E64C303" w14:textId="77777777" w:rsidR="004807CD" w:rsidRPr="00CD0180" w:rsidRDefault="004807CD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>
      <w:bookmarkStart w:id="1" w:name="_GoBack"/>
      <w:bookmarkEnd w:id="1"/>
    </w:p>
    <w:sectPr w:rsidR="00622EC1" w:rsidRPr="00CD0180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128E9"/>
    <w:rsid w:val="001208BB"/>
    <w:rsid w:val="00124DE6"/>
    <w:rsid w:val="00143ACB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0D58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36A6A"/>
    <w:rsid w:val="004533F7"/>
    <w:rsid w:val="004807CD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7A70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1A6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01B01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0247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100</cp:revision>
  <cp:lastPrinted>2024-06-06T09:42:00Z</cp:lastPrinted>
  <dcterms:created xsi:type="dcterms:W3CDTF">2023-03-28T09:22:00Z</dcterms:created>
  <dcterms:modified xsi:type="dcterms:W3CDTF">2024-10-18T06:11:00Z</dcterms:modified>
</cp:coreProperties>
</file>