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DF36C0A" w14:textId="77777777" w:rsidR="00FF209E" w:rsidRDefault="00FF209E" w:rsidP="00BC1C98"/>
    <w:p w14:paraId="5612E60A" w14:textId="31BA5A8F" w:rsidR="00AC5138" w:rsidRDefault="00AC5138" w:rsidP="00AC5138">
      <w:pPr>
        <w:ind w:left="4955" w:firstLine="709"/>
      </w:pPr>
      <w:r>
        <w:t>6</w:t>
      </w:r>
      <w:r w:rsidR="00DA40F9">
        <w:t>3</w:t>
      </w:r>
      <w:r w:rsidR="00FF209E">
        <w:t>. schôdza</w:t>
      </w:r>
    </w:p>
    <w:p w14:paraId="5754D7B7" w14:textId="318BA12D" w:rsidR="00AC5138" w:rsidRDefault="00AC5138" w:rsidP="00AC5138">
      <w:pPr>
        <w:ind w:left="4955" w:firstLine="709"/>
      </w:pPr>
      <w:r w:rsidRPr="00573211">
        <w:t>Č.: KNR-UPV</w:t>
      </w:r>
      <w:r>
        <w:t>-1634</w:t>
      </w:r>
      <w:r w:rsidRPr="00573211">
        <w:t>/2024</w:t>
      </w:r>
      <w:r>
        <w:t>-1</w:t>
      </w:r>
      <w:r w:rsidR="00104F5E">
        <w:t>4</w:t>
      </w:r>
    </w:p>
    <w:p w14:paraId="435F0440" w14:textId="55147D74" w:rsidR="009D6644" w:rsidRPr="00732A71" w:rsidRDefault="009D6644" w:rsidP="00732A71">
      <w:pPr>
        <w:pStyle w:val="Bezriadkovania"/>
      </w:pPr>
    </w:p>
    <w:p w14:paraId="77F947E1" w14:textId="38370370" w:rsidR="00212AB6" w:rsidRPr="00104F5E" w:rsidRDefault="00104F5E" w:rsidP="00BC1C98">
      <w:pPr>
        <w:jc w:val="center"/>
        <w:rPr>
          <w:sz w:val="36"/>
          <w:szCs w:val="36"/>
        </w:rPr>
      </w:pPr>
      <w:r w:rsidRPr="00104F5E">
        <w:rPr>
          <w:sz w:val="36"/>
          <w:szCs w:val="36"/>
        </w:rPr>
        <w:t>170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5549F66D" w:rsidR="00BC1C98" w:rsidRPr="00CD0180" w:rsidRDefault="00F47D92" w:rsidP="00BC1C98">
      <w:pPr>
        <w:jc w:val="center"/>
        <w:rPr>
          <w:b/>
        </w:rPr>
      </w:pPr>
      <w:r>
        <w:rPr>
          <w:b/>
        </w:rPr>
        <w:t>z</w:t>
      </w:r>
      <w:r w:rsidR="00AC5138">
        <w:rPr>
          <w:b/>
        </w:rPr>
        <w:t>o 17.</w:t>
      </w:r>
      <w:r>
        <w:rPr>
          <w:b/>
        </w:rPr>
        <w:t xml:space="preserve"> 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0F4D9BE8" w14:textId="7D3AAC10" w:rsidR="006E6E87" w:rsidRPr="006E6E87" w:rsidRDefault="002A0165" w:rsidP="006E6E87">
      <w:pPr>
        <w:tabs>
          <w:tab w:val="left" w:pos="284"/>
          <w:tab w:val="left" w:pos="3402"/>
          <w:tab w:val="left" w:pos="3828"/>
        </w:tabs>
        <w:jc w:val="both"/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>návrhu zákona</w:t>
      </w:r>
      <w:r w:rsidR="00924ECA" w:rsidRPr="00622EC1">
        <w:rPr>
          <w:b/>
          <w:shd w:val="clear" w:color="auto" w:fill="FFFFFF"/>
        </w:rPr>
        <w:t>,</w:t>
      </w:r>
      <w:r w:rsidR="0031096C" w:rsidRPr="00622EC1">
        <w:rPr>
          <w:shd w:val="clear" w:color="auto" w:fill="FFFFFF"/>
        </w:rPr>
        <w:t xml:space="preserve"> </w:t>
      </w:r>
      <w:r w:rsidR="00F77D41" w:rsidRPr="00F77D41">
        <w:t xml:space="preserve">ktorým sa mení </w:t>
      </w:r>
      <w:r w:rsidR="006E6E87" w:rsidRPr="006E6E87">
        <w:rPr>
          <w:shd w:val="clear" w:color="auto" w:fill="FFFFFF"/>
          <w:lang w:eastAsia="en-US"/>
        </w:rPr>
        <w:t xml:space="preserve">dopĺňa </w:t>
      </w:r>
      <w:r w:rsidR="006E6E87" w:rsidRPr="006E6E87">
        <w:rPr>
          <w:b/>
          <w:shd w:val="clear" w:color="auto" w:fill="FFFFFF"/>
          <w:lang w:eastAsia="en-US"/>
        </w:rPr>
        <w:t>zákon č. 91/2010 Z. z. o podpore cestovného ruchu</w:t>
      </w:r>
      <w:r w:rsidR="006E6E87" w:rsidRPr="006E6E87">
        <w:rPr>
          <w:shd w:val="clear" w:color="auto" w:fill="FFFFFF"/>
          <w:lang w:eastAsia="en-US"/>
        </w:rPr>
        <w:t xml:space="preserve"> v znení neskorších predpisov a ktorým sa mení </w:t>
      </w:r>
      <w:r w:rsidR="00104F5E">
        <w:rPr>
          <w:b/>
          <w:shd w:val="clear" w:color="auto" w:fill="FFFFFF"/>
          <w:lang w:eastAsia="en-US"/>
        </w:rPr>
        <w:t xml:space="preserve">zákon č. 57/2018 Z. z. </w:t>
      </w:r>
      <w:r w:rsidR="006E6E87" w:rsidRPr="006E6E87">
        <w:rPr>
          <w:b/>
          <w:shd w:val="clear" w:color="auto" w:fill="FFFFFF"/>
          <w:lang w:eastAsia="en-US"/>
        </w:rPr>
        <w:t xml:space="preserve">o </w:t>
      </w:r>
      <w:r w:rsidR="00104F5E">
        <w:rPr>
          <w:b/>
          <w:shd w:val="clear" w:color="auto" w:fill="FFFFFF"/>
          <w:lang w:eastAsia="en-US"/>
        </w:rPr>
        <w:t> </w:t>
      </w:r>
      <w:r w:rsidR="006E6E87" w:rsidRPr="006E6E87">
        <w:rPr>
          <w:b/>
          <w:shd w:val="clear" w:color="auto" w:fill="FFFFFF"/>
          <w:lang w:eastAsia="en-US"/>
        </w:rPr>
        <w:t>regionálnej investičnej pomoci</w:t>
      </w:r>
      <w:r w:rsidR="006E6E87" w:rsidRPr="006E6E87">
        <w:rPr>
          <w:shd w:val="clear" w:color="auto" w:fill="FFFFFF"/>
          <w:lang w:eastAsia="en-US"/>
        </w:rPr>
        <w:t xml:space="preserve"> a o zmene a doplnení niektorých zákonov v znení neskorších predpisov (tlač 412) </w:t>
      </w:r>
    </w:p>
    <w:p w14:paraId="0116710D" w14:textId="77777777" w:rsidR="00F77D41" w:rsidRDefault="00F77D41" w:rsidP="00F77D41">
      <w:pPr>
        <w:jc w:val="both"/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B220C37" w14:textId="49A1492F" w:rsidR="006E6E87" w:rsidRPr="006E6E87" w:rsidRDefault="00BC1C98" w:rsidP="006E6E87">
      <w:pPr>
        <w:tabs>
          <w:tab w:val="left" w:pos="1276"/>
        </w:tabs>
        <w:jc w:val="both"/>
        <w:rPr>
          <w:bCs/>
        </w:rPr>
      </w:pPr>
      <w:r w:rsidRPr="00CD0180">
        <w:tab/>
      </w:r>
      <w:r w:rsidRPr="00F77D41">
        <w:t>s </w:t>
      </w:r>
      <w:r w:rsidR="0031096C" w:rsidRPr="00F77D41">
        <w:t xml:space="preserve">vládnym návrhom </w:t>
      </w:r>
      <w:r w:rsidR="00924ECA" w:rsidRPr="00F77D41">
        <w:rPr>
          <w:shd w:val="clear" w:color="auto" w:fill="FFFFFF"/>
        </w:rPr>
        <w:t xml:space="preserve">zákona, </w:t>
      </w:r>
      <w:r w:rsidR="00F77D41" w:rsidRPr="00F77D41">
        <w:t xml:space="preserve">ktorým sa mení a </w:t>
      </w:r>
      <w:r w:rsidR="006E6E87" w:rsidRPr="006E6E87">
        <w:rPr>
          <w:shd w:val="clear" w:color="auto" w:fill="FFFFFF"/>
          <w:lang w:eastAsia="en-US"/>
        </w:rPr>
        <w:t xml:space="preserve">dopĺňa </w:t>
      </w:r>
      <w:r w:rsidR="00104F5E">
        <w:rPr>
          <w:bCs/>
          <w:shd w:val="clear" w:color="auto" w:fill="FFFFFF"/>
          <w:lang w:eastAsia="en-US"/>
        </w:rPr>
        <w:t xml:space="preserve">zákon č. 91/2010 Z. z. </w:t>
      </w:r>
      <w:r w:rsidR="006E6E87" w:rsidRPr="006E6E87">
        <w:rPr>
          <w:bCs/>
          <w:shd w:val="clear" w:color="auto" w:fill="FFFFFF"/>
          <w:lang w:eastAsia="en-US"/>
        </w:rPr>
        <w:t xml:space="preserve">o </w:t>
      </w:r>
      <w:r w:rsidR="00104F5E">
        <w:rPr>
          <w:bCs/>
          <w:shd w:val="clear" w:color="auto" w:fill="FFFFFF"/>
          <w:lang w:eastAsia="en-US"/>
        </w:rPr>
        <w:t> </w:t>
      </w:r>
      <w:r w:rsidR="006E6E87" w:rsidRPr="006E6E87">
        <w:rPr>
          <w:bCs/>
          <w:shd w:val="clear" w:color="auto" w:fill="FFFFFF"/>
          <w:lang w:eastAsia="en-US"/>
        </w:rPr>
        <w:t>podpore cestovného ruchu v znení neskorších predpisov a ktorým sa mení zákon č. 57/2018 Z. z. o regionálnej investičnej pomoci a o zmene a doplnení niektorých zákonov v znení neskorších predpisov (tlač 412)</w:t>
      </w:r>
      <w:r w:rsidR="006E6E87">
        <w:rPr>
          <w:bCs/>
          <w:shd w:val="clear" w:color="auto" w:fill="FFFFFF"/>
          <w:lang w:eastAsia="en-US"/>
        </w:rPr>
        <w:t>;</w:t>
      </w:r>
      <w:r w:rsidR="006E6E87" w:rsidRPr="006E6E87">
        <w:rPr>
          <w:bCs/>
          <w:shd w:val="clear" w:color="auto" w:fill="FFFFFF"/>
          <w:lang w:eastAsia="en-US"/>
        </w:rPr>
        <w:t xml:space="preserve"> </w:t>
      </w:r>
    </w:p>
    <w:p w14:paraId="011AA2AB" w14:textId="77777777" w:rsidR="00F77D41" w:rsidRPr="00F77D41" w:rsidRDefault="00F77D41" w:rsidP="00924ECA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77A03833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4A741D32" w14:textId="77777777" w:rsidR="00F77D41" w:rsidRDefault="00F77D41" w:rsidP="00F77D41">
      <w:pPr>
        <w:tabs>
          <w:tab w:val="left" w:pos="284"/>
          <w:tab w:val="left" w:pos="3402"/>
          <w:tab w:val="left" w:pos="3828"/>
        </w:tabs>
        <w:jc w:val="both"/>
      </w:pPr>
    </w:p>
    <w:p w14:paraId="4917F09A" w14:textId="0B75536C" w:rsidR="00BC1C98" w:rsidRPr="006E6E87" w:rsidRDefault="00F77D41" w:rsidP="00F77D41">
      <w:pPr>
        <w:tabs>
          <w:tab w:val="left" w:pos="284"/>
          <w:tab w:val="left" w:pos="1134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</w:t>
      </w:r>
      <w:r w:rsidRPr="00CD0180">
        <w:rPr>
          <w:rFonts w:cs="Arial"/>
          <w:noProof/>
        </w:rPr>
        <w:t xml:space="preserve">vládny návrh </w:t>
      </w:r>
      <w:r w:rsidRPr="00CD0180">
        <w:rPr>
          <w:shd w:val="clear" w:color="auto" w:fill="FFFFFF"/>
        </w:rPr>
        <w:t>zákona</w:t>
      </w:r>
      <w:r w:rsidRPr="00F77D41">
        <w:t xml:space="preserve"> ktorým sa mení a </w:t>
      </w:r>
      <w:r w:rsidR="006E6E87" w:rsidRPr="006E6E87">
        <w:rPr>
          <w:shd w:val="clear" w:color="auto" w:fill="FFFFFF"/>
          <w:lang w:eastAsia="en-US"/>
        </w:rPr>
        <w:t>dopĺňa zákon č. 91/2010 Z. z. o podpore cestovného ruchu v znení neskorších predpisov a ktorým</w:t>
      </w:r>
      <w:r w:rsidR="00104F5E">
        <w:rPr>
          <w:shd w:val="clear" w:color="auto" w:fill="FFFFFF"/>
          <w:lang w:eastAsia="en-US"/>
        </w:rPr>
        <w:t xml:space="preserve"> sa mení zákon č. 57/2018 Z. z. </w:t>
      </w:r>
      <w:r w:rsidR="006E6E87" w:rsidRPr="006E6E87">
        <w:rPr>
          <w:shd w:val="clear" w:color="auto" w:fill="FFFFFF"/>
          <w:lang w:eastAsia="en-US"/>
        </w:rPr>
        <w:t xml:space="preserve">o </w:t>
      </w:r>
      <w:r w:rsidR="00104F5E">
        <w:rPr>
          <w:shd w:val="clear" w:color="auto" w:fill="FFFFFF"/>
          <w:lang w:eastAsia="en-US"/>
        </w:rPr>
        <w:t> </w:t>
      </w:r>
      <w:r w:rsidR="006E6E87" w:rsidRPr="006E6E87">
        <w:rPr>
          <w:shd w:val="clear" w:color="auto" w:fill="FFFFFF"/>
          <w:lang w:eastAsia="en-US"/>
        </w:rPr>
        <w:t xml:space="preserve">regionálnej investičnej pomoci a o zmene a doplnení niektorých zákonov v znení neskorších predpisov (tlač 412) </w:t>
      </w:r>
      <w:r>
        <w:rPr>
          <w:rFonts w:cs="Arial"/>
          <w:b/>
          <w:noProof/>
        </w:rPr>
        <w:t>s</w:t>
      </w:r>
      <w:r w:rsidR="00BC1C98" w:rsidRPr="00CD0180">
        <w:rPr>
          <w:b/>
          <w:bCs/>
        </w:rPr>
        <w:t>chváliť</w:t>
      </w:r>
      <w:r w:rsidR="002A0165" w:rsidRPr="00CD0180">
        <w:rPr>
          <w:bCs/>
        </w:rPr>
        <w:t xml:space="preserve">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798412E5" w14:textId="48BB9232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</w:t>
      </w:r>
      <w:r w:rsidR="00CE2DED">
        <w:t>uvedenému návrhu zákona predsedníčke</w:t>
      </w:r>
      <w:r w:rsidRPr="00CD0180">
        <w:t xml:space="preserve"> gestorského Výboru Národnej rady Slovenskej </w:t>
      </w:r>
      <w:r w:rsidRPr="00622EC1">
        <w:t xml:space="preserve">republiky </w:t>
      </w:r>
      <w:r w:rsidR="00924ECA" w:rsidRPr="00622EC1">
        <w:t xml:space="preserve">pre </w:t>
      </w:r>
      <w:r w:rsidR="006E6E87">
        <w:t>vzdelávanie, vedu, mládež a šport.</w:t>
      </w:r>
    </w:p>
    <w:bookmarkEnd w:id="0"/>
    <w:p w14:paraId="1BA2B46A" w14:textId="4BEFFEA1" w:rsidR="00D8539D" w:rsidRPr="00CD0180" w:rsidRDefault="00D8539D" w:rsidP="008D7E05">
      <w:pPr>
        <w:jc w:val="both"/>
      </w:pPr>
    </w:p>
    <w:p w14:paraId="51084233" w14:textId="0E1DC14E" w:rsidR="00D8539D" w:rsidRDefault="00D8539D" w:rsidP="008D7E05">
      <w:pPr>
        <w:jc w:val="both"/>
      </w:pPr>
    </w:p>
    <w:p w14:paraId="268D91F9" w14:textId="77777777" w:rsidR="00732A71" w:rsidRPr="00CD0180" w:rsidRDefault="00732A71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DC53D91" w14:textId="6334F925" w:rsidR="00622EC1" w:rsidRPr="00CD0180" w:rsidRDefault="008D7E05" w:rsidP="008D7E05">
      <w:r w:rsidRPr="00CD0180">
        <w:t xml:space="preserve">Branislav Vančo </w:t>
      </w:r>
      <w:bookmarkStart w:id="1" w:name="_GoBack"/>
      <w:bookmarkEnd w:id="1"/>
    </w:p>
    <w:sectPr w:rsidR="00622EC1" w:rsidRPr="00CD0180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04F5E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0EF4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E6E87"/>
    <w:rsid w:val="006F07F9"/>
    <w:rsid w:val="006F73EA"/>
    <w:rsid w:val="00722FED"/>
    <w:rsid w:val="0072422D"/>
    <w:rsid w:val="007262C0"/>
    <w:rsid w:val="00732A71"/>
    <w:rsid w:val="00733BAE"/>
    <w:rsid w:val="00734F18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C5138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65C1"/>
    <w:rsid w:val="00C10EEA"/>
    <w:rsid w:val="00C4621B"/>
    <w:rsid w:val="00C539CE"/>
    <w:rsid w:val="00C56A7B"/>
    <w:rsid w:val="00C61413"/>
    <w:rsid w:val="00C621A5"/>
    <w:rsid w:val="00C82487"/>
    <w:rsid w:val="00CC0A94"/>
    <w:rsid w:val="00CD0180"/>
    <w:rsid w:val="00CD23B7"/>
    <w:rsid w:val="00CD76B2"/>
    <w:rsid w:val="00CE2DED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2C42"/>
    <w:rsid w:val="00D43BD5"/>
    <w:rsid w:val="00D47ADF"/>
    <w:rsid w:val="00D65C26"/>
    <w:rsid w:val="00D737BD"/>
    <w:rsid w:val="00D81A3C"/>
    <w:rsid w:val="00D8539D"/>
    <w:rsid w:val="00D9721A"/>
    <w:rsid w:val="00DA21A5"/>
    <w:rsid w:val="00DA40F9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101</cp:revision>
  <cp:lastPrinted>2024-10-14T12:09:00Z</cp:lastPrinted>
  <dcterms:created xsi:type="dcterms:W3CDTF">2023-03-28T09:22:00Z</dcterms:created>
  <dcterms:modified xsi:type="dcterms:W3CDTF">2024-10-18T06:02:00Z</dcterms:modified>
</cp:coreProperties>
</file>