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24" w:rsidRPr="00A57638" w:rsidRDefault="002A1324" w:rsidP="002A1324">
      <w:pPr>
        <w:spacing w:after="0" w:line="240" w:lineRule="auto"/>
        <w:jc w:val="center"/>
        <w:rPr>
          <w:rFonts w:ascii="Times New Roman" w:hAnsi="Times New Roman"/>
          <w:b/>
        </w:rPr>
      </w:pPr>
      <w:r w:rsidRPr="00A57638">
        <w:rPr>
          <w:rFonts w:ascii="Times New Roman" w:hAnsi="Times New Roman"/>
          <w:b/>
        </w:rPr>
        <w:t>(Návrh)</w:t>
      </w:r>
      <w:r w:rsidR="00476FB3">
        <w:rPr>
          <w:rFonts w:ascii="Times New Roman" w:hAnsi="Times New Roman"/>
          <w:b/>
        </w:rPr>
        <w:t xml:space="preserve"> </w:t>
      </w:r>
      <w:bookmarkStart w:id="0" w:name="_GoBack"/>
      <w:bookmarkEnd w:id="0"/>
    </w:p>
    <w:p w:rsidR="002A1324" w:rsidRPr="00A57638" w:rsidRDefault="002A1324" w:rsidP="002A132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1324" w:rsidRPr="00A57638" w:rsidRDefault="002A1324" w:rsidP="002A1324">
      <w:pPr>
        <w:spacing w:after="0" w:line="240" w:lineRule="auto"/>
        <w:jc w:val="center"/>
        <w:rPr>
          <w:rFonts w:ascii="Times New Roman" w:hAnsi="Times New Roman"/>
          <w:b/>
        </w:rPr>
      </w:pPr>
      <w:r w:rsidRPr="00A57638">
        <w:rPr>
          <w:rFonts w:ascii="Times New Roman" w:hAnsi="Times New Roman"/>
          <w:b/>
        </w:rPr>
        <w:t>VYHLÁŠKA</w:t>
      </w:r>
    </w:p>
    <w:p w:rsidR="002A1324" w:rsidRPr="00A57638" w:rsidRDefault="002A1324" w:rsidP="002A132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A1324" w:rsidRPr="00A57638" w:rsidRDefault="002A1324" w:rsidP="002A1324">
      <w:pPr>
        <w:pStyle w:val="PrefixBold"/>
        <w:spacing w:before="0" w:after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/>
          <w:color w:val="auto"/>
          <w:sz w:val="24"/>
          <w:szCs w:val="24"/>
          <w:lang w:val="sk-SK"/>
        </w:rPr>
        <w:t>Ministerstva zdravotníctva Slovenskej republiky</w:t>
      </w:r>
    </w:p>
    <w:p w:rsidR="002A1324" w:rsidRPr="00A57638" w:rsidRDefault="002A1324" w:rsidP="002A1324">
      <w:pPr>
        <w:spacing w:after="0" w:line="240" w:lineRule="auto"/>
        <w:jc w:val="center"/>
        <w:rPr>
          <w:rFonts w:ascii="Times New Roman" w:hAnsi="Times New Roman"/>
        </w:rPr>
      </w:pPr>
    </w:p>
    <w:p w:rsidR="002A1324" w:rsidRPr="00A57638" w:rsidRDefault="002A1324" w:rsidP="002A1324">
      <w:pPr>
        <w:spacing w:after="0" w:line="240" w:lineRule="auto"/>
        <w:jc w:val="center"/>
        <w:rPr>
          <w:rFonts w:ascii="Times New Roman" w:hAnsi="Times New Roman"/>
        </w:rPr>
      </w:pPr>
      <w:r w:rsidRPr="00A57638">
        <w:rPr>
          <w:rFonts w:ascii="Times New Roman" w:hAnsi="Times New Roman"/>
        </w:rPr>
        <w:t>z ... 2024,</w:t>
      </w:r>
    </w:p>
    <w:p w:rsidR="002A1324" w:rsidRPr="00A57638" w:rsidRDefault="002A1324" w:rsidP="002A1324">
      <w:pPr>
        <w:spacing w:after="0" w:line="240" w:lineRule="auto"/>
        <w:jc w:val="center"/>
        <w:rPr>
          <w:rFonts w:ascii="Times New Roman" w:hAnsi="Times New Roman"/>
        </w:rPr>
      </w:pPr>
    </w:p>
    <w:p w:rsidR="002A1324" w:rsidRPr="00A57638" w:rsidRDefault="002A1324" w:rsidP="002A1324">
      <w:pPr>
        <w:pStyle w:val="PrefixTitle"/>
        <w:spacing w:before="0" w:after="0"/>
        <w:rPr>
          <w:rFonts w:ascii="Times New Roman" w:hAnsi="Times New Roman"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/>
          <w:color w:val="auto"/>
          <w:sz w:val="24"/>
          <w:szCs w:val="24"/>
          <w:lang w:val="sk-SK"/>
        </w:rPr>
        <w:t>ktorou sa ustanovujú charakteristiky, podrobnosti o obsahu národných zdravotných registrov, postupe, metódach, okruhu spravodajských jednotiek a lehotách hlásení údajov do národných zdravotných registrov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</w:rPr>
      </w:pPr>
    </w:p>
    <w:p w:rsidR="002A1324" w:rsidRPr="00A57638" w:rsidRDefault="002A1324" w:rsidP="002A1324">
      <w:pPr>
        <w:spacing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Ministerstvo zdravotníctva Slovenskej republiky podľa § 14 ods. 1 písm. b) zákona č. 153/2013 Z. z. o národnom zdravotníckom informačnom systéme a o zmene a doplnení niektorých zákonov (ďalej len „zákon“) ustanovuje:</w:t>
      </w:r>
    </w:p>
    <w:p w:rsidR="002A1324" w:rsidRPr="00A57638" w:rsidRDefault="002A1324" w:rsidP="002A13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638">
        <w:rPr>
          <w:rFonts w:ascii="Times New Roman" w:hAnsi="Times New Roman"/>
          <w:b/>
          <w:sz w:val="24"/>
          <w:szCs w:val="24"/>
        </w:rPr>
        <w:t>§ 1</w:t>
      </w:r>
    </w:p>
    <w:p w:rsidR="002A1324" w:rsidRPr="00A57638" w:rsidRDefault="002A1324" w:rsidP="002A1324">
      <w:pPr>
        <w:pStyle w:val="Odsekzoznamu"/>
        <w:numPr>
          <w:ilvl w:val="0"/>
          <w:numId w:val="16"/>
        </w:numPr>
        <w:spacing w:before="60" w:after="60"/>
        <w:ind w:left="567" w:hanging="425"/>
        <w:contextualSpacing/>
        <w:jc w:val="both"/>
      </w:pPr>
      <w:r w:rsidRPr="00A57638">
        <w:t>Údaje do národného registra elektronických zdravotných knižiek podľa § 4 ods. 1 písm. a) zákona sa poskytujú zápisom vytvorením elektronického zdravotného záznamu v elektronickej zdravotnej knižke.</w:t>
      </w:r>
    </w:p>
    <w:p w:rsidR="002A1324" w:rsidRPr="00A57638" w:rsidRDefault="002A1324" w:rsidP="002A1324">
      <w:pPr>
        <w:pStyle w:val="Odsekzoznamu"/>
        <w:ind w:left="567"/>
      </w:pPr>
    </w:p>
    <w:p w:rsidR="002A1324" w:rsidRPr="00A57638" w:rsidRDefault="002A1324" w:rsidP="002A1324">
      <w:pPr>
        <w:pStyle w:val="Odsekzoznamu"/>
        <w:numPr>
          <w:ilvl w:val="0"/>
          <w:numId w:val="16"/>
        </w:numPr>
        <w:spacing w:before="60" w:after="60"/>
        <w:ind w:left="567" w:hanging="425"/>
        <w:contextualSpacing/>
        <w:jc w:val="both"/>
      </w:pPr>
      <w:r w:rsidRPr="00A57638">
        <w:t>Údaje do národných zdravotných registrov podľa § 4 ods. 1 písmena b) až l) sa poskytujú</w:t>
      </w:r>
    </w:p>
    <w:p w:rsidR="002A1324" w:rsidRPr="00A57638" w:rsidRDefault="002A1324" w:rsidP="002A1324">
      <w:pPr>
        <w:pStyle w:val="Odsekzoznamu"/>
        <w:ind w:left="567"/>
      </w:pPr>
      <w:r w:rsidRPr="00A57638">
        <w:t xml:space="preserve">a) hlásením od spravodajskej jednotky, </w:t>
      </w:r>
    </w:p>
    <w:p w:rsidR="002A1324" w:rsidRPr="00A57638" w:rsidRDefault="002A1324" w:rsidP="002A1324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b) z údajovej základne podľa § 3 zákona.</w:t>
      </w:r>
    </w:p>
    <w:p w:rsidR="002A1324" w:rsidRPr="00A57638" w:rsidRDefault="002A1324" w:rsidP="002A1324">
      <w:pPr>
        <w:pStyle w:val="Odsekzoznamu"/>
        <w:numPr>
          <w:ilvl w:val="0"/>
          <w:numId w:val="16"/>
        </w:numPr>
        <w:spacing w:before="60" w:after="60"/>
        <w:ind w:left="567" w:hanging="425"/>
        <w:contextualSpacing/>
        <w:jc w:val="both"/>
      </w:pPr>
      <w:r w:rsidRPr="00A57638">
        <w:t>Údaje do národného skríningového registra podľa § 4 ods. 1 písm. m) a národného registra duševných ochorení podľa § 4 ods. 1 písm. n) zákona sa poskytujú elektronicky z údajovej základne podľa § 3 zákona.</w:t>
      </w:r>
    </w:p>
    <w:p w:rsidR="002A1324" w:rsidRPr="00A57638" w:rsidRDefault="002A1324" w:rsidP="002A13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638">
        <w:rPr>
          <w:rFonts w:ascii="Times New Roman" w:hAnsi="Times New Roman"/>
          <w:b/>
          <w:sz w:val="24"/>
          <w:szCs w:val="24"/>
        </w:rPr>
        <w:t>§ 2</w:t>
      </w:r>
    </w:p>
    <w:p w:rsidR="002A1324" w:rsidRPr="00A57638" w:rsidRDefault="002A1324" w:rsidP="002A1324">
      <w:pPr>
        <w:pStyle w:val="Odsekzoznamu"/>
        <w:numPr>
          <w:ilvl w:val="0"/>
          <w:numId w:val="12"/>
        </w:numPr>
        <w:contextualSpacing/>
        <w:jc w:val="both"/>
        <w:rPr>
          <w:b/>
        </w:rPr>
      </w:pPr>
      <w:bookmarkStart w:id="1" w:name="3594887"/>
      <w:bookmarkStart w:id="2" w:name="3594888"/>
      <w:bookmarkStart w:id="3" w:name="3594889"/>
      <w:bookmarkStart w:id="4" w:name="3594890"/>
      <w:bookmarkStart w:id="5" w:name="3594892"/>
      <w:bookmarkStart w:id="6" w:name="3594893"/>
      <w:bookmarkStart w:id="7" w:name="3594894"/>
      <w:bookmarkStart w:id="8" w:name="3594895"/>
      <w:bookmarkStart w:id="9" w:name="3594896"/>
      <w:bookmarkStart w:id="10" w:name="359489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A57638">
        <w:t>Zber údajov do národného onkologického registra, ich charakteristiky, podrobnosti o obsahu národného onkologického registra, postupe, metódach, okruhu spravodajských jednotiek a lehotách hlásení údajov je uvedený v prílohe č. 1.</w:t>
      </w:r>
    </w:p>
    <w:p w:rsidR="002A1324" w:rsidRPr="00A57638" w:rsidRDefault="002A1324" w:rsidP="002A1324">
      <w:pPr>
        <w:pStyle w:val="Odsekzoznamu"/>
        <w:ind w:left="502" w:hanging="360"/>
        <w:rPr>
          <w:b/>
        </w:rPr>
      </w:pPr>
    </w:p>
    <w:p w:rsidR="002A1324" w:rsidRPr="00A57638" w:rsidRDefault="002A1324" w:rsidP="002A1324">
      <w:pPr>
        <w:pStyle w:val="Odsekzoznamu"/>
        <w:numPr>
          <w:ilvl w:val="0"/>
          <w:numId w:val="12"/>
        </w:numPr>
        <w:contextualSpacing/>
        <w:jc w:val="both"/>
      </w:pPr>
      <w:r w:rsidRPr="00A57638">
        <w:t>Zber údajov do národného registra diabetes mellitus, ich charakteristiky, podrobnosti o obsahu národného registra diabetes mellitus, postupe, metódach, okruhu spravodajských jednotiek a lehotách hlásení údajov je uvedený v prílohe č. 2.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pStyle w:val="Odsekzoznamu"/>
        <w:numPr>
          <w:ilvl w:val="0"/>
          <w:numId w:val="12"/>
        </w:numPr>
        <w:contextualSpacing/>
        <w:jc w:val="both"/>
      </w:pPr>
      <w:r w:rsidRPr="00A57638">
        <w:t>Zber údajov do</w:t>
      </w:r>
      <w:r w:rsidRPr="00A57638">
        <w:rPr>
          <w:sz w:val="21"/>
          <w:szCs w:val="21"/>
          <w:shd w:val="clear" w:color="auto" w:fill="FFFFFF"/>
        </w:rPr>
        <w:t xml:space="preserve"> </w:t>
      </w:r>
      <w:r w:rsidRPr="00A57638">
        <w:t>národného registra vrodených chýb, ich charakteristiky, podrobnosti o obsahu národného registra vrodených chýb, postupe, metódach, okruhu spravodajských jednotiek a lehotách hlásení údajov je uvedený v prílohe č. 3.</w:t>
      </w:r>
    </w:p>
    <w:p w:rsidR="002A1324" w:rsidRPr="00A57638" w:rsidRDefault="002A1324" w:rsidP="002A1324">
      <w:pPr>
        <w:spacing w:after="0" w:line="240" w:lineRule="auto"/>
        <w:ind w:left="502" w:hanging="360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pStyle w:val="Odsekzoznamu"/>
        <w:numPr>
          <w:ilvl w:val="0"/>
          <w:numId w:val="12"/>
        </w:numPr>
        <w:contextualSpacing/>
        <w:jc w:val="both"/>
      </w:pPr>
      <w:bookmarkStart w:id="11" w:name="3594902"/>
      <w:bookmarkEnd w:id="11"/>
      <w:r w:rsidRPr="00A57638">
        <w:t>Zber údajov do národného registra chorôb obehovej sústavy, ich charakteristiky, podrobnosti o obsahu národného registra chorôb obehovej sústavy, postupe, metódach, okruhu spravodajských jednotiek a lehotách hlásení údajov je uvedený v prílohe č. 4.</w:t>
      </w:r>
    </w:p>
    <w:p w:rsidR="002A1324" w:rsidRPr="00A57638" w:rsidRDefault="002A1324" w:rsidP="002A1324">
      <w:pPr>
        <w:spacing w:after="0" w:line="240" w:lineRule="auto"/>
        <w:ind w:left="502" w:hanging="360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pStyle w:val="Odsekzoznamu"/>
        <w:numPr>
          <w:ilvl w:val="0"/>
          <w:numId w:val="12"/>
        </w:numPr>
        <w:contextualSpacing/>
        <w:jc w:val="both"/>
      </w:pPr>
      <w:bookmarkStart w:id="12" w:name="3594903"/>
      <w:bookmarkEnd w:id="12"/>
      <w:r w:rsidRPr="00A57638">
        <w:t>Zber údajov do národného registra neurologických chorôb, ich charakteristiky, podrobnosti o obsahu národného registra neurologických chorôb, postupe, metódach, okruhu spravodajských jednotiek a lehotách hlásení údajov je uvedený v prílohe č. 5.</w:t>
      </w:r>
    </w:p>
    <w:p w:rsidR="002A1324" w:rsidRPr="00A57638" w:rsidRDefault="002A1324" w:rsidP="002A1324">
      <w:pPr>
        <w:spacing w:after="0" w:line="240" w:lineRule="auto"/>
        <w:ind w:left="502" w:hanging="360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pStyle w:val="Odsekzoznamu"/>
        <w:numPr>
          <w:ilvl w:val="0"/>
          <w:numId w:val="12"/>
        </w:numPr>
        <w:contextualSpacing/>
        <w:jc w:val="both"/>
      </w:pPr>
      <w:bookmarkStart w:id="13" w:name="3594904"/>
      <w:bookmarkEnd w:id="13"/>
      <w:r w:rsidRPr="00A57638">
        <w:lastRenderedPageBreak/>
        <w:t>Zber údajov do národného registra chronických pľúcnych chorôb, ich charakteristiky, podrobnosti o obsahu národného registra chronických pľúcnych chorôb, postupe, metódach, okruhu spravodajských jednotiek a lehotách hlásení údajov je uvedený v prílohe č. 6.</w:t>
      </w:r>
    </w:p>
    <w:p w:rsidR="002A1324" w:rsidRPr="00A57638" w:rsidRDefault="002A1324" w:rsidP="002A1324">
      <w:pPr>
        <w:pStyle w:val="Odsekzoznamu"/>
        <w:ind w:left="502" w:hanging="360"/>
      </w:pPr>
    </w:p>
    <w:p w:rsidR="002A1324" w:rsidRPr="00A57638" w:rsidRDefault="002A1324" w:rsidP="002A1324">
      <w:pPr>
        <w:pStyle w:val="Odsekzoznamu"/>
        <w:numPr>
          <w:ilvl w:val="0"/>
          <w:numId w:val="12"/>
        </w:numPr>
        <w:contextualSpacing/>
        <w:jc w:val="both"/>
      </w:pPr>
      <w:bookmarkStart w:id="14" w:name="3594905"/>
      <w:bookmarkEnd w:id="14"/>
      <w:r w:rsidRPr="00A57638">
        <w:t>Zber údajov do národného registra tuberkulózy, ich charakteristiky, podrobnosti o obsahu národného registra tuberkulózy, postupe, metódach, okruhu spravodajských jednotiek a lehotách hlásení údajov je uvedený v prílohe č. 7.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5" w:name="3594906"/>
      <w:bookmarkEnd w:id="15"/>
    </w:p>
    <w:p w:rsidR="002A1324" w:rsidRPr="00A57638" w:rsidRDefault="002A1324" w:rsidP="002A1324">
      <w:pPr>
        <w:pStyle w:val="Odsekzoznamu"/>
        <w:numPr>
          <w:ilvl w:val="0"/>
          <w:numId w:val="12"/>
        </w:numPr>
        <w:jc w:val="both"/>
      </w:pPr>
      <w:r w:rsidRPr="00A57638">
        <w:t>Zber údajov do národného artroplastického registra, ich charakteristiky, podrobnosti o   obsahu národného artroplastického registra, postupe, metódach, okruhu spravodajských jednotiek a lehotách hlásení údajov je uvedený v prílohe č.8.</w:t>
      </w:r>
    </w:p>
    <w:p w:rsidR="002A1324" w:rsidRPr="00A57638" w:rsidRDefault="002A1324" w:rsidP="002A1324">
      <w:pPr>
        <w:pStyle w:val="Odsekzoznamu"/>
        <w:rPr>
          <w:rStyle w:val="Hypertextovprepojenie"/>
          <w:rFonts w:eastAsia="MS Gothic"/>
          <w:b/>
        </w:rPr>
      </w:pPr>
    </w:p>
    <w:p w:rsidR="002A1324" w:rsidRPr="00A57638" w:rsidRDefault="002A1324" w:rsidP="002A1324">
      <w:pPr>
        <w:pStyle w:val="Odsekzoznamu"/>
        <w:numPr>
          <w:ilvl w:val="0"/>
          <w:numId w:val="12"/>
        </w:numPr>
        <w:jc w:val="both"/>
      </w:pPr>
      <w:r w:rsidRPr="00A57638">
        <w:t>Zber údajov do národného registra zápalových reumatických chorôb, ich charakteristiky, podrobnosti o obsahu národného registra zápalových reumatických chorôb, postupe, metódach, okruhu spravodajských jednotiek a lehotách hlásení údajov je uvedený v prílohe č.9.</w:t>
      </w:r>
    </w:p>
    <w:p w:rsidR="002A1324" w:rsidRPr="00A57638" w:rsidRDefault="002A1324" w:rsidP="002A1324">
      <w:pPr>
        <w:pStyle w:val="Odsekzoznamu"/>
      </w:pPr>
    </w:p>
    <w:p w:rsidR="002A1324" w:rsidRPr="00A57638" w:rsidRDefault="002A1324" w:rsidP="002A1324">
      <w:pPr>
        <w:pStyle w:val="Odsekzoznamu"/>
        <w:numPr>
          <w:ilvl w:val="0"/>
          <w:numId w:val="12"/>
        </w:numPr>
        <w:jc w:val="both"/>
      </w:pPr>
      <w:r w:rsidRPr="00A57638">
        <w:t>Zber údajov do národného registra osôb s podozrením na ich zanedbávanie, týranie, zneužívanie a osôb, na ktorých bolo páchané násilie, ich charakteristiky, podrobnosti o obsahu národného registra osôb s podozrením na ich zanedbávanie, týranie, zneužívanie a osôb, na ktorých bolo páchané násilie, postupe, metódach, okruhu spravodajských jednotiek a lehotách hlásení údajov je uvedený v prílohe č.10.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24" w:rsidRPr="00380E0D" w:rsidRDefault="002A1324" w:rsidP="002A1324">
      <w:pPr>
        <w:pStyle w:val="Odsekzoznamu"/>
        <w:numPr>
          <w:ilvl w:val="0"/>
          <w:numId w:val="12"/>
        </w:numPr>
        <w:contextualSpacing/>
        <w:jc w:val="both"/>
        <w:rPr>
          <w:rStyle w:val="Hypertextovprepojenie"/>
        </w:rPr>
      </w:pPr>
      <w:bookmarkStart w:id="16" w:name="3594907"/>
      <w:bookmarkEnd w:id="16"/>
      <w:r w:rsidRPr="00A57638">
        <w:t xml:space="preserve">Zber údajov </w:t>
      </w:r>
      <w:bookmarkStart w:id="17" w:name="3594908"/>
      <w:bookmarkStart w:id="18" w:name="3594909"/>
      <w:bookmarkStart w:id="19" w:name="6129814"/>
      <w:bookmarkEnd w:id="17"/>
      <w:bookmarkEnd w:id="18"/>
      <w:bookmarkEnd w:id="19"/>
      <w:r w:rsidRPr="00A57638">
        <w:t>do národného registra asistovanej reprodukcie, ich charakteristiky, podrobnosti o obsahu národného registra asistovanej reprodukcie, postupe, metódach, okruhu spravodajských jednotiek a lehotách hlásení údajov je uvedený v prílohe č. 11.</w:t>
      </w:r>
    </w:p>
    <w:p w:rsidR="002A1324" w:rsidRPr="00A57638" w:rsidRDefault="002A1324" w:rsidP="002A1324">
      <w:pPr>
        <w:spacing w:after="0" w:line="240" w:lineRule="auto"/>
        <w:jc w:val="center"/>
        <w:rPr>
          <w:rStyle w:val="Hypertextovprepojenie"/>
          <w:rFonts w:ascii="Times New Roman" w:hAnsi="Times New Roman"/>
          <w:b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jc w:val="center"/>
        <w:rPr>
          <w:rStyle w:val="Hypertextovprepojenie"/>
          <w:rFonts w:ascii="Times New Roman" w:hAnsi="Times New Roman"/>
          <w:b/>
          <w:sz w:val="24"/>
          <w:szCs w:val="24"/>
        </w:rPr>
      </w:pPr>
      <w:r w:rsidRPr="00A57638">
        <w:rPr>
          <w:rStyle w:val="Hypertextovprepojenie"/>
          <w:rFonts w:ascii="Times New Roman" w:hAnsi="Times New Roman"/>
          <w:sz w:val="24"/>
          <w:szCs w:val="24"/>
        </w:rPr>
        <w:t>§ 3</w:t>
      </w:r>
    </w:p>
    <w:p w:rsidR="002A1324" w:rsidRPr="00A57638" w:rsidRDefault="002A1324" w:rsidP="002A1324">
      <w:pPr>
        <w:spacing w:after="0" w:line="240" w:lineRule="auto"/>
        <w:jc w:val="center"/>
        <w:rPr>
          <w:rStyle w:val="Hypertextovprepojenie"/>
          <w:rFonts w:ascii="Times New Roman" w:hAnsi="Times New Roman"/>
          <w:b/>
          <w:sz w:val="24"/>
          <w:szCs w:val="24"/>
        </w:rPr>
      </w:pPr>
      <w:r w:rsidRPr="00A57638">
        <w:rPr>
          <w:rStyle w:val="Hypertextovprepojenie"/>
          <w:rFonts w:ascii="Times New Roman" w:hAnsi="Times New Roman"/>
          <w:sz w:val="24"/>
          <w:szCs w:val="24"/>
        </w:rPr>
        <w:t>Zrušovacie ustanovenie</w:t>
      </w:r>
    </w:p>
    <w:p w:rsidR="002A1324" w:rsidRPr="00A57638" w:rsidRDefault="002A1324" w:rsidP="002A1324">
      <w:pPr>
        <w:spacing w:after="0" w:line="240" w:lineRule="auto"/>
        <w:rPr>
          <w:rStyle w:val="Hypertextovprepojenie"/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jc w:val="both"/>
        <w:rPr>
          <w:rStyle w:val="Hypertextovprepojenie"/>
          <w:rFonts w:ascii="Times New Roman" w:hAnsi="Times New Roman"/>
          <w:sz w:val="24"/>
          <w:szCs w:val="24"/>
          <w:lang w:eastAsia="cs-CZ"/>
        </w:rPr>
      </w:pPr>
      <w:r w:rsidRPr="00A57638">
        <w:rPr>
          <w:rStyle w:val="Hypertextovprepojenie"/>
          <w:rFonts w:ascii="Times New Roman" w:hAnsi="Times New Roman"/>
          <w:sz w:val="24"/>
          <w:szCs w:val="24"/>
        </w:rPr>
        <w:t xml:space="preserve">Zrušuje sa vyhláška Ministerstva zdravotníctva Slovenskej republiky č. 74/2014 Z. z., </w:t>
      </w:r>
      <w:r w:rsidRPr="00A57638">
        <w:rPr>
          <w:rFonts w:ascii="Times New Roman" w:hAnsi="Times New Roman"/>
          <w:bCs/>
          <w:sz w:val="24"/>
          <w:szCs w:val="24"/>
          <w:shd w:val="clear" w:color="auto" w:fill="FFFFFF"/>
        </w:rPr>
        <w:t>ktorou sa ustanovuje zoznam hlásení do národných zdravotných registrov, ich charakteristiky, podrobnosti o obsahu národných zdravotných registrov, postupe, metódach, okruhu spravodajských jednotiek a lehotách hlásení do národných zdravotných registrov v znení vyhlášky č. 141/2016 Z. z.</w:t>
      </w:r>
    </w:p>
    <w:p w:rsidR="002A1324" w:rsidRPr="00A57638" w:rsidRDefault="002A1324" w:rsidP="002A1324">
      <w:pPr>
        <w:spacing w:after="0" w:line="240" w:lineRule="auto"/>
        <w:rPr>
          <w:rStyle w:val="Hypertextovprepojenie"/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jc w:val="center"/>
        <w:rPr>
          <w:rStyle w:val="Hypertextovprepojenie"/>
          <w:rFonts w:ascii="Times New Roman" w:hAnsi="Times New Roman"/>
          <w:b/>
          <w:sz w:val="24"/>
          <w:szCs w:val="24"/>
        </w:rPr>
      </w:pPr>
      <w:r w:rsidRPr="00A57638">
        <w:rPr>
          <w:rStyle w:val="Hypertextovprepojenie"/>
          <w:rFonts w:ascii="Times New Roman" w:hAnsi="Times New Roman"/>
          <w:sz w:val="24"/>
          <w:szCs w:val="24"/>
        </w:rPr>
        <w:t>§ 4</w:t>
      </w:r>
    </w:p>
    <w:p w:rsidR="002A1324" w:rsidRPr="00A57638" w:rsidRDefault="002A1324" w:rsidP="002A1324">
      <w:pPr>
        <w:spacing w:after="0" w:line="240" w:lineRule="auto"/>
        <w:jc w:val="center"/>
        <w:rPr>
          <w:rStyle w:val="Hypertextovprepojenie"/>
          <w:rFonts w:ascii="Times New Roman" w:hAnsi="Times New Roman"/>
          <w:b/>
          <w:sz w:val="24"/>
          <w:szCs w:val="24"/>
        </w:rPr>
      </w:pPr>
      <w:r w:rsidRPr="00A57638">
        <w:rPr>
          <w:rStyle w:val="Hypertextovprepojenie"/>
          <w:rFonts w:ascii="Times New Roman" w:hAnsi="Times New Roman"/>
          <w:sz w:val="24"/>
          <w:szCs w:val="24"/>
        </w:rPr>
        <w:t>Účinnosť</w:t>
      </w:r>
    </w:p>
    <w:p w:rsidR="002A1324" w:rsidRPr="00A57638" w:rsidRDefault="002A1324" w:rsidP="002A1324">
      <w:pPr>
        <w:spacing w:after="0" w:line="240" w:lineRule="auto"/>
        <w:jc w:val="center"/>
        <w:rPr>
          <w:rStyle w:val="Hypertextovprepojenie"/>
          <w:rFonts w:ascii="Times New Roman" w:hAnsi="Times New Roman"/>
          <w:b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bookmarkStart w:id="20" w:name="3594912"/>
      <w:bookmarkEnd w:id="20"/>
      <w:r w:rsidRPr="00A57638">
        <w:rPr>
          <w:rFonts w:ascii="Times New Roman" w:hAnsi="Times New Roman"/>
          <w:sz w:val="24"/>
          <w:szCs w:val="24"/>
        </w:rPr>
        <w:t xml:space="preserve">Táto vyhláška nadobúda účinnosť 1. januára 2025 </w:t>
      </w:r>
    </w:p>
    <w:p w:rsidR="002A1324" w:rsidRPr="00A57638" w:rsidRDefault="002A1324" w:rsidP="002A1324">
      <w:pPr>
        <w:pStyle w:val="Priloha"/>
        <w:spacing w:before="0" w:after="0" w:afterAutospacing="0"/>
        <w:jc w:val="both"/>
        <w:rPr>
          <w:rFonts w:ascii="Times New Roman" w:hAnsi="Times New Roman"/>
          <w:color w:val="auto"/>
          <w:sz w:val="24"/>
          <w:szCs w:val="24"/>
          <w:lang w:val="sk-SK"/>
        </w:rPr>
      </w:pPr>
      <w:bookmarkStart w:id="21" w:name="3594914"/>
      <w:bookmarkStart w:id="22" w:name="3594916"/>
      <w:bookmarkEnd w:id="21"/>
      <w:bookmarkEnd w:id="22"/>
    </w:p>
    <w:p w:rsidR="002A1324" w:rsidRPr="00A57638" w:rsidRDefault="002A1324" w:rsidP="00526F9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b/>
          <w:sz w:val="24"/>
          <w:szCs w:val="24"/>
          <w:lang w:eastAsia="sk-SK"/>
        </w:rPr>
        <w:t>Zuzana Dolinková v. r.</w:t>
      </w:r>
    </w:p>
    <w:p w:rsidR="002A1324" w:rsidRPr="00A57638" w:rsidRDefault="002A1324" w:rsidP="002A132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2A1324" w:rsidRPr="00A57638" w:rsidRDefault="002A1324" w:rsidP="002A1324">
      <w:pPr>
        <w:spacing w:line="240" w:lineRule="auto"/>
        <w:rPr>
          <w:rFonts w:ascii="Times New Roman" w:hAnsi="Times New Roman"/>
        </w:rPr>
      </w:pPr>
    </w:p>
    <w:p w:rsidR="00526F91" w:rsidRDefault="00526F91" w:rsidP="002A1324">
      <w:pPr>
        <w:pStyle w:val="Priloha"/>
        <w:spacing w:before="0" w:after="0" w:afterAutospacing="0"/>
        <w:jc w:val="right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</w:p>
    <w:p w:rsidR="00526F91" w:rsidRDefault="00526F91" w:rsidP="002A1324">
      <w:pPr>
        <w:pStyle w:val="Priloha"/>
        <w:spacing w:before="0" w:after="0" w:afterAutospacing="0"/>
        <w:jc w:val="right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</w:p>
    <w:p w:rsidR="00526F91" w:rsidRDefault="00526F91" w:rsidP="002A1324">
      <w:pPr>
        <w:pStyle w:val="Priloha"/>
        <w:spacing w:before="0" w:after="0" w:afterAutospacing="0"/>
        <w:jc w:val="right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</w:p>
    <w:p w:rsidR="00526F91" w:rsidRDefault="00526F91" w:rsidP="002A1324">
      <w:pPr>
        <w:pStyle w:val="Priloha"/>
        <w:spacing w:before="0" w:after="0" w:afterAutospacing="0"/>
        <w:jc w:val="right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</w:p>
    <w:p w:rsidR="002A1324" w:rsidRPr="00A57638" w:rsidRDefault="002A1324" w:rsidP="002A1324">
      <w:pPr>
        <w:pStyle w:val="Priloha"/>
        <w:spacing w:before="0" w:after="0" w:afterAutospacing="0"/>
        <w:jc w:val="right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/>
          <w:b w:val="0"/>
          <w:color w:val="auto"/>
          <w:sz w:val="24"/>
          <w:szCs w:val="24"/>
          <w:lang w:val="sk-SK"/>
        </w:rPr>
        <w:lastRenderedPageBreak/>
        <w:t>Príloha č. 1 k vyhláške č. .../2024 Z. z.</w:t>
      </w: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bookmarkStart w:id="23" w:name="3594917"/>
      <w:bookmarkEnd w:id="23"/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 w:cs="Times New Roman"/>
          <w:color w:val="auto"/>
          <w:sz w:val="24"/>
          <w:szCs w:val="24"/>
          <w:lang w:val="sk-SK"/>
        </w:rPr>
        <w:t>NÁRODNÝ ONKOLOGICKÝ REGISTER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  <w:lang w:eastAsia="cs-CZ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4" w:name="3594918"/>
      <w:bookmarkEnd w:id="24"/>
      <w:r w:rsidRPr="00A57638">
        <w:rPr>
          <w:rFonts w:ascii="Times New Roman" w:hAnsi="Times New Roman"/>
          <w:sz w:val="24"/>
          <w:szCs w:val="24"/>
        </w:rPr>
        <w:t>a) Podrobnosti o obsahu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25" w:name="3594919"/>
      <w:bookmarkEnd w:id="25"/>
      <w:r w:rsidRPr="00A57638">
        <w:rPr>
          <w:rFonts w:ascii="Times New Roman" w:hAnsi="Times New Roman"/>
          <w:sz w:val="24"/>
          <w:szCs w:val="24"/>
        </w:rPr>
        <w:t>V národnom onkologickom registri sa zhromažďujú a spracovávajú údaje o pacientoch s chorobou podľa medzinárodnej klasifikácie chorôb (ďalej len „choroba“), ktorú Ministerstvo zdravotníctva Slovenskej republiky uverejňuje na svojom webovom sídle</w:t>
      </w:r>
      <w:r w:rsidRPr="00A57638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Pr="00A57638">
        <w:rPr>
          <w:rFonts w:ascii="Times New Roman" w:hAnsi="Times New Roman"/>
          <w:sz w:val="24"/>
          <w:szCs w:val="24"/>
        </w:rPr>
        <w:t>:</w:t>
      </w:r>
    </w:p>
    <w:p w:rsidR="002A1324" w:rsidRPr="00A57638" w:rsidRDefault="002A1324" w:rsidP="002A1324">
      <w:pPr>
        <w:pStyle w:val="Odsekzoznamu"/>
        <w:numPr>
          <w:ilvl w:val="0"/>
          <w:numId w:val="11"/>
        </w:numPr>
        <w:ind w:left="709" w:hanging="425"/>
        <w:contextualSpacing/>
        <w:jc w:val="both"/>
      </w:pPr>
      <w:bookmarkStart w:id="26" w:name="3594920"/>
      <w:bookmarkEnd w:id="26"/>
      <w:r w:rsidRPr="00A57638">
        <w:t>zhubné nádory (C00.0 – C97),</w:t>
      </w:r>
    </w:p>
    <w:p w:rsidR="002A1324" w:rsidRPr="00A57638" w:rsidRDefault="002A1324" w:rsidP="002A1324">
      <w:pPr>
        <w:pStyle w:val="Odsekzoznamu"/>
        <w:numPr>
          <w:ilvl w:val="0"/>
          <w:numId w:val="11"/>
        </w:numPr>
        <w:ind w:left="709" w:hanging="425"/>
        <w:contextualSpacing/>
        <w:jc w:val="both"/>
      </w:pPr>
      <w:bookmarkStart w:id="27" w:name="3594921"/>
      <w:bookmarkEnd w:id="27"/>
      <w:r w:rsidRPr="00A57638">
        <w:t>nádory in situ (D00.0 – D09.9),</w:t>
      </w:r>
    </w:p>
    <w:p w:rsidR="002A1324" w:rsidRPr="00A57638" w:rsidRDefault="002A1324" w:rsidP="002A1324">
      <w:pPr>
        <w:pStyle w:val="Odsekzoznamu"/>
        <w:numPr>
          <w:ilvl w:val="0"/>
          <w:numId w:val="11"/>
        </w:numPr>
        <w:ind w:left="709" w:hanging="425"/>
        <w:contextualSpacing/>
        <w:jc w:val="both"/>
      </w:pPr>
      <w:bookmarkStart w:id="28" w:name="3594922"/>
      <w:bookmarkEnd w:id="28"/>
      <w:r w:rsidRPr="00A57638">
        <w:t>nádory neistého biologického správania (D37.0 – D48.9),</w:t>
      </w:r>
    </w:p>
    <w:p w:rsidR="002A1324" w:rsidRPr="00A57638" w:rsidRDefault="002A1324" w:rsidP="002A1324">
      <w:pPr>
        <w:pStyle w:val="Odsekzoznamu"/>
        <w:numPr>
          <w:ilvl w:val="0"/>
          <w:numId w:val="11"/>
        </w:numPr>
        <w:ind w:left="709" w:hanging="425"/>
        <w:contextualSpacing/>
        <w:jc w:val="both"/>
      </w:pPr>
      <w:bookmarkStart w:id="29" w:name="3594923"/>
      <w:bookmarkEnd w:id="29"/>
      <w:r w:rsidRPr="00A57638">
        <w:t>nezhubné nádory nervovej sústavy (D32.0 – D33.9),</w:t>
      </w:r>
    </w:p>
    <w:p w:rsidR="002A1324" w:rsidRPr="00A57638" w:rsidRDefault="002A1324" w:rsidP="002A1324">
      <w:pPr>
        <w:pStyle w:val="Odsekzoznamu"/>
        <w:numPr>
          <w:ilvl w:val="0"/>
          <w:numId w:val="11"/>
        </w:numPr>
        <w:ind w:left="709" w:hanging="425"/>
        <w:contextualSpacing/>
        <w:jc w:val="both"/>
      </w:pPr>
      <w:bookmarkStart w:id="30" w:name="3594924"/>
      <w:bookmarkEnd w:id="30"/>
      <w:r w:rsidRPr="00A57638">
        <w:t>nezhubné nádory endokrinných žliaz (D35.0 – D35.9).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1" w:name="3594925"/>
      <w:bookmarkEnd w:id="31"/>
      <w:r w:rsidRPr="00A57638">
        <w:rPr>
          <w:rFonts w:ascii="Times New Roman" w:hAnsi="Times New Roman"/>
          <w:sz w:val="24"/>
          <w:szCs w:val="24"/>
        </w:rPr>
        <w:t xml:space="preserve">b) Zdroj údajov 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</w:t>
      </w:r>
      <w:r w:rsidRPr="00A57638">
        <w:rPr>
          <w:rFonts w:ascii="Times New Roman" w:hAnsi="Times New Roman"/>
          <w:sz w:val="24"/>
          <w:szCs w:val="24"/>
        </w:rPr>
        <w:tab/>
        <w:t>Zoznam hlásení a ich charakteristika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32" w:name="3594926"/>
      <w:bookmarkEnd w:id="32"/>
      <w:r w:rsidRPr="00A57638">
        <w:rPr>
          <w:rFonts w:ascii="Times New Roman" w:hAnsi="Times New Roman"/>
          <w:sz w:val="24"/>
          <w:szCs w:val="24"/>
        </w:rPr>
        <w:tab/>
      </w:r>
      <w:r w:rsidRPr="00A57638">
        <w:rPr>
          <w:rFonts w:ascii="Times New Roman" w:hAnsi="Times New Roman"/>
          <w:sz w:val="24"/>
          <w:szCs w:val="24"/>
        </w:rPr>
        <w:tab/>
        <w:t>Zoznam hlásení:</w:t>
      </w:r>
    </w:p>
    <w:p w:rsidR="002A1324" w:rsidRPr="00A57638" w:rsidRDefault="002A1324" w:rsidP="002A1324">
      <w:pPr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bookmarkStart w:id="33" w:name="3594927"/>
      <w:bookmarkEnd w:id="33"/>
      <w:r w:rsidRPr="00A57638">
        <w:rPr>
          <w:rFonts w:ascii="Times New Roman" w:hAnsi="Times New Roman"/>
          <w:sz w:val="24"/>
          <w:szCs w:val="24"/>
        </w:rPr>
        <w:t>1.1 hlásenie o pacientovi so zhubným nádorom – klinicko-epidemiologická charakteristika,</w:t>
      </w:r>
    </w:p>
    <w:p w:rsidR="002A1324" w:rsidRPr="00A57638" w:rsidRDefault="002A1324" w:rsidP="002A1324">
      <w:pPr>
        <w:spacing w:after="0" w:line="240" w:lineRule="auto"/>
        <w:ind w:left="568"/>
        <w:jc w:val="both"/>
        <w:rPr>
          <w:rFonts w:ascii="Times New Roman" w:hAnsi="Times New Roman"/>
          <w:sz w:val="24"/>
          <w:szCs w:val="24"/>
        </w:rPr>
      </w:pPr>
      <w:bookmarkStart w:id="34" w:name="3594929"/>
      <w:bookmarkEnd w:id="34"/>
      <w:r w:rsidRPr="00A57638">
        <w:rPr>
          <w:rFonts w:ascii="Times New Roman" w:hAnsi="Times New Roman"/>
          <w:sz w:val="24"/>
          <w:szCs w:val="24"/>
        </w:rPr>
        <w:t>2.1. hlásenie o pacientovi so zhubným nádorom – histopatologická/cytologická verifikácia choroby patológom.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35" w:name="3594930"/>
      <w:bookmarkEnd w:id="35"/>
    </w:p>
    <w:p w:rsidR="002A1324" w:rsidRPr="00A57638" w:rsidRDefault="002A1324" w:rsidP="002A132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Obsahom zhromažďovaných a spracovávaných údajov zo zdravotnej dokumentácie od spravodajských jednotiek (ambulantné správy, prepúšťacie správy, popisy cytologických a histopatologických vyšetrení, pitevné protokoly) je klinický stav pacienta, určenie choroby vrátane jej kódu a štádií podľa špecifickej onkologickej klasifikácie, liečebné postupy vrátane operačného výkonu, následnej liečbe a výsledkov vyšetrení (laboratórne, zobrazovacie vyšetrenia).</w:t>
      </w:r>
    </w:p>
    <w:p w:rsidR="002A1324" w:rsidRPr="00A57638" w:rsidRDefault="002A1324" w:rsidP="002A1324">
      <w:pPr>
        <w:spacing w:after="0" w:line="240" w:lineRule="auto"/>
        <w:ind w:left="284" w:firstLine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 xml:space="preserve"> 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</w:t>
      </w:r>
      <w:r w:rsidRPr="00A57638">
        <w:rPr>
          <w:rFonts w:ascii="Times New Roman" w:hAnsi="Times New Roman"/>
          <w:sz w:val="24"/>
          <w:szCs w:val="24"/>
        </w:rPr>
        <w:tab/>
        <w:t>Údaje z údajovej základne podľa § 3 zákona.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6" w:name="3594931"/>
      <w:bookmarkEnd w:id="36"/>
      <w:r w:rsidRPr="00A57638">
        <w:rPr>
          <w:rFonts w:ascii="Times New Roman" w:hAnsi="Times New Roman"/>
          <w:sz w:val="24"/>
          <w:szCs w:val="24"/>
        </w:rPr>
        <w:t>c) Použitá metóda a postup získavania údajov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37" w:name="3594932"/>
      <w:bookmarkEnd w:id="37"/>
      <w:r w:rsidRPr="00A57638">
        <w:rPr>
          <w:rFonts w:ascii="Times New Roman" w:hAnsi="Times New Roman"/>
          <w:sz w:val="24"/>
          <w:szCs w:val="24"/>
        </w:rPr>
        <w:t xml:space="preserve">Vyčerpávajúce zisťovanie vykonávané elektronicky. 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8" w:name="3594933"/>
      <w:bookmarkEnd w:id="38"/>
      <w:r w:rsidRPr="00A57638">
        <w:rPr>
          <w:rFonts w:ascii="Times New Roman" w:hAnsi="Times New Roman"/>
          <w:sz w:val="24"/>
          <w:szCs w:val="24"/>
        </w:rPr>
        <w:t>d) Okruh spravodajských jednotiek pre hlásenia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39" w:name="3594934"/>
      <w:bookmarkEnd w:id="39"/>
      <w:r w:rsidRPr="00A57638">
        <w:rPr>
          <w:rFonts w:ascii="Times New Roman" w:hAnsi="Times New Roman"/>
          <w:sz w:val="24"/>
          <w:szCs w:val="24"/>
        </w:rPr>
        <w:t>Poskytovateľ zdravotnej starostlivosti, ktorý určil chorobu a Poskytovateľ zdravotnej starostlivosti, ktorý určil histopatologickú/cytologickú diagnostiku.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0" w:name="3594935"/>
      <w:bookmarkEnd w:id="40"/>
      <w:r w:rsidRPr="00A57638">
        <w:rPr>
          <w:rFonts w:ascii="Times New Roman" w:hAnsi="Times New Roman"/>
          <w:sz w:val="24"/>
          <w:szCs w:val="24"/>
        </w:rPr>
        <w:t>e) Podrobnosti o lehotách pre hlásenia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41" w:name="6129820"/>
      <w:bookmarkEnd w:id="41"/>
      <w:r w:rsidRPr="00A57638">
        <w:rPr>
          <w:rFonts w:ascii="Times New Roman" w:hAnsi="Times New Roman"/>
          <w:sz w:val="24"/>
          <w:szCs w:val="24"/>
        </w:rPr>
        <w:t>Do 30 dní od určenia choroby.</w:t>
      </w:r>
      <w:bookmarkStart w:id="42" w:name="6129821"/>
      <w:bookmarkEnd w:id="42"/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43" w:name="6129822"/>
      <w:bookmarkEnd w:id="43"/>
      <w:r w:rsidRPr="00A57638">
        <w:rPr>
          <w:rFonts w:ascii="Times New Roman" w:hAnsi="Times New Roman"/>
          <w:sz w:val="24"/>
          <w:szCs w:val="24"/>
        </w:rPr>
        <w:t>Do 30 dní od určenia histopatologickej/cytologickej diagnostiky.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pStyle w:val="Priloha"/>
        <w:spacing w:before="0" w:after="0" w:afterAutospacing="0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  <w:bookmarkStart w:id="44" w:name="3594938"/>
      <w:bookmarkEnd w:id="44"/>
    </w:p>
    <w:p w:rsidR="002A1324" w:rsidRPr="00A57638" w:rsidRDefault="002A1324" w:rsidP="002A1324">
      <w:pPr>
        <w:pStyle w:val="Priloha"/>
        <w:spacing w:before="0" w:after="0" w:afterAutospacing="0"/>
        <w:jc w:val="right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/>
          <w:b w:val="0"/>
          <w:color w:val="auto"/>
          <w:sz w:val="24"/>
          <w:szCs w:val="24"/>
          <w:lang w:val="sk-SK"/>
        </w:rPr>
        <w:t>Príloha č. 2 k vyhláške č. .../2024 Z. z.</w:t>
      </w: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bookmarkStart w:id="45" w:name="3594939"/>
      <w:bookmarkEnd w:id="45"/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 w:cs="Times New Roman"/>
          <w:color w:val="auto"/>
          <w:sz w:val="24"/>
          <w:szCs w:val="24"/>
          <w:lang w:val="sk-SK"/>
        </w:rPr>
        <w:t>NÁRODNÝ REGISTER DIABETES MELLITUS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  <w:lang w:eastAsia="cs-CZ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6" w:name="3594940"/>
      <w:bookmarkEnd w:id="46"/>
      <w:r w:rsidRPr="00A57638">
        <w:rPr>
          <w:rFonts w:ascii="Times New Roman" w:hAnsi="Times New Roman"/>
          <w:sz w:val="24"/>
          <w:szCs w:val="24"/>
        </w:rPr>
        <w:t>a) Podrobnosti o obsahu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47" w:name="3594941"/>
      <w:bookmarkEnd w:id="47"/>
      <w:r w:rsidRPr="00A57638">
        <w:rPr>
          <w:rFonts w:ascii="Times New Roman" w:hAnsi="Times New Roman"/>
          <w:sz w:val="24"/>
          <w:szCs w:val="24"/>
        </w:rPr>
        <w:lastRenderedPageBreak/>
        <w:t>V národnom registri diabetes mellitus sa zhromažďujú a spracovávajú údaje o pacientoch s chorobou: diabetes mellitus (E10.01 – E14.91).</w:t>
      </w:r>
    </w:p>
    <w:p w:rsidR="002A1324" w:rsidRPr="00A57638" w:rsidRDefault="002A1324" w:rsidP="002A132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Národný register diabetes mellitus zahŕňa:</w:t>
      </w:r>
    </w:p>
    <w:p w:rsidR="002A1324" w:rsidRPr="00A57638" w:rsidRDefault="002A1324" w:rsidP="002A132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1. register diabetes mellitus - deti</w:t>
      </w:r>
    </w:p>
    <w:p w:rsidR="002A1324" w:rsidRPr="00A57638" w:rsidRDefault="002A1324" w:rsidP="002A132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2. register diabetes mellitus - dospelí.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48" w:name="3594942"/>
      <w:bookmarkStart w:id="49" w:name="3594943"/>
      <w:bookmarkStart w:id="50" w:name="3594944"/>
      <w:bookmarkStart w:id="51" w:name="3594945"/>
      <w:bookmarkEnd w:id="48"/>
      <w:bookmarkEnd w:id="49"/>
      <w:bookmarkEnd w:id="50"/>
      <w:bookmarkEnd w:id="51"/>
      <w:r w:rsidRPr="00A57638">
        <w:rPr>
          <w:rFonts w:ascii="Times New Roman" w:hAnsi="Times New Roman"/>
          <w:sz w:val="24"/>
          <w:szCs w:val="24"/>
        </w:rPr>
        <w:t>b) Zdroj údajov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</w:t>
      </w:r>
      <w:r w:rsidRPr="00A57638">
        <w:rPr>
          <w:rFonts w:ascii="Times New Roman" w:hAnsi="Times New Roman"/>
          <w:sz w:val="24"/>
          <w:szCs w:val="24"/>
        </w:rPr>
        <w:tab/>
        <w:t>Zoznam hlásení a ich charakteristika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52" w:name="3594946"/>
      <w:bookmarkEnd w:id="52"/>
      <w:r w:rsidRPr="00A57638">
        <w:rPr>
          <w:rFonts w:ascii="Times New Roman" w:hAnsi="Times New Roman"/>
          <w:sz w:val="24"/>
          <w:szCs w:val="24"/>
        </w:rPr>
        <w:t>Zoznam hlásení: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53" w:name="3594947"/>
      <w:bookmarkEnd w:id="53"/>
      <w:r w:rsidRPr="00A57638">
        <w:rPr>
          <w:rFonts w:ascii="Times New Roman" w:hAnsi="Times New Roman"/>
          <w:sz w:val="24"/>
          <w:szCs w:val="24"/>
        </w:rPr>
        <w:t>1.1 hlásenie o pacientovi s diabetes mellitus - deti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54" w:name="3594948"/>
      <w:bookmarkStart w:id="55" w:name="3594949"/>
      <w:bookmarkEnd w:id="54"/>
      <w:bookmarkEnd w:id="55"/>
      <w:r w:rsidRPr="00A57638">
        <w:rPr>
          <w:rFonts w:ascii="Times New Roman" w:hAnsi="Times New Roman"/>
          <w:sz w:val="24"/>
          <w:szCs w:val="24"/>
        </w:rPr>
        <w:t>Obsahom zhromažďovaných a spracovávaných údajov je klinický stav pacienta, určenie choroby, nastavenie liečby, rodinná a osobná anamnéza, rizikové faktory životného štýlu a komplikácie diabetu.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</w:t>
      </w:r>
      <w:r w:rsidRPr="00A57638">
        <w:rPr>
          <w:rFonts w:ascii="Times New Roman" w:hAnsi="Times New Roman"/>
          <w:sz w:val="24"/>
          <w:szCs w:val="24"/>
        </w:rPr>
        <w:tab/>
        <w:t>Údaje z údajovej základne podľa § 3 zákona.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6" w:name="3594950"/>
      <w:bookmarkEnd w:id="56"/>
      <w:r w:rsidRPr="00A57638">
        <w:rPr>
          <w:rFonts w:ascii="Times New Roman" w:hAnsi="Times New Roman"/>
          <w:sz w:val="24"/>
          <w:szCs w:val="24"/>
        </w:rPr>
        <w:t>c) Použitá metóda a postup získavania údajov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Vyčerpávajúce zisťovanie vykonávané elektronicky.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7" w:name="3594951"/>
      <w:bookmarkStart w:id="58" w:name="3594952"/>
      <w:bookmarkEnd w:id="57"/>
      <w:bookmarkEnd w:id="58"/>
      <w:r w:rsidRPr="00A57638">
        <w:rPr>
          <w:rFonts w:ascii="Times New Roman" w:hAnsi="Times New Roman"/>
          <w:sz w:val="24"/>
          <w:szCs w:val="24"/>
        </w:rPr>
        <w:t>d) Okruh spravodajských jednotiek pre hlásenia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59" w:name="3594953"/>
      <w:bookmarkEnd w:id="59"/>
      <w:r w:rsidRPr="00A57638">
        <w:rPr>
          <w:rFonts w:ascii="Times New Roman" w:hAnsi="Times New Roman"/>
          <w:sz w:val="24"/>
          <w:szCs w:val="24"/>
        </w:rPr>
        <w:t>Poskytovateľ ústavnej zdravotnej starostlivosti s oddelením:</w:t>
      </w:r>
    </w:p>
    <w:p w:rsidR="002A1324" w:rsidRPr="00A57638" w:rsidRDefault="002A1324" w:rsidP="002A1324">
      <w:pPr>
        <w:pStyle w:val="Odsekzoznamu"/>
        <w:numPr>
          <w:ilvl w:val="0"/>
          <w:numId w:val="9"/>
        </w:numPr>
        <w:contextualSpacing/>
        <w:jc w:val="both"/>
      </w:pPr>
      <w:bookmarkStart w:id="60" w:name="3594954"/>
      <w:bookmarkEnd w:id="60"/>
      <w:r w:rsidRPr="00A57638">
        <w:t>diabetológia, poruchy látkovej premeny a výživy,</w:t>
      </w:r>
    </w:p>
    <w:p w:rsidR="002A1324" w:rsidRPr="00A57638" w:rsidRDefault="002A1324" w:rsidP="002A1324">
      <w:pPr>
        <w:pStyle w:val="Odsekzoznamu"/>
        <w:numPr>
          <w:ilvl w:val="0"/>
          <w:numId w:val="9"/>
        </w:numPr>
        <w:contextualSpacing/>
        <w:jc w:val="both"/>
      </w:pPr>
      <w:bookmarkStart w:id="61" w:name="3594955"/>
      <w:bookmarkEnd w:id="61"/>
      <w:r w:rsidRPr="00A57638">
        <w:t>endokrinológia,</w:t>
      </w:r>
    </w:p>
    <w:p w:rsidR="002A1324" w:rsidRPr="00A57638" w:rsidRDefault="002A1324" w:rsidP="002A1324">
      <w:pPr>
        <w:pStyle w:val="Odsekzoznamu"/>
        <w:numPr>
          <w:ilvl w:val="0"/>
          <w:numId w:val="9"/>
        </w:numPr>
        <w:contextualSpacing/>
        <w:jc w:val="both"/>
      </w:pPr>
      <w:r w:rsidRPr="00A57638">
        <w:t>pediatrická endokrinológia a diabetológia, poruchy látkovej premeny a výživy.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62" w:name="3594956"/>
      <w:bookmarkEnd w:id="62"/>
      <w:r w:rsidRPr="00A57638">
        <w:rPr>
          <w:rFonts w:ascii="Times New Roman" w:hAnsi="Times New Roman"/>
          <w:sz w:val="24"/>
          <w:szCs w:val="24"/>
        </w:rPr>
        <w:t>Poskytovateľ ambulantnej zdravotnej starostlivosti prevádzkujúci ambulanciu:</w:t>
      </w:r>
    </w:p>
    <w:p w:rsidR="002A1324" w:rsidRPr="00A57638" w:rsidRDefault="002A1324" w:rsidP="002A1324">
      <w:pPr>
        <w:pStyle w:val="Odsekzoznamu"/>
        <w:numPr>
          <w:ilvl w:val="0"/>
          <w:numId w:val="10"/>
        </w:numPr>
        <w:contextualSpacing/>
        <w:jc w:val="both"/>
      </w:pPr>
      <w:bookmarkStart w:id="63" w:name="3594957"/>
      <w:bookmarkEnd w:id="63"/>
      <w:r w:rsidRPr="00A57638">
        <w:t>diabetológie a porúch látkovej premeny a výživy,</w:t>
      </w:r>
    </w:p>
    <w:p w:rsidR="002A1324" w:rsidRPr="00A57638" w:rsidRDefault="002A1324" w:rsidP="002A1324">
      <w:pPr>
        <w:pStyle w:val="Odsekzoznamu"/>
        <w:numPr>
          <w:ilvl w:val="0"/>
          <w:numId w:val="10"/>
        </w:numPr>
        <w:contextualSpacing/>
        <w:jc w:val="both"/>
      </w:pPr>
      <w:bookmarkStart w:id="64" w:name="3594958"/>
      <w:bookmarkEnd w:id="64"/>
      <w:r w:rsidRPr="00A57638">
        <w:t>endokrinologickú,</w:t>
      </w:r>
    </w:p>
    <w:p w:rsidR="002A1324" w:rsidRPr="00A57638" w:rsidRDefault="002A1324" w:rsidP="002A1324">
      <w:pPr>
        <w:pStyle w:val="Odsekzoznamu"/>
        <w:numPr>
          <w:ilvl w:val="0"/>
          <w:numId w:val="10"/>
        </w:numPr>
        <w:contextualSpacing/>
        <w:jc w:val="both"/>
      </w:pPr>
      <w:bookmarkStart w:id="65" w:name="3594959"/>
      <w:bookmarkEnd w:id="65"/>
      <w:r w:rsidRPr="00A57638">
        <w:t>pediatrickej endokrinológie a diabetológie a porúch látkovej premeny a výživy,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66" w:name="3594960"/>
      <w:bookmarkEnd w:id="66"/>
      <w:r w:rsidRPr="00A57638">
        <w:rPr>
          <w:rFonts w:ascii="Times New Roman" w:hAnsi="Times New Roman"/>
          <w:sz w:val="24"/>
          <w:szCs w:val="24"/>
        </w:rPr>
        <w:t>e) Podrobnosti o lehotách pre hlásenia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67" w:name="3594961"/>
      <w:bookmarkEnd w:id="67"/>
      <w:r w:rsidRPr="00A57638">
        <w:rPr>
          <w:rFonts w:ascii="Times New Roman" w:hAnsi="Times New Roman"/>
          <w:sz w:val="24"/>
          <w:szCs w:val="24"/>
        </w:rPr>
        <w:t>Do 30 dní od určenia choroby.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pStyle w:val="Priloha"/>
        <w:spacing w:before="0" w:after="0" w:afterAutospacing="0"/>
        <w:jc w:val="right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  <w:bookmarkStart w:id="68" w:name="3594962"/>
      <w:bookmarkEnd w:id="68"/>
      <w:r w:rsidRPr="00A57638">
        <w:rPr>
          <w:rFonts w:ascii="Times New Roman" w:hAnsi="Times New Roman"/>
          <w:b w:val="0"/>
          <w:color w:val="auto"/>
          <w:sz w:val="24"/>
          <w:szCs w:val="24"/>
          <w:lang w:val="sk-SK"/>
        </w:rPr>
        <w:t>Príloha č. 3 k vyhláške č. .../2024 Z. z.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bookmarkStart w:id="69" w:name="3594963"/>
      <w:bookmarkEnd w:id="69"/>
      <w:r w:rsidRPr="00A57638">
        <w:rPr>
          <w:rFonts w:ascii="Times New Roman" w:hAnsi="Times New Roman" w:cs="Times New Roman"/>
          <w:color w:val="auto"/>
          <w:sz w:val="24"/>
          <w:szCs w:val="24"/>
          <w:lang w:val="sk-SK"/>
        </w:rPr>
        <w:t>NÁRODNÝ REGISTER VRODENÝCH CHÝB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  <w:lang w:eastAsia="cs-CZ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0" w:name="3594964"/>
      <w:bookmarkEnd w:id="70"/>
      <w:r w:rsidRPr="00A57638">
        <w:rPr>
          <w:rFonts w:ascii="Times New Roman" w:hAnsi="Times New Roman"/>
          <w:sz w:val="24"/>
          <w:szCs w:val="24"/>
        </w:rPr>
        <w:t>a) Podrobnosti o obsahu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71" w:name="3594965"/>
      <w:bookmarkEnd w:id="71"/>
      <w:r w:rsidRPr="00A57638">
        <w:rPr>
          <w:rFonts w:ascii="Times New Roman" w:hAnsi="Times New Roman"/>
          <w:sz w:val="24"/>
          <w:szCs w:val="24"/>
        </w:rPr>
        <w:t>V národnom registri vrodených chýb sa zhromažďujú a spracúvajú údaje o pacientoch s chorobou podľa špecifickej klasifikácie zriedkavých a genetických chorôb alebo s chorobou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contextualSpacing/>
        <w:jc w:val="both"/>
      </w:pPr>
      <w:bookmarkStart w:id="72" w:name="3594966"/>
      <w:bookmarkEnd w:id="72"/>
      <w:r w:rsidRPr="00A57638">
        <w:t>choroby krvi a krvotvorných orgánov a niektoré poruchy s účasťou imunitných mechanizmov (D66 – D68.2, D80 – D89.9),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spacing w:before="60" w:after="60"/>
        <w:contextualSpacing/>
        <w:jc w:val="both"/>
      </w:pPr>
      <w:bookmarkStart w:id="73" w:name="3594967"/>
      <w:bookmarkEnd w:id="73"/>
      <w:r w:rsidRPr="00A57638">
        <w:t>endokrinné, nutričné a metabolické choroby v (E03.0 – E03.1</w:t>
      </w:r>
      <w:bookmarkStart w:id="74" w:name="3594968"/>
      <w:bookmarkEnd w:id="74"/>
      <w:r w:rsidRPr="00A57638">
        <w:t>, E20.00 – E34.9, E70.0 – E88.9),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contextualSpacing/>
        <w:jc w:val="both"/>
      </w:pPr>
      <w:bookmarkStart w:id="75" w:name="3594969"/>
      <w:bookmarkEnd w:id="75"/>
      <w:r w:rsidRPr="00A57638">
        <w:t>vrodené chyby  nervovej sústavy  (Q00.0 – Q07.9),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contextualSpacing/>
        <w:jc w:val="both"/>
      </w:pPr>
      <w:bookmarkStart w:id="76" w:name="3594970"/>
      <w:bookmarkEnd w:id="76"/>
      <w:r w:rsidRPr="00A57638">
        <w:t>vrodené chyby oka, ucha, tváre a krku (Q10.0 – Q18.9),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contextualSpacing/>
        <w:jc w:val="both"/>
      </w:pPr>
      <w:bookmarkStart w:id="77" w:name="3594971"/>
      <w:bookmarkEnd w:id="77"/>
      <w:r w:rsidRPr="00A57638">
        <w:t>vrodené chyby obehovej sústavy (Q20.0 – Q28.9),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contextualSpacing/>
        <w:jc w:val="both"/>
      </w:pPr>
      <w:bookmarkStart w:id="78" w:name="3594972"/>
      <w:bookmarkEnd w:id="78"/>
      <w:r w:rsidRPr="00A57638">
        <w:t>vrodené chyby dýchacích orgánov (Q30.0 – Q34.9),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contextualSpacing/>
        <w:jc w:val="both"/>
      </w:pPr>
      <w:bookmarkStart w:id="79" w:name="3594973"/>
      <w:bookmarkEnd w:id="79"/>
      <w:r w:rsidRPr="00A57638">
        <w:t>rázštep pery a rázštep podnebia (Q35.0 – Q37.9),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contextualSpacing/>
        <w:jc w:val="both"/>
      </w:pPr>
      <w:bookmarkStart w:id="80" w:name="3594974"/>
      <w:bookmarkEnd w:id="80"/>
      <w:r w:rsidRPr="00A57638">
        <w:t>iné vrodené chyby tráviacej sústavy (Q38.0 – Q45.9),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contextualSpacing/>
        <w:jc w:val="both"/>
      </w:pPr>
      <w:bookmarkStart w:id="81" w:name="3594975"/>
      <w:bookmarkEnd w:id="81"/>
      <w:r w:rsidRPr="00A57638">
        <w:t>vrodené chyby pohlavných orgánov (Q50.0 – Q56.4),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contextualSpacing/>
        <w:jc w:val="both"/>
      </w:pPr>
      <w:bookmarkStart w:id="82" w:name="3594976"/>
      <w:bookmarkEnd w:id="82"/>
      <w:r w:rsidRPr="00A57638">
        <w:t>vrodené chyby močovej sústavy (Q60.0 – Q64.9),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contextualSpacing/>
        <w:jc w:val="both"/>
      </w:pPr>
      <w:bookmarkStart w:id="83" w:name="3594977"/>
      <w:bookmarkEnd w:id="83"/>
      <w:r w:rsidRPr="00A57638">
        <w:lastRenderedPageBreak/>
        <w:t>vrodené chyby a deformity svalov a kostí (Q65.0 – Q79.9),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contextualSpacing/>
        <w:jc w:val="both"/>
      </w:pPr>
      <w:bookmarkStart w:id="84" w:name="3594978"/>
      <w:bookmarkEnd w:id="84"/>
      <w:r w:rsidRPr="00A57638">
        <w:t>iné vrodené chyby (Q80.0 – Q89.9),</w:t>
      </w:r>
    </w:p>
    <w:p w:rsidR="002A1324" w:rsidRPr="00A57638" w:rsidRDefault="002A1324" w:rsidP="002A1324">
      <w:pPr>
        <w:pStyle w:val="Odsekzoznamu"/>
        <w:numPr>
          <w:ilvl w:val="0"/>
          <w:numId w:val="8"/>
        </w:numPr>
        <w:contextualSpacing/>
        <w:jc w:val="both"/>
      </w:pPr>
      <w:bookmarkStart w:id="85" w:name="6129843"/>
      <w:bookmarkEnd w:id="85"/>
      <w:r w:rsidRPr="00A57638">
        <w:t>chromozómové abnormality nezatriedené inde (Q90.0 – Q99.9).</w:t>
      </w:r>
      <w:bookmarkStart w:id="86" w:name="3594979"/>
      <w:bookmarkStart w:id="87" w:name="3594980"/>
      <w:bookmarkStart w:id="88" w:name="3594981"/>
      <w:bookmarkStart w:id="89" w:name="6129847"/>
      <w:bookmarkEnd w:id="86"/>
      <w:bookmarkEnd w:id="87"/>
      <w:bookmarkEnd w:id="88"/>
      <w:bookmarkEnd w:id="89"/>
    </w:p>
    <w:p w:rsidR="002A1324" w:rsidRPr="00A57638" w:rsidRDefault="002A1324" w:rsidP="002A13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1"/>
          <w:szCs w:val="21"/>
          <w:lang w:eastAsia="sk-SK"/>
        </w:rPr>
      </w:pPr>
    </w:p>
    <w:p w:rsidR="002A1324" w:rsidRPr="00A57638" w:rsidRDefault="002A1324" w:rsidP="002A132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Národný register vrodených chýb zahŕňa</w:t>
      </w:r>
    </w:p>
    <w:p w:rsidR="002A1324" w:rsidRPr="00A57638" w:rsidRDefault="002A1324" w:rsidP="002A132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bCs/>
          <w:sz w:val="24"/>
          <w:szCs w:val="24"/>
          <w:lang w:eastAsia="sk-SK"/>
        </w:rPr>
        <w:t>1.</w:t>
      </w: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register vrodených chýb detí,</w:t>
      </w:r>
    </w:p>
    <w:p w:rsidR="002A1324" w:rsidRPr="00A57638" w:rsidRDefault="002A1324" w:rsidP="002A132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bCs/>
          <w:sz w:val="24"/>
          <w:szCs w:val="24"/>
          <w:lang w:eastAsia="sk-SK"/>
        </w:rPr>
        <w:t>2.</w:t>
      </w: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register vrodených chýb plodu,</w:t>
      </w:r>
    </w:p>
    <w:p w:rsidR="002A1324" w:rsidRPr="00A57638" w:rsidRDefault="002A1324" w:rsidP="002A132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bCs/>
          <w:sz w:val="24"/>
          <w:szCs w:val="24"/>
          <w:lang w:eastAsia="sk-SK"/>
        </w:rPr>
        <w:t>3.</w:t>
      </w: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register dedičných, genetických a zriedkavých chorôb.</w:t>
      </w:r>
    </w:p>
    <w:p w:rsidR="002A1324" w:rsidRPr="00A57638" w:rsidRDefault="002A1324" w:rsidP="002A1324">
      <w:pPr>
        <w:pStyle w:val="Odsekzoznamu"/>
        <w:ind w:left="644"/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90" w:name="3594982"/>
      <w:bookmarkEnd w:id="90"/>
      <w:r w:rsidRPr="00A57638">
        <w:rPr>
          <w:rFonts w:ascii="Times New Roman" w:hAnsi="Times New Roman"/>
          <w:sz w:val="24"/>
          <w:szCs w:val="24"/>
        </w:rPr>
        <w:t>b) Zdroj údajov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</w:t>
      </w:r>
      <w:r w:rsidRPr="00A57638">
        <w:rPr>
          <w:rFonts w:ascii="Times New Roman" w:hAnsi="Times New Roman"/>
          <w:sz w:val="24"/>
          <w:szCs w:val="24"/>
        </w:rPr>
        <w:tab/>
        <w:t>Zoznam hlásení a ich charakteristika</w:t>
      </w:r>
    </w:p>
    <w:p w:rsidR="002A1324" w:rsidRPr="00A57638" w:rsidRDefault="002A1324" w:rsidP="002A1324">
      <w:pPr>
        <w:spacing w:after="0" w:line="240" w:lineRule="auto"/>
        <w:ind w:firstLine="142"/>
        <w:rPr>
          <w:rFonts w:ascii="Times New Roman" w:hAnsi="Times New Roman"/>
          <w:sz w:val="24"/>
          <w:szCs w:val="24"/>
        </w:rPr>
      </w:pPr>
      <w:bookmarkStart w:id="91" w:name="3594983"/>
      <w:bookmarkEnd w:id="91"/>
      <w:r w:rsidRPr="00A57638">
        <w:rPr>
          <w:rFonts w:ascii="Times New Roman" w:hAnsi="Times New Roman"/>
          <w:sz w:val="24"/>
          <w:szCs w:val="24"/>
        </w:rPr>
        <w:t>Zoznam hlásení: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92" w:name="3594984"/>
      <w:bookmarkEnd w:id="92"/>
      <w:r w:rsidRPr="00A57638">
        <w:rPr>
          <w:rFonts w:ascii="Times New Roman" w:hAnsi="Times New Roman"/>
          <w:sz w:val="24"/>
          <w:szCs w:val="24"/>
        </w:rPr>
        <w:t>1.1 hlásenie dieťaťa s vrodenou chybou,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93" w:name="3594985"/>
      <w:bookmarkEnd w:id="93"/>
      <w:r w:rsidRPr="00A57638">
        <w:rPr>
          <w:rFonts w:ascii="Times New Roman" w:hAnsi="Times New Roman"/>
          <w:sz w:val="24"/>
          <w:szCs w:val="24"/>
        </w:rPr>
        <w:t>1.2 hlásenie plodu s vrodenou chybou,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</w:rPr>
      </w:pPr>
      <w:bookmarkStart w:id="94" w:name="3594986"/>
      <w:bookmarkEnd w:id="94"/>
      <w:r w:rsidRPr="00A57638">
        <w:rPr>
          <w:rFonts w:ascii="Times New Roman" w:hAnsi="Times New Roman"/>
          <w:sz w:val="24"/>
          <w:szCs w:val="24"/>
        </w:rPr>
        <w:t>1.3 hlásenie osoby s dedičnou, genetickou a zriedkavou chorobou,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1.4 hlásenie pacientov  so zriedkavou chorobou II.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95" w:name="3594988"/>
      <w:bookmarkEnd w:id="95"/>
      <w:r w:rsidRPr="00A57638">
        <w:rPr>
          <w:rFonts w:ascii="Times New Roman" w:hAnsi="Times New Roman"/>
          <w:sz w:val="24"/>
          <w:szCs w:val="24"/>
        </w:rPr>
        <w:t xml:space="preserve"> </w:t>
      </w:r>
      <w:r w:rsidRPr="00A57638">
        <w:rPr>
          <w:rFonts w:ascii="Times New Roman" w:hAnsi="Times New Roman"/>
          <w:sz w:val="24"/>
          <w:szCs w:val="24"/>
        </w:rPr>
        <w:tab/>
        <w:t>Obsahom zhromažďovaných a spracúvaných údajov je určenie choroby vrátane jej kódu, určenie choroby podľa špecifickej klasifikácie zriedkavých a genetických chorôb, rizikové faktory zdravia v osobnej a rodinnej anamnéze.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</w:t>
      </w:r>
      <w:r w:rsidRPr="00A57638">
        <w:rPr>
          <w:rFonts w:ascii="Times New Roman" w:hAnsi="Times New Roman"/>
          <w:sz w:val="24"/>
          <w:szCs w:val="24"/>
        </w:rPr>
        <w:tab/>
        <w:t xml:space="preserve"> Údaje z údajovej základne podľa § 3 zákona.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96" w:name="3594989"/>
      <w:bookmarkEnd w:id="96"/>
      <w:r w:rsidRPr="00A57638">
        <w:rPr>
          <w:rFonts w:ascii="Times New Roman" w:hAnsi="Times New Roman"/>
          <w:sz w:val="24"/>
          <w:szCs w:val="24"/>
        </w:rPr>
        <w:t>c) Použitá metóda a postup získavania údajov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 xml:space="preserve">Vyčerpávajúce zisťovanie vykonávané elektronicky. 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97" w:name="3594990"/>
      <w:bookmarkStart w:id="98" w:name="3594991"/>
      <w:bookmarkEnd w:id="97"/>
      <w:bookmarkEnd w:id="98"/>
      <w:r w:rsidRPr="00A57638">
        <w:rPr>
          <w:rFonts w:ascii="Times New Roman" w:hAnsi="Times New Roman"/>
          <w:sz w:val="24"/>
          <w:szCs w:val="24"/>
        </w:rPr>
        <w:t>d) Okruh spravodajských jednotiek pre hlásenia</w:t>
      </w:r>
    </w:p>
    <w:p w:rsidR="002A1324" w:rsidRPr="00A57638" w:rsidRDefault="002A1324" w:rsidP="002A132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bookmarkStart w:id="99" w:name="3594992"/>
      <w:bookmarkEnd w:id="99"/>
      <w:r w:rsidRPr="00A57638">
        <w:rPr>
          <w:rFonts w:ascii="Times New Roman" w:hAnsi="Times New Roman"/>
          <w:sz w:val="24"/>
          <w:szCs w:val="24"/>
        </w:rPr>
        <w:t>Poskytovateľ ústavnej zdravotnej starostlivosti s oddelením:</w:t>
      </w:r>
    </w:p>
    <w:p w:rsidR="002A1324" w:rsidRPr="00A57638" w:rsidRDefault="002A1324" w:rsidP="002A1324">
      <w:pPr>
        <w:pStyle w:val="Odsekzoznamu"/>
        <w:numPr>
          <w:ilvl w:val="0"/>
          <w:numId w:val="7"/>
        </w:numPr>
        <w:contextualSpacing/>
        <w:jc w:val="both"/>
      </w:pPr>
      <w:bookmarkStart w:id="100" w:name="3594993"/>
      <w:bookmarkEnd w:id="100"/>
      <w:r w:rsidRPr="00A57638">
        <w:t>neonatológia,</w:t>
      </w:r>
    </w:p>
    <w:p w:rsidR="002A1324" w:rsidRPr="00A57638" w:rsidRDefault="002A1324" w:rsidP="002A1324">
      <w:pPr>
        <w:pStyle w:val="Odsekzoznamu"/>
        <w:numPr>
          <w:ilvl w:val="0"/>
          <w:numId w:val="7"/>
        </w:numPr>
        <w:contextualSpacing/>
        <w:jc w:val="both"/>
      </w:pPr>
      <w:bookmarkStart w:id="101" w:name="3594994"/>
      <w:bookmarkEnd w:id="101"/>
      <w:r w:rsidRPr="00A57638">
        <w:t>pediatria,</w:t>
      </w:r>
    </w:p>
    <w:p w:rsidR="002A1324" w:rsidRPr="00A57638" w:rsidRDefault="002A1324" w:rsidP="002A1324">
      <w:pPr>
        <w:pStyle w:val="Odsekzoznamu"/>
        <w:numPr>
          <w:ilvl w:val="0"/>
          <w:numId w:val="7"/>
        </w:numPr>
        <w:contextualSpacing/>
        <w:jc w:val="both"/>
      </w:pPr>
      <w:r w:rsidRPr="00A57638">
        <w:t>jednotka intenzívnej starostlivosti pediatrická,</w:t>
      </w:r>
    </w:p>
    <w:p w:rsidR="002A1324" w:rsidRPr="00A57638" w:rsidRDefault="002A1324" w:rsidP="002A1324">
      <w:pPr>
        <w:pStyle w:val="Odsekzoznamu"/>
        <w:numPr>
          <w:ilvl w:val="0"/>
          <w:numId w:val="7"/>
        </w:numPr>
        <w:contextualSpacing/>
        <w:jc w:val="both"/>
      </w:pPr>
      <w:bookmarkStart w:id="102" w:name="3594995"/>
      <w:bookmarkEnd w:id="102"/>
      <w:r w:rsidRPr="00A57638">
        <w:t>jednotka resuscitačnej starostlivosti o novorodencov,</w:t>
      </w:r>
    </w:p>
    <w:p w:rsidR="002A1324" w:rsidRPr="00A57638" w:rsidRDefault="002A1324" w:rsidP="002A1324">
      <w:pPr>
        <w:pStyle w:val="Odsekzoznamu"/>
        <w:numPr>
          <w:ilvl w:val="0"/>
          <w:numId w:val="7"/>
        </w:numPr>
        <w:contextualSpacing/>
        <w:jc w:val="both"/>
      </w:pPr>
      <w:bookmarkStart w:id="103" w:name="6129859"/>
      <w:bookmarkEnd w:id="103"/>
      <w:r w:rsidRPr="00A57638">
        <w:t>jednotka intenzívnej starostlivosti o novorodencov,</w:t>
      </w:r>
    </w:p>
    <w:p w:rsidR="002A1324" w:rsidRPr="00A57638" w:rsidRDefault="002A1324" w:rsidP="002A1324">
      <w:pPr>
        <w:pStyle w:val="Odsekzoznamu"/>
        <w:numPr>
          <w:ilvl w:val="0"/>
          <w:numId w:val="7"/>
        </w:numPr>
        <w:contextualSpacing/>
        <w:jc w:val="both"/>
      </w:pPr>
      <w:bookmarkStart w:id="104" w:name="6129860"/>
      <w:bookmarkEnd w:id="104"/>
      <w:r w:rsidRPr="00A57638">
        <w:t>jednotka vysokošpecializovanej starostlivosti o novorodencov,</w:t>
      </w:r>
    </w:p>
    <w:p w:rsidR="002A1324" w:rsidRPr="00A57638" w:rsidRDefault="002A1324" w:rsidP="002A1324">
      <w:pPr>
        <w:pStyle w:val="Odsekzoznamu"/>
        <w:numPr>
          <w:ilvl w:val="0"/>
          <w:numId w:val="7"/>
        </w:numPr>
        <w:contextualSpacing/>
        <w:jc w:val="both"/>
      </w:pPr>
      <w:r w:rsidRPr="00A57638">
        <w:t xml:space="preserve"> pediatrická kardiológia,</w:t>
      </w:r>
    </w:p>
    <w:p w:rsidR="002A1324" w:rsidRPr="00A57638" w:rsidRDefault="002A1324" w:rsidP="002A1324">
      <w:pPr>
        <w:pStyle w:val="Odsekzoznamu"/>
        <w:numPr>
          <w:ilvl w:val="0"/>
          <w:numId w:val="7"/>
        </w:numPr>
        <w:contextualSpacing/>
        <w:jc w:val="both"/>
      </w:pPr>
      <w:r w:rsidRPr="00A57638">
        <w:t xml:space="preserve"> kardiochirurgia.</w:t>
      </w:r>
    </w:p>
    <w:p w:rsidR="002A1324" w:rsidRPr="00A57638" w:rsidRDefault="002A1324" w:rsidP="002A132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bookmarkStart w:id="105" w:name="3594996"/>
      <w:bookmarkEnd w:id="105"/>
      <w:r w:rsidRPr="00A57638">
        <w:rPr>
          <w:rFonts w:ascii="Times New Roman" w:hAnsi="Times New Roman"/>
          <w:sz w:val="24"/>
          <w:szCs w:val="24"/>
        </w:rPr>
        <w:t>Poskytovateľ ambulantnej zdravotnej starostlivosti prevádzkujúci ambulanciu</w:t>
      </w:r>
    </w:p>
    <w:p w:rsidR="002A1324" w:rsidRPr="00A57638" w:rsidRDefault="002A1324" w:rsidP="002A1324">
      <w:pPr>
        <w:pStyle w:val="Odsekzoznamu"/>
        <w:numPr>
          <w:ilvl w:val="0"/>
          <w:numId w:val="6"/>
        </w:numPr>
        <w:contextualSpacing/>
        <w:jc w:val="both"/>
      </w:pPr>
      <w:bookmarkStart w:id="106" w:name="3594997"/>
      <w:bookmarkEnd w:id="106"/>
      <w:r w:rsidRPr="00A57638">
        <w:t>všeobecnej starostlivosti o deti a dorast,</w:t>
      </w:r>
    </w:p>
    <w:p w:rsidR="002A1324" w:rsidRPr="00A57638" w:rsidRDefault="002A1324" w:rsidP="002A1324">
      <w:pPr>
        <w:pStyle w:val="Odsekzoznamu"/>
        <w:numPr>
          <w:ilvl w:val="0"/>
          <w:numId w:val="6"/>
        </w:numPr>
        <w:contextualSpacing/>
        <w:jc w:val="both"/>
      </w:pPr>
      <w:bookmarkStart w:id="107" w:name="3594998"/>
      <w:bookmarkEnd w:id="107"/>
      <w:r w:rsidRPr="00A57638">
        <w:t>pediatrickej kardiológie,</w:t>
      </w:r>
    </w:p>
    <w:p w:rsidR="002A1324" w:rsidRPr="00A57638" w:rsidRDefault="002A1324" w:rsidP="002A1324">
      <w:pPr>
        <w:pStyle w:val="Odsekzoznamu"/>
        <w:numPr>
          <w:ilvl w:val="0"/>
          <w:numId w:val="6"/>
        </w:numPr>
        <w:contextualSpacing/>
        <w:jc w:val="both"/>
      </w:pPr>
      <w:bookmarkStart w:id="108" w:name="3594999"/>
      <w:bookmarkEnd w:id="108"/>
      <w:r w:rsidRPr="00A57638">
        <w:t>lekárskej genetiky.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109" w:name="6129865"/>
      <w:bookmarkEnd w:id="109"/>
      <w:r w:rsidRPr="00A57638">
        <w:rPr>
          <w:rFonts w:ascii="Times New Roman" w:hAnsi="Times New Roman"/>
          <w:sz w:val="24"/>
          <w:szCs w:val="24"/>
        </w:rPr>
        <w:t>Poskytovateľ zdravotnej starostlivosti, ktorý určil zriedkavú chorobu (s výskytom menším ako 1 : 2 000).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10" w:name="3595000"/>
      <w:bookmarkEnd w:id="110"/>
      <w:r w:rsidRPr="00A57638">
        <w:rPr>
          <w:rFonts w:ascii="Times New Roman" w:hAnsi="Times New Roman"/>
          <w:sz w:val="24"/>
          <w:szCs w:val="24"/>
        </w:rPr>
        <w:t>e) Podrobnosti o lehotách pre hlásenia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111" w:name="3595001"/>
      <w:bookmarkEnd w:id="111"/>
      <w:r w:rsidRPr="00A57638">
        <w:rPr>
          <w:rFonts w:ascii="Times New Roman" w:hAnsi="Times New Roman"/>
          <w:sz w:val="24"/>
          <w:szCs w:val="24"/>
        </w:rPr>
        <w:t>Do 30 dní od určenia choroby.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112" w:name="3595002"/>
      <w:bookmarkEnd w:id="112"/>
      <w:r w:rsidRPr="00A57638">
        <w:rPr>
          <w:rFonts w:ascii="Times New Roman" w:hAnsi="Times New Roman"/>
          <w:sz w:val="24"/>
          <w:szCs w:val="24"/>
        </w:rPr>
        <w:t>Do 30 dní od ukončenia genetického vyšetrenia.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pStyle w:val="Priloha"/>
        <w:spacing w:before="0" w:after="0" w:afterAutospacing="0"/>
        <w:jc w:val="right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  <w:bookmarkStart w:id="113" w:name="3595003"/>
      <w:bookmarkEnd w:id="113"/>
      <w:r w:rsidRPr="00A57638">
        <w:rPr>
          <w:rFonts w:ascii="Times New Roman" w:hAnsi="Times New Roman"/>
          <w:b w:val="0"/>
          <w:color w:val="auto"/>
          <w:sz w:val="24"/>
          <w:szCs w:val="24"/>
          <w:lang w:val="sk-SK"/>
        </w:rPr>
        <w:t xml:space="preserve">Príloha č. 4 k vyhláške č. .../2024 Z. z. 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bookmarkStart w:id="114" w:name="3595004"/>
      <w:bookmarkEnd w:id="114"/>
      <w:r w:rsidRPr="00A57638">
        <w:rPr>
          <w:rFonts w:ascii="Times New Roman" w:hAnsi="Times New Roman" w:cs="Times New Roman"/>
          <w:color w:val="auto"/>
          <w:sz w:val="24"/>
          <w:szCs w:val="24"/>
          <w:lang w:val="sk-SK"/>
        </w:rPr>
        <w:t>NÁRODNÝ REGISTER CHORȎB OBEHOVEJ SÚSTAVY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  <w:lang w:eastAsia="cs-CZ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15" w:name="3595005"/>
      <w:bookmarkEnd w:id="115"/>
      <w:r w:rsidRPr="00A57638">
        <w:rPr>
          <w:rFonts w:ascii="Times New Roman" w:hAnsi="Times New Roman"/>
          <w:sz w:val="24"/>
          <w:szCs w:val="24"/>
        </w:rPr>
        <w:t>a) Podrobnosti o obsahu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116" w:name="3595006"/>
      <w:bookmarkEnd w:id="116"/>
      <w:r w:rsidRPr="00A57638">
        <w:rPr>
          <w:rFonts w:ascii="Times New Roman" w:hAnsi="Times New Roman"/>
          <w:sz w:val="24"/>
          <w:szCs w:val="24"/>
        </w:rPr>
        <w:lastRenderedPageBreak/>
        <w:t>V národnom registri chorôb obehovej sústavy sa zhromažďujú a spracovávajú údaje o pacientoch s chorobou:</w:t>
      </w:r>
    </w:p>
    <w:p w:rsidR="002A1324" w:rsidRPr="00A57638" w:rsidRDefault="002A1324" w:rsidP="002A1324">
      <w:pPr>
        <w:pStyle w:val="Odsekzoznamu"/>
        <w:numPr>
          <w:ilvl w:val="0"/>
          <w:numId w:val="5"/>
        </w:numPr>
        <w:contextualSpacing/>
        <w:jc w:val="both"/>
      </w:pPr>
      <w:bookmarkStart w:id="117" w:name="3595007"/>
      <w:bookmarkEnd w:id="117"/>
      <w:r w:rsidRPr="00A57638">
        <w:t>zhubný nádor srdca, medzihrudia (mediastína)a pohrudnice (C38.0 – C38.8),</w:t>
      </w:r>
    </w:p>
    <w:p w:rsidR="002A1324" w:rsidRPr="00A57638" w:rsidRDefault="002A1324" w:rsidP="002A1324">
      <w:pPr>
        <w:pStyle w:val="Odsekzoznamu"/>
        <w:numPr>
          <w:ilvl w:val="0"/>
          <w:numId w:val="5"/>
        </w:numPr>
        <w:contextualSpacing/>
        <w:jc w:val="both"/>
      </w:pPr>
      <w:bookmarkStart w:id="118" w:name="3595008"/>
      <w:bookmarkEnd w:id="118"/>
      <w:r w:rsidRPr="00A57638">
        <w:t>chronické reumatické choroby srdca (I05.0 – I09.9)</w:t>
      </w:r>
    </w:p>
    <w:p w:rsidR="002A1324" w:rsidRPr="00A57638" w:rsidRDefault="002A1324" w:rsidP="002A1324">
      <w:pPr>
        <w:pStyle w:val="Odsekzoznamu"/>
        <w:numPr>
          <w:ilvl w:val="0"/>
          <w:numId w:val="5"/>
        </w:numPr>
        <w:contextualSpacing/>
        <w:jc w:val="both"/>
      </w:pPr>
      <w:bookmarkStart w:id="119" w:name="3595009"/>
      <w:bookmarkStart w:id="120" w:name="3595010"/>
      <w:bookmarkEnd w:id="119"/>
      <w:bookmarkEnd w:id="120"/>
      <w:r w:rsidRPr="00A57638">
        <w:t>ischemická choroba srdca (I20.0 – I25.9),</w:t>
      </w:r>
    </w:p>
    <w:p w:rsidR="002A1324" w:rsidRPr="00A57638" w:rsidRDefault="002A1324" w:rsidP="002A1324">
      <w:pPr>
        <w:pStyle w:val="Odsekzoznamu"/>
        <w:numPr>
          <w:ilvl w:val="0"/>
          <w:numId w:val="5"/>
        </w:numPr>
        <w:contextualSpacing/>
        <w:jc w:val="both"/>
      </w:pPr>
      <w:bookmarkStart w:id="121" w:name="3595011"/>
      <w:bookmarkEnd w:id="121"/>
      <w:r w:rsidRPr="00A57638">
        <w:t>iné choroby srdca (I30.0– I51.9),</w:t>
      </w:r>
    </w:p>
    <w:p w:rsidR="002A1324" w:rsidRPr="00A57638" w:rsidRDefault="002A1324" w:rsidP="002A1324">
      <w:pPr>
        <w:pStyle w:val="Odsekzoznamu"/>
        <w:numPr>
          <w:ilvl w:val="0"/>
          <w:numId w:val="5"/>
        </w:numPr>
        <w:contextualSpacing/>
        <w:jc w:val="both"/>
      </w:pPr>
      <w:bookmarkStart w:id="122" w:name="3595012"/>
      <w:bookmarkEnd w:id="122"/>
      <w:r w:rsidRPr="00A57638">
        <w:t>aneuryzma a disekcia aorty (I71.00 – I71.9),</w:t>
      </w:r>
    </w:p>
    <w:p w:rsidR="002A1324" w:rsidRPr="00A57638" w:rsidRDefault="002A1324" w:rsidP="002A1324">
      <w:pPr>
        <w:pStyle w:val="Odsekzoznamu"/>
        <w:numPr>
          <w:ilvl w:val="0"/>
          <w:numId w:val="5"/>
        </w:numPr>
        <w:contextualSpacing/>
        <w:jc w:val="both"/>
      </w:pPr>
      <w:bookmarkStart w:id="123" w:name="3595013"/>
      <w:bookmarkEnd w:id="123"/>
      <w:r w:rsidRPr="00A57638">
        <w:t>poranenie srdca (S26.0 – S26.9).</w:t>
      </w:r>
    </w:p>
    <w:p w:rsidR="002A1324" w:rsidRPr="00A57638" w:rsidRDefault="002A1324" w:rsidP="002A13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1"/>
          <w:szCs w:val="21"/>
          <w:lang w:eastAsia="sk-SK"/>
        </w:rPr>
      </w:pPr>
    </w:p>
    <w:p w:rsidR="002A1324" w:rsidRPr="00A57638" w:rsidRDefault="002A1324" w:rsidP="002A13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Národný register chorôb obehovej sústavy  zahŕňa:</w:t>
      </w:r>
    </w:p>
    <w:p w:rsidR="002A1324" w:rsidRPr="00A57638" w:rsidRDefault="002A1324" w:rsidP="002A13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1. register akútneho koronárneho syndrómu</w:t>
      </w:r>
    </w:p>
    <w:p w:rsidR="002A1324" w:rsidRPr="00A57638" w:rsidRDefault="002A1324" w:rsidP="002A13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2. </w:t>
      </w: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register kardiochirurgických výkonov.</w:t>
      </w:r>
    </w:p>
    <w:p w:rsidR="002A1324" w:rsidRPr="00A57638" w:rsidRDefault="002A1324" w:rsidP="002A1324">
      <w:pPr>
        <w:pStyle w:val="Odsekzoznamu"/>
        <w:ind w:left="644"/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24" w:name="3595014"/>
      <w:bookmarkStart w:id="125" w:name="3595015"/>
      <w:bookmarkStart w:id="126" w:name="3595016"/>
      <w:bookmarkStart w:id="127" w:name="3595017"/>
      <w:bookmarkStart w:id="128" w:name="3595018"/>
      <w:bookmarkEnd w:id="124"/>
      <w:bookmarkEnd w:id="125"/>
      <w:bookmarkEnd w:id="126"/>
      <w:bookmarkEnd w:id="127"/>
      <w:bookmarkEnd w:id="128"/>
      <w:r w:rsidRPr="00A57638">
        <w:rPr>
          <w:rFonts w:ascii="Times New Roman" w:hAnsi="Times New Roman"/>
          <w:sz w:val="24"/>
          <w:szCs w:val="24"/>
        </w:rPr>
        <w:t>b) Zdroj údajov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</w:t>
      </w:r>
      <w:r w:rsidRPr="00A57638">
        <w:rPr>
          <w:rFonts w:ascii="Times New Roman" w:hAnsi="Times New Roman"/>
          <w:sz w:val="24"/>
          <w:szCs w:val="24"/>
        </w:rPr>
        <w:tab/>
        <w:t>Zoznam hlásení a ich charakteristika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129" w:name="3595019"/>
      <w:bookmarkEnd w:id="129"/>
      <w:r w:rsidRPr="00A57638">
        <w:rPr>
          <w:rFonts w:ascii="Times New Roman" w:hAnsi="Times New Roman"/>
          <w:sz w:val="24"/>
          <w:szCs w:val="24"/>
        </w:rPr>
        <w:t>Zoznam hlásení: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130" w:name="3595020"/>
      <w:bookmarkEnd w:id="130"/>
      <w:r w:rsidRPr="00A57638">
        <w:rPr>
          <w:rFonts w:ascii="Times New Roman" w:hAnsi="Times New Roman"/>
          <w:sz w:val="24"/>
          <w:szCs w:val="24"/>
        </w:rPr>
        <w:t>1.1 hlásenie o pacientovi s akútnym koronárnym syndrómom,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131" w:name="3595021"/>
      <w:bookmarkStart w:id="132" w:name="3595022"/>
      <w:bookmarkEnd w:id="131"/>
      <w:bookmarkEnd w:id="132"/>
      <w:r w:rsidRPr="00A57638">
        <w:rPr>
          <w:rFonts w:ascii="Times New Roman" w:hAnsi="Times New Roman"/>
          <w:sz w:val="24"/>
          <w:szCs w:val="24"/>
        </w:rPr>
        <w:t>1.2 hlásenie o pacientovi s kardiochirurgickým výkonom</w:t>
      </w:r>
      <w:bookmarkStart w:id="133" w:name="3595023"/>
      <w:bookmarkEnd w:id="133"/>
      <w:r w:rsidRPr="00A57638">
        <w:rPr>
          <w:rFonts w:ascii="Times New Roman" w:hAnsi="Times New Roman"/>
          <w:sz w:val="24"/>
          <w:szCs w:val="24"/>
        </w:rPr>
        <w:t>.</w:t>
      </w:r>
    </w:p>
    <w:p w:rsidR="002A1324" w:rsidRPr="00A57638" w:rsidRDefault="002A1324" w:rsidP="002A1324">
      <w:pPr>
        <w:spacing w:after="0" w:line="240" w:lineRule="auto"/>
        <w:ind w:left="284" w:firstLine="42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Obsahom zhromažďovaných a spracovávaných údajov je klinický stav, určenie choroby, intervenčné výkony, liečba, rodinná a osobná anamnéza a rizikové faktory životného štýlu.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</w:t>
      </w:r>
      <w:r w:rsidRPr="00A57638">
        <w:rPr>
          <w:rFonts w:ascii="Times New Roman" w:hAnsi="Times New Roman"/>
          <w:sz w:val="24"/>
          <w:szCs w:val="24"/>
        </w:rPr>
        <w:tab/>
        <w:t>Údaje z údajovej základne podľa § 3 zákona.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34" w:name="3595024"/>
      <w:bookmarkEnd w:id="134"/>
      <w:r w:rsidRPr="00A57638">
        <w:rPr>
          <w:rFonts w:ascii="Times New Roman" w:hAnsi="Times New Roman"/>
          <w:sz w:val="24"/>
          <w:szCs w:val="24"/>
        </w:rPr>
        <w:t>c) Použitá metóda a postup získavania údajov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 xml:space="preserve">Vyčerpávajúce zisťovanie vykonávané elektronicky. 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35" w:name="3595025"/>
      <w:bookmarkStart w:id="136" w:name="3595026"/>
      <w:bookmarkEnd w:id="135"/>
      <w:bookmarkEnd w:id="136"/>
      <w:r w:rsidRPr="00A57638">
        <w:rPr>
          <w:rFonts w:ascii="Times New Roman" w:hAnsi="Times New Roman"/>
          <w:sz w:val="24"/>
          <w:szCs w:val="24"/>
        </w:rPr>
        <w:t>d) Okruh spravodajských jednotiek pre hlásenia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137" w:name="3595027"/>
      <w:bookmarkEnd w:id="137"/>
      <w:r w:rsidRPr="00A57638">
        <w:rPr>
          <w:rFonts w:ascii="Times New Roman" w:hAnsi="Times New Roman"/>
          <w:sz w:val="24"/>
          <w:szCs w:val="24"/>
        </w:rPr>
        <w:t>Poskytovateľ ústavnej zdravotnej starostlivosti s oddelením:</w:t>
      </w:r>
    </w:p>
    <w:p w:rsidR="002A1324" w:rsidRPr="00A57638" w:rsidRDefault="002A1324" w:rsidP="002A1324">
      <w:pPr>
        <w:pStyle w:val="Odsekzoznamu"/>
        <w:numPr>
          <w:ilvl w:val="0"/>
          <w:numId w:val="4"/>
        </w:numPr>
        <w:contextualSpacing/>
        <w:jc w:val="both"/>
      </w:pPr>
      <w:bookmarkStart w:id="138" w:name="3595028"/>
      <w:bookmarkEnd w:id="138"/>
      <w:r w:rsidRPr="00A57638">
        <w:t>vnútorné lekárstvo a jednotka intenzívnej starostlivosti interná,</w:t>
      </w:r>
    </w:p>
    <w:p w:rsidR="002A1324" w:rsidRPr="00A57638" w:rsidRDefault="002A1324" w:rsidP="002A1324">
      <w:pPr>
        <w:pStyle w:val="Odsekzoznamu"/>
        <w:numPr>
          <w:ilvl w:val="0"/>
          <w:numId w:val="4"/>
        </w:numPr>
        <w:contextualSpacing/>
        <w:jc w:val="both"/>
      </w:pPr>
      <w:bookmarkStart w:id="139" w:name="3595029"/>
      <w:bookmarkEnd w:id="139"/>
      <w:r w:rsidRPr="00A57638">
        <w:t>kardiológia a jednotka intenzívnej starostlivosti kardiologická,</w:t>
      </w:r>
    </w:p>
    <w:p w:rsidR="002A1324" w:rsidRPr="00A57638" w:rsidRDefault="002A1324" w:rsidP="002A1324">
      <w:pPr>
        <w:pStyle w:val="Odsekzoznamu"/>
        <w:numPr>
          <w:ilvl w:val="0"/>
          <w:numId w:val="4"/>
        </w:numPr>
        <w:contextualSpacing/>
        <w:jc w:val="both"/>
      </w:pPr>
      <w:bookmarkStart w:id="140" w:name="3595030"/>
      <w:bookmarkEnd w:id="140"/>
      <w:r w:rsidRPr="00A57638">
        <w:t xml:space="preserve">geriatria a jednotka intenzívnej starostlivosti geriatrická, </w:t>
      </w:r>
    </w:p>
    <w:p w:rsidR="002A1324" w:rsidRPr="00A57638" w:rsidRDefault="002A1324" w:rsidP="002A1324">
      <w:pPr>
        <w:pStyle w:val="Odsekzoznamu"/>
        <w:numPr>
          <w:ilvl w:val="0"/>
          <w:numId w:val="4"/>
        </w:numPr>
        <w:contextualSpacing/>
        <w:jc w:val="both"/>
      </w:pPr>
      <w:bookmarkStart w:id="141" w:name="3595031"/>
      <w:bookmarkEnd w:id="141"/>
      <w:r w:rsidRPr="00A57638">
        <w:t>anestéziológia a intenzívna medicína,</w:t>
      </w:r>
    </w:p>
    <w:p w:rsidR="002A1324" w:rsidRPr="00A57638" w:rsidRDefault="002A1324" w:rsidP="002A1324">
      <w:pPr>
        <w:pStyle w:val="Odsekzoznamu"/>
        <w:numPr>
          <w:ilvl w:val="0"/>
          <w:numId w:val="4"/>
        </w:numPr>
        <w:contextualSpacing/>
        <w:jc w:val="both"/>
      </w:pPr>
      <w:bookmarkStart w:id="142" w:name="3595032"/>
      <w:bookmarkEnd w:id="142"/>
      <w:r w:rsidRPr="00A57638">
        <w:t>kardiochirurgia a jednotka intenzívnej starostlivosti kardiochirugická,</w:t>
      </w:r>
    </w:p>
    <w:p w:rsidR="002A1324" w:rsidRPr="00A57638" w:rsidRDefault="002A1324" w:rsidP="002A1324">
      <w:pPr>
        <w:pStyle w:val="Odsekzoznamu"/>
        <w:numPr>
          <w:ilvl w:val="0"/>
          <w:numId w:val="4"/>
        </w:numPr>
        <w:contextualSpacing/>
        <w:jc w:val="both"/>
      </w:pPr>
      <w:r w:rsidRPr="00A57638">
        <w:t>arytmia a koronárna jednotka.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trike/>
          <w:sz w:val="24"/>
          <w:szCs w:val="24"/>
        </w:rPr>
      </w:pPr>
      <w:bookmarkStart w:id="143" w:name="3595033"/>
      <w:bookmarkEnd w:id="143"/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44" w:name="3595034"/>
      <w:bookmarkEnd w:id="144"/>
      <w:r w:rsidRPr="00A57638">
        <w:rPr>
          <w:rFonts w:ascii="Times New Roman" w:hAnsi="Times New Roman"/>
          <w:sz w:val="24"/>
          <w:szCs w:val="24"/>
        </w:rPr>
        <w:t>e) Podrobnosti o lehotách pre hlásenia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145" w:name="3595035"/>
      <w:bookmarkEnd w:id="145"/>
      <w:r w:rsidRPr="00A57638">
        <w:rPr>
          <w:rFonts w:ascii="Times New Roman" w:hAnsi="Times New Roman"/>
          <w:sz w:val="24"/>
          <w:szCs w:val="24"/>
        </w:rPr>
        <w:t>Do 30 dní od určenia choroby.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146" w:name="3595036"/>
      <w:bookmarkEnd w:id="146"/>
      <w:r w:rsidRPr="00A57638">
        <w:rPr>
          <w:rFonts w:ascii="Times New Roman" w:hAnsi="Times New Roman"/>
          <w:sz w:val="24"/>
          <w:szCs w:val="24"/>
        </w:rPr>
        <w:t>Do 30 dní od vykonania operačného výkonu.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pStyle w:val="Priloha"/>
        <w:spacing w:before="0" w:after="0" w:afterAutospacing="0"/>
        <w:jc w:val="right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  <w:bookmarkStart w:id="147" w:name="3595037"/>
      <w:bookmarkEnd w:id="147"/>
      <w:r w:rsidRPr="00A57638">
        <w:rPr>
          <w:rFonts w:ascii="Times New Roman" w:hAnsi="Times New Roman"/>
          <w:b w:val="0"/>
          <w:color w:val="auto"/>
          <w:sz w:val="24"/>
          <w:szCs w:val="24"/>
          <w:lang w:val="sk-SK"/>
        </w:rPr>
        <w:t xml:space="preserve">Príloha č. 5 k vyhláške č. ... /2024 Z. z. 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bookmarkStart w:id="148" w:name="3595038"/>
      <w:bookmarkEnd w:id="148"/>
      <w:r w:rsidRPr="00A57638">
        <w:rPr>
          <w:rFonts w:ascii="Times New Roman" w:hAnsi="Times New Roman" w:cs="Times New Roman"/>
          <w:color w:val="auto"/>
          <w:sz w:val="24"/>
          <w:szCs w:val="24"/>
          <w:lang w:val="sk-SK"/>
        </w:rPr>
        <w:t>NÁRODNÝ REGISTER NEUROLOGICKÝCH CHORȎB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  <w:lang w:eastAsia="cs-CZ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49" w:name="3595039"/>
      <w:bookmarkEnd w:id="149"/>
      <w:r w:rsidRPr="00A57638">
        <w:rPr>
          <w:rFonts w:ascii="Times New Roman" w:hAnsi="Times New Roman"/>
          <w:sz w:val="24"/>
          <w:szCs w:val="24"/>
        </w:rPr>
        <w:t>a) Podrobnosti o obsahu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150" w:name="3595040"/>
      <w:bookmarkEnd w:id="150"/>
      <w:r w:rsidRPr="00A57638">
        <w:rPr>
          <w:rFonts w:ascii="Times New Roman" w:hAnsi="Times New Roman"/>
          <w:sz w:val="24"/>
          <w:szCs w:val="24"/>
        </w:rPr>
        <w:t>V národnom registri neurologických chorôb sa zhromažďujú a spracovávajú údaje o pacientoch s chorobou:</w:t>
      </w:r>
    </w:p>
    <w:p w:rsidR="002A1324" w:rsidRPr="00A57638" w:rsidRDefault="002A1324" w:rsidP="002A1324">
      <w:pPr>
        <w:pStyle w:val="Odsekzoznamu"/>
        <w:numPr>
          <w:ilvl w:val="0"/>
          <w:numId w:val="3"/>
        </w:numPr>
        <w:contextualSpacing/>
        <w:jc w:val="both"/>
      </w:pPr>
      <w:bookmarkStart w:id="151" w:name="3595041"/>
      <w:bookmarkEnd w:id="151"/>
      <w:r w:rsidRPr="00A57638">
        <w:t>spinálna svalová atrofia a príbuzné syndrómy (G12.0 – G12.9),</w:t>
      </w:r>
    </w:p>
    <w:p w:rsidR="002A1324" w:rsidRPr="00A57638" w:rsidRDefault="002A1324" w:rsidP="002A1324">
      <w:pPr>
        <w:pStyle w:val="Odsekzoznamu"/>
        <w:numPr>
          <w:ilvl w:val="0"/>
          <w:numId w:val="3"/>
        </w:numPr>
        <w:contextualSpacing/>
        <w:jc w:val="both"/>
      </w:pPr>
      <w:r w:rsidRPr="00A57638">
        <w:t>Parkinsonova choroba (G20.0 – G20.91),</w:t>
      </w:r>
    </w:p>
    <w:p w:rsidR="002A1324" w:rsidRPr="00A57638" w:rsidRDefault="002A1324" w:rsidP="002A1324">
      <w:pPr>
        <w:pStyle w:val="Odsekzoznamu"/>
        <w:numPr>
          <w:ilvl w:val="0"/>
          <w:numId w:val="3"/>
        </w:numPr>
        <w:contextualSpacing/>
        <w:jc w:val="both"/>
      </w:pPr>
      <w:r w:rsidRPr="00A57638">
        <w:t>Alzheimerova choroba (G30.0 – G30.9)</w:t>
      </w:r>
    </w:p>
    <w:p w:rsidR="002A1324" w:rsidRPr="00A57638" w:rsidRDefault="002A1324" w:rsidP="002A1324">
      <w:pPr>
        <w:pStyle w:val="Odsekzoznamu"/>
        <w:numPr>
          <w:ilvl w:val="0"/>
          <w:numId w:val="3"/>
        </w:numPr>
        <w:contextualSpacing/>
        <w:jc w:val="both"/>
      </w:pPr>
      <w:bookmarkStart w:id="152" w:name="3595042"/>
      <w:bookmarkStart w:id="153" w:name="3595043"/>
      <w:bookmarkEnd w:id="152"/>
      <w:bookmarkEnd w:id="153"/>
      <w:r w:rsidRPr="00A57638">
        <w:lastRenderedPageBreak/>
        <w:t>skleróza multiplex (G35.0 – G35.9),</w:t>
      </w:r>
    </w:p>
    <w:p w:rsidR="002A1324" w:rsidRPr="00A57638" w:rsidRDefault="002A1324" w:rsidP="002A1324">
      <w:pPr>
        <w:pStyle w:val="Odsekzoznamu"/>
        <w:numPr>
          <w:ilvl w:val="0"/>
          <w:numId w:val="3"/>
        </w:numPr>
        <w:contextualSpacing/>
        <w:jc w:val="both"/>
      </w:pPr>
      <w:bookmarkStart w:id="154" w:name="3595044"/>
      <w:bookmarkEnd w:id="154"/>
      <w:r w:rsidRPr="00A57638">
        <w:t>tranzitórny ischemicky atak mozgu (G45.02 – G45.99),</w:t>
      </w:r>
    </w:p>
    <w:p w:rsidR="002A1324" w:rsidRPr="00A57638" w:rsidRDefault="002A1324" w:rsidP="002A1324">
      <w:pPr>
        <w:pStyle w:val="Odsekzoznamu"/>
        <w:numPr>
          <w:ilvl w:val="0"/>
          <w:numId w:val="3"/>
        </w:numPr>
        <w:contextualSpacing/>
        <w:jc w:val="both"/>
      </w:pPr>
      <w:bookmarkStart w:id="155" w:name="3595045"/>
      <w:bookmarkEnd w:id="155"/>
      <w:r w:rsidRPr="00A57638">
        <w:t>iná dedičná a idiopatická neuropatia a iná zápalová polyneuropatia (G60.0,G60.8 a G61.0,G61.8),</w:t>
      </w:r>
    </w:p>
    <w:p w:rsidR="002A1324" w:rsidRPr="00A57638" w:rsidRDefault="002A1324" w:rsidP="002A1324">
      <w:pPr>
        <w:pStyle w:val="Odsekzoznamu"/>
        <w:numPr>
          <w:ilvl w:val="0"/>
          <w:numId w:val="3"/>
        </w:numPr>
        <w:contextualSpacing/>
        <w:jc w:val="both"/>
      </w:pPr>
      <w:bookmarkStart w:id="156" w:name="3595046"/>
      <w:bookmarkEnd w:id="156"/>
      <w:r w:rsidRPr="00A57638">
        <w:t>choroby  nervovosvalovej  platničky a svalu (G70.0 – G73.7),</w:t>
      </w:r>
    </w:p>
    <w:p w:rsidR="002A1324" w:rsidRPr="00A57638" w:rsidRDefault="002A1324" w:rsidP="002A1324">
      <w:pPr>
        <w:pStyle w:val="Odsekzoznamu"/>
        <w:numPr>
          <w:ilvl w:val="0"/>
          <w:numId w:val="3"/>
        </w:numPr>
        <w:contextualSpacing/>
        <w:jc w:val="both"/>
      </w:pPr>
      <w:bookmarkStart w:id="157" w:name="3595047"/>
      <w:bookmarkEnd w:id="157"/>
      <w:r w:rsidRPr="00A57638">
        <w:t>cievne choroby mozgu (I60.0 – I64),</w:t>
      </w:r>
    </w:p>
    <w:p w:rsidR="002A1324" w:rsidRPr="00A57638" w:rsidRDefault="002A1324" w:rsidP="002A1324">
      <w:pPr>
        <w:pStyle w:val="Odsekzoznamu"/>
        <w:numPr>
          <w:ilvl w:val="0"/>
          <w:numId w:val="3"/>
        </w:numPr>
        <w:contextualSpacing/>
        <w:jc w:val="both"/>
      </w:pPr>
      <w:r w:rsidRPr="00A57638">
        <w:t xml:space="preserve">dermatopolymyozitída (M33.0-M33.9), </w:t>
      </w:r>
    </w:p>
    <w:p w:rsidR="002A1324" w:rsidRPr="00A57638" w:rsidRDefault="002A1324" w:rsidP="002A1324">
      <w:pPr>
        <w:pStyle w:val="Odsekzoznamu"/>
        <w:numPr>
          <w:ilvl w:val="0"/>
          <w:numId w:val="3"/>
        </w:numPr>
        <w:contextualSpacing/>
        <w:jc w:val="both"/>
      </w:pPr>
      <w:r w:rsidRPr="00A57638">
        <w:t>myozitída (M60.80 – M60.89).</w:t>
      </w:r>
    </w:p>
    <w:p w:rsidR="002A1324" w:rsidRPr="00A57638" w:rsidRDefault="002A1324" w:rsidP="002A13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1"/>
          <w:szCs w:val="21"/>
          <w:lang w:eastAsia="sk-SK"/>
        </w:rPr>
      </w:pPr>
    </w:p>
    <w:p w:rsidR="002A1324" w:rsidRPr="00A57638" w:rsidRDefault="002A1324" w:rsidP="002A13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Národný register neurologických chorôb zahŕňa:</w:t>
      </w:r>
    </w:p>
    <w:p w:rsidR="002A1324" w:rsidRPr="00A57638" w:rsidRDefault="002A1324" w:rsidP="002A13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1. register cievnych mozgových príhod,</w:t>
      </w:r>
    </w:p>
    <w:p w:rsidR="002A1324" w:rsidRPr="00A57638" w:rsidRDefault="002A1324" w:rsidP="002A13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2. </w:t>
      </w: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register sklerózy multiplex,</w:t>
      </w:r>
    </w:p>
    <w:p w:rsidR="002A1324" w:rsidRPr="00A57638" w:rsidRDefault="002A1324" w:rsidP="002A13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3. </w:t>
      </w: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register neurodegeneratívnych chorôb,</w:t>
      </w:r>
    </w:p>
    <w:p w:rsidR="002A1324" w:rsidRPr="00A57638" w:rsidRDefault="002A1324" w:rsidP="002A1324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4. </w:t>
      </w: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register neuromuskulárnych chorôb.</w:t>
      </w:r>
    </w:p>
    <w:p w:rsidR="002A1324" w:rsidRPr="00A57638" w:rsidRDefault="002A1324" w:rsidP="002A1324">
      <w:pPr>
        <w:pStyle w:val="Odsekzoznamu"/>
        <w:ind w:left="644"/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58" w:name="3595048"/>
      <w:bookmarkStart w:id="159" w:name="3595049"/>
      <w:bookmarkStart w:id="160" w:name="3595050"/>
      <w:bookmarkStart w:id="161" w:name="3595051"/>
      <w:bookmarkStart w:id="162" w:name="3595052"/>
      <w:bookmarkStart w:id="163" w:name="3595053"/>
      <w:bookmarkEnd w:id="158"/>
      <w:bookmarkEnd w:id="159"/>
      <w:bookmarkEnd w:id="160"/>
      <w:bookmarkEnd w:id="161"/>
      <w:bookmarkEnd w:id="162"/>
      <w:bookmarkEnd w:id="163"/>
      <w:r w:rsidRPr="00A57638">
        <w:rPr>
          <w:rFonts w:ascii="Times New Roman" w:hAnsi="Times New Roman"/>
          <w:sz w:val="24"/>
          <w:szCs w:val="24"/>
        </w:rPr>
        <w:t>b) Zdroj údajov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</w:t>
      </w:r>
      <w:r w:rsidRPr="00A57638">
        <w:rPr>
          <w:rFonts w:ascii="Times New Roman" w:hAnsi="Times New Roman"/>
          <w:sz w:val="24"/>
          <w:szCs w:val="24"/>
        </w:rPr>
        <w:tab/>
        <w:t>Zoznam hlásení a ich charakteristika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164" w:name="3595054"/>
      <w:bookmarkEnd w:id="164"/>
      <w:r w:rsidRPr="00A57638">
        <w:rPr>
          <w:rFonts w:ascii="Times New Roman" w:hAnsi="Times New Roman"/>
          <w:sz w:val="24"/>
          <w:szCs w:val="24"/>
        </w:rPr>
        <w:t>Zoznam hlásení: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165" w:name="3595055"/>
      <w:bookmarkEnd w:id="165"/>
      <w:r w:rsidRPr="00A57638">
        <w:rPr>
          <w:rFonts w:ascii="Times New Roman" w:hAnsi="Times New Roman"/>
          <w:sz w:val="24"/>
          <w:szCs w:val="24"/>
        </w:rPr>
        <w:t>1.1 hlásenie o pacientovi s cievnou mozgovou príhodou,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166" w:name="3595056"/>
      <w:bookmarkEnd w:id="166"/>
      <w:r w:rsidRPr="00A57638">
        <w:rPr>
          <w:rFonts w:ascii="Times New Roman" w:hAnsi="Times New Roman"/>
          <w:sz w:val="24"/>
          <w:szCs w:val="24"/>
        </w:rPr>
        <w:t>1.2 hlásenie o pacientovi</w:t>
      </w:r>
      <w:r w:rsidRPr="00A57638">
        <w:rPr>
          <w:rFonts w:ascii="Times New Roman" w:hAnsi="Times New Roman"/>
        </w:rPr>
        <w:t xml:space="preserve"> </w:t>
      </w:r>
      <w:r w:rsidRPr="00A57638">
        <w:rPr>
          <w:rFonts w:ascii="Times New Roman" w:hAnsi="Times New Roman"/>
          <w:sz w:val="24"/>
          <w:szCs w:val="24"/>
        </w:rPr>
        <w:t xml:space="preserve">s endovaskulárnym výkonom, 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167" w:name="3595057"/>
      <w:bookmarkEnd w:id="167"/>
      <w:r w:rsidRPr="00A57638">
        <w:rPr>
          <w:rFonts w:ascii="Times New Roman" w:hAnsi="Times New Roman"/>
          <w:sz w:val="24"/>
          <w:szCs w:val="24"/>
        </w:rPr>
        <w:t>1.3 hlásenie o pacientovi so sklerózou multiplex,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168" w:name="3595058"/>
      <w:bookmarkEnd w:id="168"/>
      <w:r w:rsidRPr="00A57638">
        <w:rPr>
          <w:rFonts w:ascii="Times New Roman" w:hAnsi="Times New Roman"/>
          <w:sz w:val="24"/>
          <w:szCs w:val="24"/>
        </w:rPr>
        <w:t>1.4 hlásenie o pacientovi s neurodegeneratívnou chorobou, </w:t>
      </w:r>
    </w:p>
    <w:p w:rsidR="002A1324" w:rsidRPr="00A57638" w:rsidRDefault="002A1324" w:rsidP="002A1324">
      <w:pPr>
        <w:spacing w:after="0" w:line="240" w:lineRule="auto"/>
        <w:ind w:left="709" w:hanging="425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 xml:space="preserve">1.5 hlásenie o pacientovi s neuromuskulárnou chorobou </w:t>
      </w:r>
    </w:p>
    <w:p w:rsidR="002A1324" w:rsidRPr="00A57638" w:rsidRDefault="002A1324" w:rsidP="002A1324">
      <w:pPr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bookmarkStart w:id="169" w:name="3595059"/>
      <w:bookmarkEnd w:id="169"/>
      <w:r w:rsidRPr="00A57638">
        <w:rPr>
          <w:rFonts w:ascii="Times New Roman" w:hAnsi="Times New Roman"/>
          <w:sz w:val="24"/>
          <w:szCs w:val="24"/>
        </w:rPr>
        <w:t>Obsahom zhromažďovaných a spracovávaných údajov je klinický stav, určenie choroby, liečba, rodinná a osobná anamnéza a rizikové faktory životného štýlu.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</w:t>
      </w:r>
      <w:r w:rsidRPr="00A57638">
        <w:rPr>
          <w:rFonts w:ascii="Times New Roman" w:hAnsi="Times New Roman"/>
          <w:sz w:val="24"/>
          <w:szCs w:val="24"/>
        </w:rPr>
        <w:tab/>
        <w:t>Údaje z údajovej základne podľa § 3 zákona.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70" w:name="3595060"/>
      <w:bookmarkEnd w:id="170"/>
      <w:r w:rsidRPr="00A57638">
        <w:rPr>
          <w:rFonts w:ascii="Times New Roman" w:hAnsi="Times New Roman"/>
          <w:sz w:val="24"/>
          <w:szCs w:val="24"/>
        </w:rPr>
        <w:t>c) Použitá metóda a postup získavania údajov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 xml:space="preserve">Vyčerpávajúce zisťovanie vykonávané elektronicky. 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71" w:name="3595061"/>
      <w:bookmarkStart w:id="172" w:name="3595062"/>
      <w:bookmarkEnd w:id="171"/>
      <w:bookmarkEnd w:id="172"/>
      <w:r w:rsidRPr="00A57638">
        <w:rPr>
          <w:rFonts w:ascii="Times New Roman" w:hAnsi="Times New Roman"/>
          <w:sz w:val="24"/>
          <w:szCs w:val="24"/>
        </w:rPr>
        <w:t>d) Okruh spravodajských jednotiek pre hlásenia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173" w:name="3595063"/>
      <w:bookmarkEnd w:id="173"/>
      <w:r w:rsidRPr="00A57638">
        <w:rPr>
          <w:rFonts w:ascii="Times New Roman" w:hAnsi="Times New Roman"/>
          <w:sz w:val="24"/>
          <w:szCs w:val="24"/>
        </w:rPr>
        <w:t>Poskytovateľ ústavnej zdravotnej starostlivosti s oddelením:</w:t>
      </w:r>
    </w:p>
    <w:p w:rsidR="002A1324" w:rsidRPr="00A57638" w:rsidRDefault="002A1324" w:rsidP="002A1324">
      <w:pPr>
        <w:pStyle w:val="Odsekzoznamu"/>
        <w:numPr>
          <w:ilvl w:val="0"/>
          <w:numId w:val="14"/>
        </w:numPr>
        <w:contextualSpacing/>
        <w:jc w:val="both"/>
      </w:pPr>
      <w:r w:rsidRPr="00A57638">
        <w:t>neurológia a jednotka intenzívnej starostlivosti neurologická,</w:t>
      </w:r>
    </w:p>
    <w:p w:rsidR="002A1324" w:rsidRPr="00A57638" w:rsidRDefault="002A1324" w:rsidP="002A1324">
      <w:pPr>
        <w:pStyle w:val="Odsekzoznamu"/>
        <w:numPr>
          <w:ilvl w:val="0"/>
          <w:numId w:val="14"/>
        </w:numPr>
        <w:contextualSpacing/>
        <w:jc w:val="both"/>
      </w:pPr>
      <w:r w:rsidRPr="00A57638">
        <w:t>vnútorné lekárstvo a jednotka intenzívnej starostlivosti interná,</w:t>
      </w:r>
    </w:p>
    <w:p w:rsidR="002A1324" w:rsidRPr="00A57638" w:rsidRDefault="002A1324" w:rsidP="002A1324">
      <w:pPr>
        <w:pStyle w:val="Odsekzoznamu"/>
        <w:numPr>
          <w:ilvl w:val="0"/>
          <w:numId w:val="14"/>
        </w:numPr>
        <w:contextualSpacing/>
        <w:jc w:val="both"/>
      </w:pPr>
      <w:r w:rsidRPr="00A57638">
        <w:t>anesteziológia a intenzívna medicína,</w:t>
      </w:r>
    </w:p>
    <w:p w:rsidR="002A1324" w:rsidRPr="00A57638" w:rsidRDefault="002A1324" w:rsidP="002A1324">
      <w:pPr>
        <w:pStyle w:val="Odsekzoznamu"/>
        <w:numPr>
          <w:ilvl w:val="0"/>
          <w:numId w:val="14"/>
        </w:numPr>
        <w:contextualSpacing/>
        <w:jc w:val="both"/>
      </w:pPr>
      <w:r w:rsidRPr="00A57638">
        <w:t xml:space="preserve">pediatrická neurológia, </w:t>
      </w:r>
    </w:p>
    <w:p w:rsidR="002A1324" w:rsidRPr="00A57638" w:rsidRDefault="002A1324" w:rsidP="002A1324">
      <w:pPr>
        <w:pStyle w:val="Odsekzoznamu"/>
        <w:numPr>
          <w:ilvl w:val="0"/>
          <w:numId w:val="14"/>
        </w:numPr>
        <w:contextualSpacing/>
        <w:jc w:val="both"/>
      </w:pPr>
      <w:r w:rsidRPr="00A57638">
        <w:t>intervenčná rádiológia.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Poskytovateľ ambulantnej zdravotnej starostlivosti prevádzkujúci ambulanciu:</w:t>
      </w:r>
    </w:p>
    <w:p w:rsidR="002A1324" w:rsidRPr="00A57638" w:rsidRDefault="002A1324" w:rsidP="002A1324">
      <w:pPr>
        <w:pStyle w:val="Odsekzoznamu"/>
        <w:numPr>
          <w:ilvl w:val="0"/>
          <w:numId w:val="15"/>
        </w:numPr>
        <w:ind w:left="567" w:hanging="283"/>
        <w:contextualSpacing/>
        <w:jc w:val="both"/>
      </w:pPr>
      <w:r w:rsidRPr="00A57638">
        <w:t xml:space="preserve">neurológie, </w:t>
      </w:r>
    </w:p>
    <w:p w:rsidR="002A1324" w:rsidRPr="00A57638" w:rsidRDefault="002A1324" w:rsidP="002A1324">
      <w:pPr>
        <w:pStyle w:val="Odsekzoznamu"/>
        <w:numPr>
          <w:ilvl w:val="0"/>
          <w:numId w:val="15"/>
        </w:numPr>
        <w:ind w:left="567" w:hanging="283"/>
        <w:contextualSpacing/>
        <w:jc w:val="both"/>
      </w:pPr>
      <w:r w:rsidRPr="00A57638">
        <w:t>pediatrickej neurológie.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74" w:name="3595064"/>
      <w:bookmarkEnd w:id="174"/>
      <w:r w:rsidRPr="00A57638">
        <w:rPr>
          <w:rFonts w:ascii="Times New Roman" w:hAnsi="Times New Roman"/>
          <w:sz w:val="24"/>
          <w:szCs w:val="24"/>
        </w:rPr>
        <w:t>e) Podrobnosti o lehotách pre hlásenia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175" w:name="3595065"/>
      <w:bookmarkEnd w:id="175"/>
      <w:r w:rsidRPr="00A57638">
        <w:rPr>
          <w:rFonts w:ascii="Times New Roman" w:hAnsi="Times New Roman"/>
          <w:sz w:val="24"/>
          <w:szCs w:val="24"/>
        </w:rPr>
        <w:t>Do 30 dní od určenia choroby.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pStyle w:val="Priloha"/>
        <w:spacing w:before="0" w:after="0" w:afterAutospacing="0"/>
        <w:jc w:val="right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  <w:bookmarkStart w:id="176" w:name="3595066"/>
      <w:bookmarkEnd w:id="176"/>
      <w:r w:rsidRPr="00A57638">
        <w:rPr>
          <w:rFonts w:ascii="Times New Roman" w:hAnsi="Times New Roman"/>
          <w:b w:val="0"/>
          <w:color w:val="auto"/>
          <w:sz w:val="24"/>
          <w:szCs w:val="24"/>
          <w:lang w:val="sk-SK"/>
        </w:rPr>
        <w:t xml:space="preserve">Príloha č. 6 k vyhláške č. .../2024 Z. z. 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bookmarkStart w:id="177" w:name="3595067"/>
      <w:bookmarkEnd w:id="177"/>
      <w:r w:rsidRPr="00A57638">
        <w:rPr>
          <w:rFonts w:ascii="Times New Roman" w:hAnsi="Times New Roman" w:cs="Times New Roman"/>
          <w:color w:val="auto"/>
          <w:sz w:val="24"/>
          <w:szCs w:val="24"/>
          <w:lang w:val="sk-SK"/>
        </w:rPr>
        <w:t>NÁRODNÝ REGISTER CHRONICKÝCH PĽÚCNYCH CHORȎB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  <w:lang w:eastAsia="cs-CZ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78" w:name="3595068"/>
      <w:bookmarkEnd w:id="178"/>
      <w:r w:rsidRPr="00A57638">
        <w:rPr>
          <w:rFonts w:ascii="Times New Roman" w:hAnsi="Times New Roman"/>
          <w:sz w:val="24"/>
          <w:szCs w:val="24"/>
        </w:rPr>
        <w:t>a) Podrobnosti o obsahu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179" w:name="3595069"/>
      <w:bookmarkEnd w:id="179"/>
      <w:r w:rsidRPr="00A57638">
        <w:rPr>
          <w:rFonts w:ascii="Times New Roman" w:hAnsi="Times New Roman"/>
          <w:sz w:val="24"/>
          <w:szCs w:val="24"/>
        </w:rPr>
        <w:lastRenderedPageBreak/>
        <w:t>V národnom registri chronických pľúcnych chorôb sa zhromažďujú a spracovávajú údaje o pacientoch s chorobou:</w:t>
      </w:r>
    </w:p>
    <w:p w:rsidR="002A1324" w:rsidRPr="00A57638" w:rsidRDefault="002A1324" w:rsidP="002A1324">
      <w:pPr>
        <w:pStyle w:val="Odsekzoznamu"/>
        <w:numPr>
          <w:ilvl w:val="0"/>
          <w:numId w:val="13"/>
        </w:numPr>
        <w:spacing w:before="60" w:after="60"/>
        <w:contextualSpacing/>
        <w:jc w:val="both"/>
      </w:pPr>
      <w:bookmarkStart w:id="180" w:name="3595070"/>
      <w:bookmarkStart w:id="181" w:name="3595071"/>
      <w:bookmarkStart w:id="182" w:name="3595072"/>
      <w:bookmarkEnd w:id="180"/>
      <w:bookmarkEnd w:id="181"/>
      <w:bookmarkEnd w:id="182"/>
      <w:r w:rsidRPr="00A57638">
        <w:t>cystická fibróza (E84.0, E84.1, E84.80 –E84.9),</w:t>
      </w:r>
    </w:p>
    <w:p w:rsidR="002A1324" w:rsidRPr="00A57638" w:rsidRDefault="002A1324" w:rsidP="002A1324">
      <w:pPr>
        <w:pStyle w:val="Odsekzoznamu"/>
        <w:numPr>
          <w:ilvl w:val="0"/>
          <w:numId w:val="13"/>
        </w:numPr>
        <w:contextualSpacing/>
        <w:jc w:val="both"/>
      </w:pPr>
      <w:r w:rsidRPr="00A57638">
        <w:t>syndróm spánkového apnoe (G47.30 – G47.39),</w:t>
      </w:r>
    </w:p>
    <w:p w:rsidR="002A1324" w:rsidRPr="00A57638" w:rsidRDefault="002A1324" w:rsidP="002A1324">
      <w:pPr>
        <w:pStyle w:val="Odsekzoznamu"/>
        <w:numPr>
          <w:ilvl w:val="0"/>
          <w:numId w:val="13"/>
        </w:numPr>
        <w:contextualSpacing/>
        <w:jc w:val="both"/>
      </w:pPr>
      <w:bookmarkStart w:id="183" w:name="3595073"/>
      <w:bookmarkEnd w:id="183"/>
      <w:r w:rsidRPr="00A57638">
        <w:t>chronická obštrukčná choroba pľúc (J44.00 – J44.99),</w:t>
      </w:r>
    </w:p>
    <w:p w:rsidR="002A1324" w:rsidRPr="00A57638" w:rsidRDefault="002A1324" w:rsidP="002A1324">
      <w:pPr>
        <w:pStyle w:val="Odsekzoznamu"/>
        <w:numPr>
          <w:ilvl w:val="0"/>
          <w:numId w:val="13"/>
        </w:numPr>
        <w:contextualSpacing/>
        <w:jc w:val="both"/>
      </w:pPr>
      <w:bookmarkStart w:id="184" w:name="3595074"/>
      <w:bookmarkStart w:id="185" w:name="3595075"/>
      <w:bookmarkStart w:id="186" w:name="3595076"/>
      <w:bookmarkStart w:id="187" w:name="3595077"/>
      <w:bookmarkEnd w:id="184"/>
      <w:bookmarkEnd w:id="185"/>
      <w:bookmarkEnd w:id="186"/>
      <w:bookmarkEnd w:id="187"/>
      <w:r w:rsidRPr="00A57638">
        <w:t>stav po transplantácii pľúc (Z94.2 – Z94.3).</w:t>
      </w:r>
    </w:p>
    <w:p w:rsidR="002A1324" w:rsidRPr="00A57638" w:rsidRDefault="002A1324" w:rsidP="002A132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sz w:val="21"/>
          <w:szCs w:val="21"/>
          <w:lang w:eastAsia="sk-SK"/>
        </w:rPr>
      </w:pPr>
    </w:p>
    <w:p w:rsidR="002A1324" w:rsidRPr="00A57638" w:rsidRDefault="002A1324" w:rsidP="002A132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Národný register chronických pľúcnych chorôb zahŕňa:</w:t>
      </w:r>
    </w:p>
    <w:p w:rsidR="002A1324" w:rsidRPr="00A57638" w:rsidRDefault="002A1324" w:rsidP="002A1324">
      <w:pPr>
        <w:pStyle w:val="Odsekzoznamu"/>
        <w:numPr>
          <w:ilvl w:val="0"/>
          <w:numId w:val="17"/>
        </w:numPr>
        <w:shd w:val="clear" w:color="auto" w:fill="FFFFFF"/>
        <w:contextualSpacing/>
        <w:rPr>
          <w:lang w:eastAsia="sk-SK"/>
        </w:rPr>
      </w:pPr>
      <w:r w:rsidRPr="00A57638">
        <w:rPr>
          <w:lang w:eastAsia="sk-SK"/>
        </w:rPr>
        <w:t>register cystickej fibrózy,</w:t>
      </w:r>
    </w:p>
    <w:p w:rsidR="002A1324" w:rsidRPr="00A57638" w:rsidRDefault="002A1324" w:rsidP="002A1324">
      <w:pPr>
        <w:pStyle w:val="Odsekzoznamu"/>
        <w:numPr>
          <w:ilvl w:val="0"/>
          <w:numId w:val="17"/>
        </w:numPr>
        <w:shd w:val="clear" w:color="auto" w:fill="FFFFFF"/>
        <w:contextualSpacing/>
        <w:rPr>
          <w:lang w:eastAsia="sk-SK"/>
        </w:rPr>
      </w:pPr>
      <w:r w:rsidRPr="00A57638">
        <w:rPr>
          <w:lang w:eastAsia="sk-SK"/>
        </w:rPr>
        <w:t>register syndrómu spánkového apnoe,</w:t>
      </w:r>
    </w:p>
    <w:p w:rsidR="002A1324" w:rsidRPr="00A57638" w:rsidRDefault="002A1324" w:rsidP="002A1324">
      <w:pPr>
        <w:pStyle w:val="Odsekzoznamu"/>
        <w:numPr>
          <w:ilvl w:val="0"/>
          <w:numId w:val="17"/>
        </w:numPr>
        <w:shd w:val="clear" w:color="auto" w:fill="FFFFFF"/>
        <w:contextualSpacing/>
        <w:rPr>
          <w:lang w:eastAsia="sk-SK"/>
        </w:rPr>
      </w:pPr>
      <w:r w:rsidRPr="00A57638">
        <w:rPr>
          <w:lang w:eastAsia="sk-SK"/>
        </w:rPr>
        <w:t>register chronickej obštrukčnej choroby pľúc,</w:t>
      </w:r>
    </w:p>
    <w:p w:rsidR="002A1324" w:rsidRPr="00A57638" w:rsidRDefault="002A1324" w:rsidP="002A1324">
      <w:pPr>
        <w:spacing w:before="60" w:after="6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A57638">
        <w:rPr>
          <w:rFonts w:ascii="Times New Roman" w:eastAsia="Times New Roman" w:hAnsi="Times New Roman"/>
          <w:sz w:val="24"/>
          <w:szCs w:val="24"/>
          <w:lang w:eastAsia="sk-SK"/>
        </w:rPr>
        <w:t>4.   register transplantácii pľúc.</w:t>
      </w:r>
    </w:p>
    <w:p w:rsidR="002A1324" w:rsidRPr="00A57638" w:rsidRDefault="002A1324" w:rsidP="002A1324">
      <w:pPr>
        <w:spacing w:line="240" w:lineRule="auto"/>
        <w:ind w:firstLine="360"/>
        <w:rPr>
          <w:rFonts w:ascii="Times New Roman" w:hAnsi="Times New Roman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88" w:name="3595078"/>
      <w:bookmarkStart w:id="189" w:name="3595079"/>
      <w:bookmarkStart w:id="190" w:name="3595080"/>
      <w:bookmarkStart w:id="191" w:name="3595081"/>
      <w:bookmarkStart w:id="192" w:name="3595082"/>
      <w:bookmarkStart w:id="193" w:name="3595083"/>
      <w:bookmarkEnd w:id="188"/>
      <w:bookmarkEnd w:id="189"/>
      <w:bookmarkEnd w:id="190"/>
      <w:bookmarkEnd w:id="191"/>
      <w:bookmarkEnd w:id="192"/>
      <w:bookmarkEnd w:id="193"/>
      <w:r w:rsidRPr="00A57638">
        <w:rPr>
          <w:rFonts w:ascii="Times New Roman" w:hAnsi="Times New Roman"/>
          <w:sz w:val="24"/>
          <w:szCs w:val="24"/>
        </w:rPr>
        <w:t>b) Zdroj údajov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</w:t>
      </w:r>
      <w:r w:rsidRPr="00A57638">
        <w:rPr>
          <w:rFonts w:ascii="Times New Roman" w:hAnsi="Times New Roman"/>
          <w:sz w:val="24"/>
          <w:szCs w:val="24"/>
        </w:rPr>
        <w:tab/>
        <w:t>Zoznam hlásení a ich charakteristika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194" w:name="3595084"/>
      <w:bookmarkEnd w:id="194"/>
      <w:r w:rsidRPr="00A57638">
        <w:rPr>
          <w:rFonts w:ascii="Times New Roman" w:hAnsi="Times New Roman"/>
          <w:sz w:val="24"/>
          <w:szCs w:val="24"/>
        </w:rPr>
        <w:t>Zoznam hlásení:</w:t>
      </w:r>
    </w:p>
    <w:p w:rsidR="002A1324" w:rsidRPr="00A57638" w:rsidRDefault="002A1324" w:rsidP="002A132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1.1 hlásenie o pacientovi s chronickou obštrukčnou chorobou pľúc,</w:t>
      </w:r>
    </w:p>
    <w:p w:rsidR="002A1324" w:rsidRPr="00A57638" w:rsidRDefault="002A1324" w:rsidP="002A132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195" w:name="3595086"/>
      <w:bookmarkEnd w:id="195"/>
      <w:r w:rsidRPr="00A57638">
        <w:rPr>
          <w:rFonts w:ascii="Times New Roman" w:hAnsi="Times New Roman"/>
          <w:sz w:val="24"/>
          <w:szCs w:val="24"/>
        </w:rPr>
        <w:t>1.2 hlásenie o pacientovi so spánkovými poruchami dýchania (spánkové apnoe),</w:t>
      </w:r>
    </w:p>
    <w:p w:rsidR="002A1324" w:rsidRPr="00A57638" w:rsidRDefault="002A1324" w:rsidP="002A1324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196" w:name="3595087"/>
      <w:bookmarkEnd w:id="196"/>
      <w:r w:rsidRPr="00A57638">
        <w:rPr>
          <w:rFonts w:ascii="Times New Roman" w:hAnsi="Times New Roman"/>
          <w:sz w:val="24"/>
          <w:szCs w:val="24"/>
        </w:rPr>
        <w:t>1.3 hlásenie o pacientovi po transplantácii pľúc</w:t>
      </w:r>
      <w:bookmarkStart w:id="197" w:name="3595088"/>
      <w:bookmarkEnd w:id="197"/>
      <w:r w:rsidRPr="00A57638">
        <w:rPr>
          <w:rFonts w:ascii="Times New Roman" w:hAnsi="Times New Roman"/>
          <w:sz w:val="24"/>
          <w:szCs w:val="24"/>
        </w:rPr>
        <w:t>.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198" w:name="3595089"/>
      <w:bookmarkEnd w:id="198"/>
    </w:p>
    <w:p w:rsidR="002A1324" w:rsidRPr="00A57638" w:rsidRDefault="002A1324" w:rsidP="002A132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Obsahom zhromažďovaných a spracovávaných údajov je klinický stav, určenie choroby, liečba, rodinná a osobná anamnéza a rizikové faktory životného štýlu.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</w:t>
      </w:r>
      <w:r w:rsidRPr="00A57638">
        <w:rPr>
          <w:rFonts w:ascii="Times New Roman" w:hAnsi="Times New Roman"/>
          <w:sz w:val="24"/>
          <w:szCs w:val="24"/>
        </w:rPr>
        <w:tab/>
        <w:t xml:space="preserve"> Údaje z údajovej základne podľa § 3 zákona.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99" w:name="3595090"/>
      <w:bookmarkEnd w:id="199"/>
      <w:r w:rsidRPr="00A57638">
        <w:rPr>
          <w:rFonts w:ascii="Times New Roman" w:hAnsi="Times New Roman"/>
          <w:sz w:val="24"/>
          <w:szCs w:val="24"/>
        </w:rPr>
        <w:t>c) Použitá metóda a postup získavania údajov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 xml:space="preserve">Vyčerpávajúce zisťovanie vykonávané elektronicky. 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0" w:name="3595091"/>
      <w:bookmarkStart w:id="201" w:name="3595092"/>
      <w:bookmarkEnd w:id="200"/>
      <w:bookmarkEnd w:id="201"/>
      <w:r w:rsidRPr="00A57638">
        <w:rPr>
          <w:rFonts w:ascii="Times New Roman" w:hAnsi="Times New Roman"/>
          <w:sz w:val="24"/>
          <w:szCs w:val="24"/>
        </w:rPr>
        <w:t>d) Okruh spravodajských jednotiek pre hlásenia</w:t>
      </w:r>
    </w:p>
    <w:p w:rsidR="002A1324" w:rsidRPr="00A57638" w:rsidDel="000D120E" w:rsidRDefault="002A1324" w:rsidP="002A1324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bookmarkStart w:id="202" w:name="3595093"/>
      <w:bookmarkEnd w:id="202"/>
      <w:r w:rsidRPr="00A57638" w:rsidDel="000D120E">
        <w:rPr>
          <w:rFonts w:ascii="Times New Roman" w:hAnsi="Times New Roman"/>
          <w:sz w:val="24"/>
          <w:szCs w:val="24"/>
        </w:rPr>
        <w:t>Poskytovateľ ústavnej a ambulantnej zdravotnej starostlivosti prevádzkujúci špecializované pracovisko pre diagnostiku a liečbu porúch spánku.</w:t>
      </w:r>
      <w:bookmarkStart w:id="203" w:name="3595095"/>
      <w:bookmarkEnd w:id="203"/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Poskytovateľ ambulantnej zdravotnej starostlivosti prevádzkujúci ambulanciu:</w:t>
      </w:r>
    </w:p>
    <w:p w:rsidR="002A1324" w:rsidRPr="00A57638" w:rsidRDefault="002A1324" w:rsidP="002A1324">
      <w:pPr>
        <w:pStyle w:val="Odsekzoznamu"/>
        <w:numPr>
          <w:ilvl w:val="0"/>
          <w:numId w:val="18"/>
        </w:numPr>
      </w:pPr>
      <w:r w:rsidRPr="00A57638">
        <w:rPr>
          <w:shd w:val="clear" w:color="auto" w:fill="FFFFFF"/>
        </w:rPr>
        <w:t>pneumologicko-ftizeologickú,  </w:t>
      </w:r>
    </w:p>
    <w:p w:rsidR="002A1324" w:rsidRPr="00A57638" w:rsidRDefault="002A1324" w:rsidP="002A1324">
      <w:pPr>
        <w:pStyle w:val="Odsekzoznamu"/>
        <w:numPr>
          <w:ilvl w:val="0"/>
          <w:numId w:val="18"/>
        </w:numPr>
      </w:pPr>
      <w:r w:rsidRPr="00A57638">
        <w:rPr>
          <w:shd w:val="clear" w:color="auto" w:fill="FFFFFF"/>
        </w:rPr>
        <w:t>ambulanciu pediatrickej pneumológie a ftizeológie</w:t>
      </w:r>
      <w:r w:rsidRPr="00A57638">
        <w:t xml:space="preserve">. 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4" w:name="3595096"/>
      <w:bookmarkEnd w:id="204"/>
      <w:r w:rsidRPr="00A57638">
        <w:rPr>
          <w:rFonts w:ascii="Times New Roman" w:hAnsi="Times New Roman"/>
          <w:sz w:val="24"/>
          <w:szCs w:val="24"/>
        </w:rPr>
        <w:t>e) Podrobnosti o lehotách pre hlásenia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205" w:name="6129875"/>
      <w:bookmarkEnd w:id="205"/>
      <w:r w:rsidRPr="00A57638">
        <w:rPr>
          <w:rFonts w:ascii="Times New Roman" w:hAnsi="Times New Roman"/>
          <w:sz w:val="24"/>
          <w:szCs w:val="24"/>
        </w:rPr>
        <w:t>Do 30 dní od určenia choroby.</w:t>
      </w:r>
    </w:p>
    <w:p w:rsidR="002A1324" w:rsidRPr="00A57638" w:rsidRDefault="002A1324" w:rsidP="002A1324">
      <w:pPr>
        <w:pStyle w:val="Priloha"/>
        <w:spacing w:before="0" w:after="0" w:afterAutospacing="0"/>
        <w:rPr>
          <w:rFonts w:ascii="Times New Roman" w:hAnsi="Times New Roman"/>
          <w:color w:val="auto"/>
          <w:sz w:val="24"/>
          <w:szCs w:val="24"/>
          <w:lang w:val="sk-SK"/>
        </w:rPr>
      </w:pPr>
      <w:bookmarkStart w:id="206" w:name="3595097"/>
      <w:bookmarkEnd w:id="206"/>
    </w:p>
    <w:p w:rsidR="002A1324" w:rsidRPr="00A57638" w:rsidRDefault="002A1324" w:rsidP="002A1324">
      <w:pPr>
        <w:pStyle w:val="Priloha"/>
        <w:spacing w:before="0" w:after="0" w:afterAutospacing="0"/>
        <w:jc w:val="right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/>
          <w:b w:val="0"/>
          <w:color w:val="auto"/>
          <w:sz w:val="24"/>
          <w:szCs w:val="24"/>
          <w:lang w:val="sk-SK"/>
        </w:rPr>
        <w:t>Príloha č. 7 k vyhláške č. .../2024 Z. z.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bookmarkStart w:id="207" w:name="3595098"/>
      <w:bookmarkEnd w:id="207"/>
      <w:r w:rsidRPr="00A57638">
        <w:rPr>
          <w:rFonts w:ascii="Times New Roman" w:hAnsi="Times New Roman" w:cs="Times New Roman"/>
          <w:color w:val="auto"/>
          <w:sz w:val="24"/>
          <w:szCs w:val="24"/>
          <w:lang w:val="sk-SK"/>
        </w:rPr>
        <w:t>NÁRODNÝ REGISTER TUBERKULÓZY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  <w:lang w:eastAsia="cs-CZ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08" w:name="3595099"/>
      <w:bookmarkEnd w:id="208"/>
      <w:r w:rsidRPr="00A57638">
        <w:rPr>
          <w:rFonts w:ascii="Times New Roman" w:hAnsi="Times New Roman"/>
          <w:sz w:val="24"/>
          <w:szCs w:val="24"/>
        </w:rPr>
        <w:t>a) Podrobnosti o obsahu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209" w:name="3595100"/>
      <w:bookmarkEnd w:id="209"/>
      <w:r w:rsidRPr="00A57638">
        <w:rPr>
          <w:rFonts w:ascii="Times New Roman" w:hAnsi="Times New Roman"/>
          <w:sz w:val="24"/>
          <w:szCs w:val="24"/>
        </w:rPr>
        <w:t>V národnom registri tuberkulózy sa zhromažďujú a spracovávajú údaje o pacientoch s chorobou:</w:t>
      </w:r>
    </w:p>
    <w:p w:rsidR="002A1324" w:rsidRPr="00A57638" w:rsidRDefault="002A1324" w:rsidP="002A1324">
      <w:pPr>
        <w:pStyle w:val="Odsekzoznamu"/>
        <w:numPr>
          <w:ilvl w:val="0"/>
          <w:numId w:val="2"/>
        </w:numPr>
        <w:contextualSpacing/>
        <w:jc w:val="both"/>
      </w:pPr>
      <w:bookmarkStart w:id="210" w:name="3595101"/>
      <w:bookmarkEnd w:id="210"/>
      <w:r w:rsidRPr="00A57638">
        <w:t>tuberkulóza (A15.0 – A19.9),</w:t>
      </w:r>
    </w:p>
    <w:p w:rsidR="002A1324" w:rsidRPr="00A57638" w:rsidRDefault="002A1324" w:rsidP="002A1324">
      <w:pPr>
        <w:pStyle w:val="Odsekzoznamu"/>
        <w:numPr>
          <w:ilvl w:val="0"/>
          <w:numId w:val="2"/>
        </w:numPr>
        <w:contextualSpacing/>
        <w:jc w:val="both"/>
      </w:pPr>
      <w:bookmarkStart w:id="211" w:name="3595102"/>
      <w:bookmarkEnd w:id="211"/>
      <w:r w:rsidRPr="00A57638">
        <w:t>infekcie vyvolané inými mykobaktériami (A31.0 – A31.9).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2" w:name="3595103"/>
      <w:bookmarkEnd w:id="212"/>
      <w:r w:rsidRPr="00A57638">
        <w:rPr>
          <w:rFonts w:ascii="Times New Roman" w:hAnsi="Times New Roman"/>
          <w:sz w:val="24"/>
          <w:szCs w:val="24"/>
        </w:rPr>
        <w:t>b) Zdroj údajov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</w:t>
      </w:r>
      <w:r w:rsidRPr="00A57638">
        <w:rPr>
          <w:rFonts w:ascii="Times New Roman" w:hAnsi="Times New Roman"/>
          <w:sz w:val="24"/>
          <w:szCs w:val="24"/>
        </w:rPr>
        <w:tab/>
        <w:t>Zoznam hlásení a ich charakteristika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213" w:name="3595104"/>
      <w:bookmarkEnd w:id="213"/>
      <w:r w:rsidRPr="00A57638">
        <w:rPr>
          <w:rFonts w:ascii="Times New Roman" w:hAnsi="Times New Roman"/>
          <w:sz w:val="24"/>
          <w:szCs w:val="24"/>
        </w:rPr>
        <w:t>Zoznam hlásení: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214" w:name="3595105"/>
      <w:bookmarkEnd w:id="214"/>
      <w:r w:rsidRPr="00A57638">
        <w:rPr>
          <w:rFonts w:ascii="Times New Roman" w:hAnsi="Times New Roman"/>
          <w:sz w:val="24"/>
          <w:szCs w:val="24"/>
        </w:rPr>
        <w:lastRenderedPageBreak/>
        <w:t>1.1 hlásenie o pacientovi s  tuberkulózou</w:t>
      </w:r>
    </w:p>
    <w:p w:rsidR="002A1324" w:rsidRPr="00A57638" w:rsidRDefault="002A1324" w:rsidP="002A132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1.2  kontrolné hlásenie o pacientovi s tuberkulózou</w:t>
      </w:r>
    </w:p>
    <w:p w:rsidR="002A1324" w:rsidRPr="00A57638" w:rsidRDefault="002A1324" w:rsidP="002A1324">
      <w:pPr>
        <w:spacing w:after="0" w:line="240" w:lineRule="auto"/>
        <w:ind w:left="284" w:firstLine="424"/>
        <w:jc w:val="both"/>
        <w:rPr>
          <w:rFonts w:ascii="Times New Roman" w:hAnsi="Times New Roman"/>
          <w:sz w:val="24"/>
          <w:szCs w:val="24"/>
        </w:rPr>
      </w:pPr>
      <w:bookmarkStart w:id="215" w:name="3595106"/>
      <w:bookmarkStart w:id="216" w:name="3595107"/>
      <w:bookmarkEnd w:id="215"/>
      <w:bookmarkEnd w:id="216"/>
      <w:r w:rsidRPr="00A57638">
        <w:rPr>
          <w:rFonts w:ascii="Times New Roman" w:hAnsi="Times New Roman"/>
          <w:sz w:val="24"/>
          <w:szCs w:val="24"/>
        </w:rPr>
        <w:t>Obsahom zhromažďovaných a spracovávaných údajov je klinický stav a jeho prognóza, určenie choroby, liečba, zdravotno-sociálna starostlivosť, výsledok liečby  do 12 mesiacov od začatia liečby. Ak liečba nebola do 12 mesiacov ukončená, zasiela sa kontrolné hlásenie o pokračovaní liečby</w:t>
      </w:r>
      <w:r w:rsidRPr="00A57638">
        <w:rPr>
          <w:rFonts w:ascii="Times New Roman" w:hAnsi="Times New Roman"/>
        </w:rPr>
        <w:t xml:space="preserve"> 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</w:t>
      </w:r>
      <w:r w:rsidRPr="00A57638">
        <w:rPr>
          <w:rFonts w:ascii="Times New Roman" w:hAnsi="Times New Roman"/>
          <w:sz w:val="24"/>
          <w:szCs w:val="24"/>
        </w:rPr>
        <w:tab/>
        <w:t>Údaje z údajovej základne podľa § 3 zákona.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7" w:name="3595108"/>
      <w:bookmarkEnd w:id="217"/>
      <w:r w:rsidRPr="00A57638">
        <w:rPr>
          <w:rFonts w:ascii="Times New Roman" w:hAnsi="Times New Roman"/>
          <w:sz w:val="24"/>
          <w:szCs w:val="24"/>
        </w:rPr>
        <w:t>c) Použitá metóda a postup získavania údajov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 xml:space="preserve">Vyčerpávajúce zisťovanie vykonávané elektronicky. 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18" w:name="3595109"/>
      <w:bookmarkStart w:id="219" w:name="3595110"/>
      <w:bookmarkEnd w:id="218"/>
      <w:bookmarkEnd w:id="219"/>
      <w:r w:rsidRPr="00A57638">
        <w:rPr>
          <w:rFonts w:ascii="Times New Roman" w:hAnsi="Times New Roman"/>
          <w:sz w:val="24"/>
          <w:szCs w:val="24"/>
        </w:rPr>
        <w:t>d) Okruh spravodajských jednotiek pre hlásenia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  <w:shd w:val="clear" w:color="auto" w:fill="FFFFFF"/>
        </w:rPr>
      </w:pPr>
      <w:bookmarkStart w:id="220" w:name="3595111"/>
      <w:bookmarkStart w:id="221" w:name="3595112"/>
      <w:bookmarkEnd w:id="220"/>
      <w:bookmarkEnd w:id="221"/>
      <w:r w:rsidRPr="00A57638">
        <w:rPr>
          <w:rFonts w:ascii="Times New Roman" w:hAnsi="Times New Roman"/>
          <w:sz w:val="24"/>
          <w:szCs w:val="24"/>
          <w:shd w:val="clear" w:color="auto" w:fill="FFFFFF"/>
        </w:rPr>
        <w:t>Poskytovateľ ambulantnej zdravotnej starostlivosti prevádzkujúci pneumológicko-ftizeológickú ambulanciu a ambulanciu pediatrickej pneumológie a</w:t>
      </w:r>
      <w:r w:rsidRPr="00A57638">
        <w:rPr>
          <w:rFonts w:ascii="Times New Roman" w:hAnsi="Times New Roman"/>
        </w:rPr>
        <w:t xml:space="preserve"> </w:t>
      </w:r>
      <w:r w:rsidRPr="00A57638">
        <w:rPr>
          <w:rFonts w:ascii="Times New Roman" w:hAnsi="Times New Roman"/>
          <w:sz w:val="24"/>
          <w:szCs w:val="24"/>
          <w:shd w:val="clear" w:color="auto" w:fill="FFFFFF"/>
        </w:rPr>
        <w:t xml:space="preserve">ftizeológie, pričom sa riadi usmernením Slovenskej pneumologickej a ftizeologickej spoločnosti. Zber hlásení  zabezpečuje Národný ústav tuberkulózy, pľúcnych chorôb a hrudníkovej chirurgie (NÚTPCHaHCH) Vyšné Hágy, pričom sa riadi Koncepciou odboru pneumológia a ftizeológia uverejnenou vo Vestníku MZ SR.   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e) Podrobnosti o lehotách pre hlásenia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222" w:name="3595113"/>
      <w:bookmarkEnd w:id="222"/>
      <w:r w:rsidRPr="00A57638">
        <w:rPr>
          <w:rFonts w:ascii="Times New Roman" w:hAnsi="Times New Roman"/>
          <w:sz w:val="24"/>
          <w:szCs w:val="24"/>
        </w:rPr>
        <w:t>Do 30 dní od určenia definitívnej choroby a do 12 mesiacov od začatia liečby.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bookmarkStart w:id="223" w:name="3595114"/>
      <w:bookmarkEnd w:id="223"/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</w:p>
    <w:p w:rsidR="002A1324" w:rsidRPr="00A57638" w:rsidRDefault="002A1324" w:rsidP="002A1324">
      <w:pPr>
        <w:pStyle w:val="Priloha"/>
        <w:spacing w:before="0" w:after="0" w:afterAutospacing="0"/>
        <w:jc w:val="right"/>
        <w:rPr>
          <w:rFonts w:ascii="Times New Roman" w:hAnsi="Times New Roman"/>
          <w:b w:val="0"/>
          <w:color w:val="auto"/>
          <w:sz w:val="24"/>
          <w:szCs w:val="24"/>
          <w:lang w:val="sk-SK"/>
        </w:rPr>
      </w:pPr>
      <w:bookmarkStart w:id="224" w:name="3595115"/>
      <w:bookmarkStart w:id="225" w:name="3595116"/>
      <w:bookmarkStart w:id="226" w:name="3595117"/>
      <w:bookmarkStart w:id="227" w:name="3595118"/>
      <w:bookmarkStart w:id="228" w:name="3595119"/>
      <w:bookmarkStart w:id="229" w:name="3595120"/>
      <w:bookmarkStart w:id="230" w:name="3595121"/>
      <w:bookmarkStart w:id="231" w:name="3595122"/>
      <w:bookmarkStart w:id="232" w:name="3595123"/>
      <w:bookmarkStart w:id="233" w:name="3595124"/>
      <w:bookmarkStart w:id="234" w:name="3595125"/>
      <w:bookmarkStart w:id="235" w:name="3595126"/>
      <w:bookmarkStart w:id="236" w:name="3595127"/>
      <w:bookmarkStart w:id="237" w:name="3595128"/>
      <w:bookmarkStart w:id="238" w:name="3595129"/>
      <w:bookmarkStart w:id="239" w:name="3595130"/>
      <w:bookmarkStart w:id="240" w:name="3595131"/>
      <w:bookmarkStart w:id="241" w:name="3595132"/>
      <w:bookmarkStart w:id="242" w:name="3595133"/>
      <w:bookmarkStart w:id="243" w:name="3595134"/>
      <w:bookmarkStart w:id="244" w:name="3595135"/>
      <w:bookmarkStart w:id="245" w:name="3595136"/>
      <w:bookmarkStart w:id="246" w:name="3595137"/>
      <w:bookmarkStart w:id="247" w:name="3595138"/>
      <w:bookmarkStart w:id="248" w:name="3595139"/>
      <w:bookmarkStart w:id="249" w:name="3595140"/>
      <w:bookmarkStart w:id="250" w:name="3595141"/>
      <w:bookmarkStart w:id="251" w:name="3595142"/>
      <w:bookmarkStart w:id="252" w:name="3595143"/>
      <w:bookmarkStart w:id="253" w:name="3595144"/>
      <w:bookmarkStart w:id="254" w:name="3595145"/>
      <w:bookmarkStart w:id="255" w:name="3595146"/>
      <w:bookmarkStart w:id="256" w:name="3595147"/>
      <w:bookmarkStart w:id="257" w:name="3595148"/>
      <w:bookmarkStart w:id="258" w:name="3595149"/>
      <w:bookmarkStart w:id="259" w:name="3595150"/>
      <w:bookmarkStart w:id="260" w:name="3595151"/>
      <w:bookmarkStart w:id="261" w:name="3595152"/>
      <w:bookmarkStart w:id="262" w:name="3595153"/>
      <w:bookmarkStart w:id="263" w:name="3595154"/>
      <w:bookmarkStart w:id="264" w:name="3595155"/>
      <w:bookmarkStart w:id="265" w:name="3595156"/>
      <w:bookmarkStart w:id="266" w:name="3595157"/>
      <w:bookmarkStart w:id="267" w:name="3595158"/>
      <w:bookmarkStart w:id="268" w:name="3595159"/>
      <w:bookmarkStart w:id="269" w:name="3595160"/>
      <w:bookmarkStart w:id="270" w:name="3595161"/>
      <w:bookmarkStart w:id="271" w:name="3595162"/>
      <w:bookmarkStart w:id="272" w:name="3595163"/>
      <w:bookmarkStart w:id="273" w:name="3595164"/>
      <w:bookmarkStart w:id="274" w:name="3595165"/>
      <w:bookmarkStart w:id="275" w:name="3595166"/>
      <w:bookmarkStart w:id="276" w:name="3595167"/>
      <w:bookmarkStart w:id="277" w:name="3595168"/>
      <w:bookmarkStart w:id="278" w:name="3595169"/>
      <w:bookmarkStart w:id="279" w:name="3595170"/>
      <w:bookmarkStart w:id="280" w:name="3595171"/>
      <w:bookmarkStart w:id="281" w:name="3595172"/>
      <w:bookmarkStart w:id="282" w:name="3595173"/>
      <w:bookmarkStart w:id="283" w:name="3595174"/>
      <w:bookmarkStart w:id="284" w:name="3595175"/>
      <w:bookmarkStart w:id="285" w:name="3595176"/>
      <w:bookmarkStart w:id="286" w:name="3595177"/>
      <w:bookmarkStart w:id="287" w:name="3595178"/>
      <w:bookmarkStart w:id="288" w:name="3595179"/>
      <w:bookmarkStart w:id="289" w:name="3595180"/>
      <w:bookmarkStart w:id="290" w:name="3595181"/>
      <w:bookmarkStart w:id="291" w:name="3595182"/>
      <w:bookmarkStart w:id="292" w:name="3595183"/>
      <w:bookmarkStart w:id="293" w:name="3595184"/>
      <w:bookmarkStart w:id="294" w:name="3595185"/>
      <w:bookmarkStart w:id="295" w:name="3595186"/>
      <w:bookmarkStart w:id="296" w:name="3595187"/>
      <w:bookmarkStart w:id="297" w:name="3595188"/>
      <w:bookmarkStart w:id="298" w:name="3595189"/>
      <w:bookmarkStart w:id="299" w:name="3595190"/>
      <w:bookmarkStart w:id="300" w:name="3595191"/>
      <w:bookmarkStart w:id="301" w:name="3595192"/>
      <w:bookmarkStart w:id="302" w:name="3595193"/>
      <w:bookmarkStart w:id="303" w:name="3595194"/>
      <w:bookmarkStart w:id="304" w:name="3595195"/>
      <w:bookmarkStart w:id="305" w:name="3595196"/>
      <w:bookmarkStart w:id="306" w:name="3595197"/>
      <w:bookmarkStart w:id="307" w:name="3595198"/>
      <w:bookmarkStart w:id="308" w:name="3595199"/>
      <w:bookmarkStart w:id="309" w:name="3595200"/>
      <w:bookmarkStart w:id="310" w:name="3595201"/>
      <w:bookmarkStart w:id="311" w:name="3595202"/>
      <w:bookmarkStart w:id="312" w:name="3595203"/>
      <w:bookmarkStart w:id="313" w:name="6129887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r w:rsidRPr="00A57638">
        <w:rPr>
          <w:rFonts w:ascii="Times New Roman" w:hAnsi="Times New Roman"/>
          <w:b w:val="0"/>
          <w:color w:val="auto"/>
          <w:sz w:val="24"/>
          <w:szCs w:val="24"/>
          <w:lang w:val="sk-SK"/>
        </w:rPr>
        <w:t>Príloha č. 8 k vyhláške č. .../2024 Z. z.</w:t>
      </w:r>
    </w:p>
    <w:p w:rsidR="002A1324" w:rsidRPr="00A57638" w:rsidRDefault="002A1324" w:rsidP="002A1324">
      <w:pPr>
        <w:rPr>
          <w:rFonts w:ascii="Times New Roman" w:hAnsi="Times New Roman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 w:cs="Times New Roman"/>
          <w:color w:val="auto"/>
          <w:sz w:val="24"/>
          <w:szCs w:val="24"/>
          <w:lang w:val="sk-SK"/>
        </w:rPr>
        <w:t>NÁRODNÝ ARTROPLASTICKÝ REGISTER</w:t>
      </w:r>
    </w:p>
    <w:p w:rsidR="002A1324" w:rsidRPr="00A57638" w:rsidRDefault="002A1324" w:rsidP="002A1324">
      <w:pPr>
        <w:rPr>
          <w:rFonts w:ascii="Times New Roman" w:hAnsi="Times New Roman"/>
          <w:lang w:eastAsia="cs-CZ"/>
        </w:rPr>
      </w:pP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a) Podrobnosti o obsahu</w:t>
      </w:r>
    </w:p>
    <w:p w:rsidR="002A1324" w:rsidRPr="00A57638" w:rsidRDefault="002A1324" w:rsidP="002A1324">
      <w:pPr>
        <w:spacing w:after="0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V národnom artroplastickom registri sa zhromažďujú a spracovávajú údaje o pacientoch, ktorí podstúpili primárnu a/alebo revíznu aloplastickú operáciu indikovanú pre chorobu: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 artróza (M16.0 – M16.9, M17.0 – M17.9, M19.05, M19.15, M19.25, M19.85, M19.95),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 zlomenina stehnovej kosti (S72.00 – S72.9)b) Zdroj údajov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 xml:space="preserve">1. </w:t>
      </w:r>
      <w:r w:rsidRPr="00A57638">
        <w:rPr>
          <w:rFonts w:ascii="Times New Roman" w:hAnsi="Times New Roman"/>
          <w:sz w:val="24"/>
          <w:szCs w:val="24"/>
        </w:rPr>
        <w:tab/>
        <w:t xml:space="preserve"> Zoznam hlásení a ich charakteristika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Zoznam hlásení: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1.1. hlásenie o pacientovi s implantáciou primárnej endoprotézy bedrového kĺbu,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1.2. hlásenie o pacientovi s revíziou endoprotézy bedrového kĺbu,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1.3  hlásenie o pacientovi s implantáciou primárnej endoprotézy kolenného kĺbu,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1.4 hlásenie o pacientovi s revíziou endoprotézy kolenného kĺbu,</w:t>
      </w:r>
    </w:p>
    <w:p w:rsidR="002A1324" w:rsidRPr="00A57638" w:rsidRDefault="002A1324" w:rsidP="002A1324">
      <w:pPr>
        <w:spacing w:after="0"/>
        <w:ind w:left="283" w:firstLine="285"/>
        <w:jc w:val="both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Obsahom zhromažďovaných a spracovávaných údajov je klinický stav, určenie choroby, typy operačných výkonov a typy implantátov podľa ich konštrukcie.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</w:t>
      </w:r>
      <w:r w:rsidRPr="00A57638">
        <w:rPr>
          <w:rFonts w:ascii="Times New Roman" w:hAnsi="Times New Roman"/>
          <w:sz w:val="24"/>
          <w:szCs w:val="24"/>
        </w:rPr>
        <w:tab/>
        <w:t>Údaje z údajovej základne podľa § 3 zákona.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c) Použitá metóda a postup získavania údajov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Vyčerpávajúce zisťovanie vykonávané elektronicky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d) Okruh spravodajských jednotiek pre hlásenia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Poskytovateľ ústavnej zdravotnej starostlivosti s oddelením: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 ortopédia,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 chirurgia,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3. úrazová chirurgia.</w:t>
      </w:r>
    </w:p>
    <w:p w:rsidR="002A1324" w:rsidRPr="00A57638" w:rsidRDefault="002A1324" w:rsidP="002A1324">
      <w:pPr>
        <w:spacing w:after="0"/>
        <w:rPr>
          <w:rFonts w:ascii="Times New Roman" w:hAnsi="Times New Roman"/>
        </w:rPr>
      </w:pPr>
      <w:r w:rsidRPr="00A57638">
        <w:rPr>
          <w:rFonts w:ascii="Times New Roman" w:hAnsi="Times New Roman"/>
          <w:sz w:val="24"/>
          <w:szCs w:val="24"/>
        </w:rPr>
        <w:lastRenderedPageBreak/>
        <w:t>e) Podrobnosti o lehotách pre hlásenia</w:t>
      </w:r>
      <w:r w:rsidRPr="00A57638">
        <w:rPr>
          <w:rFonts w:ascii="Times New Roman" w:hAnsi="Times New Roman"/>
          <w:sz w:val="24"/>
          <w:szCs w:val="24"/>
        </w:rPr>
        <w:br/>
        <w:t xml:space="preserve">    Do 30 dní od vykonania operačného alebo iného ortopedického výkonu.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jc w:val="right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bookmarkStart w:id="314" w:name="6129888"/>
      <w:bookmarkEnd w:id="314"/>
      <w:r w:rsidRPr="00A5763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Príloha č. 9 k vyhláške č. .../2024 Z. z</w:t>
      </w: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aps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 w:cs="Times New Roman"/>
          <w:color w:val="auto"/>
          <w:sz w:val="24"/>
          <w:szCs w:val="24"/>
          <w:lang w:val="sk-SK"/>
        </w:rPr>
        <w:t xml:space="preserve">NÁRODNÝ REGISTER ZÁPALOVÝCH </w:t>
      </w:r>
      <w:r w:rsidRPr="00A57638">
        <w:rPr>
          <w:rFonts w:ascii="Times New Roman" w:hAnsi="Times New Roman" w:cs="Times New Roman"/>
          <w:caps/>
          <w:color w:val="auto"/>
          <w:sz w:val="24"/>
          <w:szCs w:val="24"/>
          <w:lang w:val="sk-SK"/>
        </w:rPr>
        <w:t>REUMATICKÝCH CHORôB</w:t>
      </w:r>
    </w:p>
    <w:p w:rsidR="002A1324" w:rsidRPr="00A57638" w:rsidRDefault="002A1324" w:rsidP="002A1324">
      <w:pPr>
        <w:rPr>
          <w:rFonts w:ascii="Times New Roman" w:hAnsi="Times New Roman"/>
          <w:lang w:eastAsia="cs-CZ"/>
        </w:rPr>
      </w:pP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a) Podrobnosti o obsahu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V národnom registri zápalových reumatických chorôb sa zhromažďujú a spracovávajú údaje o pacientoch s chorobou: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 alkaptonúria (E70.2),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 zápalové polyartropatie (M05.00 – M08.99),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3. systémové choroby spojivového tkaniva (M30.0 – M34.9),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4. ankylozujúca spondylitída (spondylitis ankylosans) (M45.00 – M45.09).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b) Zdroj údajov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 xml:space="preserve"> 1.</w:t>
      </w:r>
      <w:r w:rsidRPr="00A57638">
        <w:rPr>
          <w:rFonts w:ascii="Times New Roman" w:hAnsi="Times New Roman"/>
          <w:sz w:val="24"/>
          <w:szCs w:val="24"/>
        </w:rPr>
        <w:tab/>
        <w:t>Zoznam hlásení a ich charakteristika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Zoznam hlásení: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1.1 hlásenie o pacientovi so zápalovou reumatickou chorobou.</w:t>
      </w:r>
    </w:p>
    <w:p w:rsidR="002A1324" w:rsidRPr="00A57638" w:rsidRDefault="002A1324" w:rsidP="002A1324">
      <w:pPr>
        <w:spacing w:after="0"/>
        <w:ind w:left="397" w:firstLine="311"/>
        <w:jc w:val="both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Obsahom zhromažďovaných a spracovávaných údajov je klinický stav, určenie choroby, liečba, rodinná a osobná anamnéza.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</w:t>
      </w:r>
      <w:r w:rsidRPr="00A57638">
        <w:rPr>
          <w:rFonts w:ascii="Times New Roman" w:hAnsi="Times New Roman"/>
          <w:sz w:val="24"/>
          <w:szCs w:val="24"/>
        </w:rPr>
        <w:tab/>
        <w:t>Údaje z údajovej základne podľa § 3 zákona.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c) Použitá metóda a postup získavania údajov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Vyčerpávajúce zisťovanie vykonávané elektronicky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d) Okruh spravodajských jednotiek pre hlásenia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Poskytovateľ ústavnej zdravotnej starostlivosti s oddelením reumatológia.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Poskytovateľ ambulantnej zdravotnej starostlivosti prevádzkujúci reumatologickú ambulanciu alebo ambulanciu pediatrickej reumatológie.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e) Podrobnosti o lehotách pre hlásenia</w:t>
      </w:r>
      <w:r w:rsidRPr="00A57638">
        <w:rPr>
          <w:rFonts w:ascii="Times New Roman" w:hAnsi="Times New Roman"/>
          <w:sz w:val="24"/>
          <w:szCs w:val="24"/>
        </w:rPr>
        <w:br/>
        <w:t xml:space="preserve">    Do 30 dní od určenia choroby.</w:t>
      </w: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jc w:val="right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Príloha č. 10 k vyhláške č. .../2024 Z. z</w:t>
      </w: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 w:cs="Times New Roman"/>
          <w:color w:val="auto"/>
          <w:sz w:val="24"/>
          <w:szCs w:val="24"/>
          <w:lang w:val="sk-SK"/>
        </w:rPr>
        <w:t>NÁRODNÝ REGISTER OSÔB S PODOZRENÍM NA ICH ZANEDBÁVANIE, TÝRANIE, ZNEUŽÍVANIE A OSÔB, NA KTORÝCH BOLO PÁCHANÉ NÁSILIE</w:t>
      </w:r>
    </w:p>
    <w:p w:rsidR="002A1324" w:rsidRPr="00A57638" w:rsidRDefault="002A1324" w:rsidP="002A1324">
      <w:pPr>
        <w:rPr>
          <w:rFonts w:ascii="Times New Roman" w:hAnsi="Times New Roman"/>
          <w:lang w:eastAsia="cs-CZ"/>
        </w:rPr>
      </w:pP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a) Podrobnosti o obsahu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V národnom registri osôb s podozrením na ich zanedbávanie, týranie, zneužívanie a osôb, na ktorých bolo páchané násilie sa zhromažďujú a spracovávajú údaje o podozrení na zanedbávanie, týranie alebo zneužívanie identifikované na základe prítomnosti špecifických alebo nešpecifických príznakov poškodenia fyzického zdravia alebo psychického zdravia osôb.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b) Zdroj údajov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</w:t>
      </w:r>
      <w:r w:rsidRPr="00A57638">
        <w:rPr>
          <w:rFonts w:ascii="Times New Roman" w:hAnsi="Times New Roman"/>
          <w:sz w:val="24"/>
          <w:szCs w:val="24"/>
        </w:rPr>
        <w:tab/>
        <w:t>Zoznam hlásení a ich charakteristika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lastRenderedPageBreak/>
        <w:t>Zoznam hlásení: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1.1hlásenie o osobách s podozrením na ich zanedbávanie, týranie, zneužívanie a o osobách, na ktorých bolo páchané násilie – deti/iné chránené osoby.</w:t>
      </w:r>
    </w:p>
    <w:p w:rsidR="002A1324" w:rsidRPr="00A57638" w:rsidRDefault="002A1324" w:rsidP="002A1324">
      <w:pPr>
        <w:spacing w:after="0"/>
        <w:ind w:left="454" w:firstLine="197"/>
        <w:jc w:val="both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Obsahom zhromažďovaných a spracovávaných dát sú údaje o osobách, ktorých fyzické a/alebo duševné príznaky by mohli byť prejavom zanedbávania, týrania alebo zneužívania, a okolnostiach, za ktorých mohlo k takýmto stavom dôjsť.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</w:t>
      </w:r>
      <w:r w:rsidRPr="00A57638">
        <w:rPr>
          <w:rFonts w:ascii="Times New Roman" w:hAnsi="Times New Roman"/>
          <w:sz w:val="24"/>
          <w:szCs w:val="24"/>
        </w:rPr>
        <w:tab/>
        <w:t>Údaje z údajovej základne podľa § 3 zákona.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c) Použitá metóda a postup získavania údajov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 xml:space="preserve">Vyčerpávajúce zisťovanie vykonávané elektronicky. 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d) Okruh spravodajských jednotiek pre hlásenia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Poskytovateľ zdravotnej starostlivosti.</w:t>
      </w:r>
    </w:p>
    <w:p w:rsidR="002A1324" w:rsidRPr="00A57638" w:rsidRDefault="002A1324" w:rsidP="002A1324">
      <w:pPr>
        <w:spacing w:after="0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e) Podrobnosti o lehotách pre hlásenie</w:t>
      </w:r>
    </w:p>
    <w:p w:rsidR="002A1324" w:rsidRPr="00A57638" w:rsidRDefault="002A1324" w:rsidP="002A1324">
      <w:pPr>
        <w:spacing w:after="0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Do troch pracovných dní od zistenia podozrenia.</w:t>
      </w: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jc w:val="right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 w:cs="Times New Roman"/>
          <w:b w:val="0"/>
          <w:color w:val="auto"/>
          <w:sz w:val="24"/>
          <w:szCs w:val="24"/>
          <w:lang w:val="sk-SK"/>
        </w:rPr>
        <w:t>Príloha č. 11 k vyhláške č. .../2024 Z. z</w:t>
      </w: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</w:p>
    <w:p w:rsidR="002A1324" w:rsidRPr="00A57638" w:rsidRDefault="002A1324" w:rsidP="002A1324">
      <w:pPr>
        <w:pStyle w:val="Nadpis"/>
        <w:spacing w:before="0" w:beforeAutospacing="0" w:after="0" w:afterAutospacing="0"/>
        <w:outlineLvl w:val="1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  <w:r w:rsidRPr="00A57638">
        <w:rPr>
          <w:rFonts w:ascii="Times New Roman" w:hAnsi="Times New Roman" w:cs="Times New Roman"/>
          <w:color w:val="auto"/>
          <w:sz w:val="24"/>
          <w:szCs w:val="24"/>
          <w:lang w:val="sk-SK"/>
        </w:rPr>
        <w:t>NÁRODNÝ REGISTER ASISTOVANEJ REPRODUKCIE</w:t>
      </w:r>
    </w:p>
    <w:p w:rsidR="002A1324" w:rsidRPr="00A57638" w:rsidRDefault="002A1324" w:rsidP="002A1324">
      <w:pPr>
        <w:spacing w:line="240" w:lineRule="auto"/>
        <w:rPr>
          <w:rFonts w:ascii="Times New Roman" w:hAnsi="Times New Roman"/>
          <w:lang w:eastAsia="cs-CZ"/>
        </w:rPr>
      </w:pP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15" w:name="6129889"/>
      <w:bookmarkEnd w:id="315"/>
      <w:r w:rsidRPr="00A57638">
        <w:rPr>
          <w:rFonts w:ascii="Times New Roman" w:hAnsi="Times New Roman"/>
          <w:sz w:val="24"/>
          <w:szCs w:val="24"/>
        </w:rPr>
        <w:t>a) Podrobnosti o obsahu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316" w:name="6129890"/>
      <w:bookmarkEnd w:id="316"/>
      <w:r w:rsidRPr="00A57638">
        <w:rPr>
          <w:rFonts w:ascii="Times New Roman" w:hAnsi="Times New Roman"/>
          <w:sz w:val="24"/>
          <w:szCs w:val="24"/>
        </w:rPr>
        <w:t>V národnom registri asistovanej reprodukcie sa zhromažďujú a spracúvajú údaje o žiadateľkách, ktoré absolvovali výkon asistovanej reprodukcie a príbuzných metód.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17" w:name="6129891"/>
      <w:bookmarkEnd w:id="317"/>
      <w:r w:rsidRPr="00A57638">
        <w:rPr>
          <w:rFonts w:ascii="Times New Roman" w:hAnsi="Times New Roman"/>
          <w:sz w:val="24"/>
          <w:szCs w:val="24"/>
        </w:rPr>
        <w:t>b) Zdroj údajov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1.</w:t>
      </w:r>
      <w:r w:rsidRPr="00A57638">
        <w:rPr>
          <w:rFonts w:ascii="Times New Roman" w:hAnsi="Times New Roman"/>
          <w:sz w:val="24"/>
          <w:szCs w:val="24"/>
        </w:rPr>
        <w:tab/>
        <w:t>Zoznam hlásení a ich charakteristika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318" w:name="6129892"/>
      <w:bookmarkEnd w:id="318"/>
      <w:r w:rsidRPr="00A57638">
        <w:rPr>
          <w:rFonts w:ascii="Times New Roman" w:hAnsi="Times New Roman"/>
          <w:sz w:val="24"/>
          <w:szCs w:val="24"/>
        </w:rPr>
        <w:t>Zoznam hlásení: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319" w:name="6129893"/>
      <w:bookmarkEnd w:id="319"/>
      <w:r w:rsidRPr="00A57638">
        <w:rPr>
          <w:rFonts w:ascii="Times New Roman" w:hAnsi="Times New Roman"/>
          <w:sz w:val="24"/>
          <w:szCs w:val="24"/>
        </w:rPr>
        <w:t>1.1 hlásenie o asistovanej reprodukcii</w:t>
      </w:r>
    </w:p>
    <w:p w:rsidR="002A1324" w:rsidRPr="00A57638" w:rsidRDefault="002A1324" w:rsidP="002A1324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bookmarkStart w:id="320" w:name="6129894"/>
      <w:bookmarkEnd w:id="320"/>
      <w:r w:rsidRPr="00A57638">
        <w:rPr>
          <w:rFonts w:ascii="Times New Roman" w:hAnsi="Times New Roman"/>
          <w:sz w:val="24"/>
          <w:szCs w:val="24"/>
        </w:rPr>
        <w:t>Obsahom zhromažďovaných a spracúvaných údajov je sledovanie cyklov asistovanej reprodukcie a príbuzných metód u žiadateliek, zaznamenávajú sa údaje o osobnej anamnéze, použitých metódach a priebehu výkonu, pôvode pohlavných buniek, výsledku cyklu a , tehotenstve.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2.</w:t>
      </w:r>
      <w:r w:rsidRPr="00A57638">
        <w:rPr>
          <w:rFonts w:ascii="Times New Roman" w:hAnsi="Times New Roman"/>
          <w:sz w:val="24"/>
          <w:szCs w:val="24"/>
        </w:rPr>
        <w:tab/>
        <w:t xml:space="preserve"> Údaje z údajovej základne podľa § 3 zákona.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21" w:name="6129895"/>
      <w:bookmarkEnd w:id="321"/>
      <w:r w:rsidRPr="00A57638">
        <w:rPr>
          <w:rFonts w:ascii="Times New Roman" w:hAnsi="Times New Roman"/>
          <w:sz w:val="24"/>
          <w:szCs w:val="24"/>
        </w:rPr>
        <w:t>c) Použitá metóda a postup získavania údajov</w:t>
      </w:r>
    </w:p>
    <w:p w:rsidR="002A1324" w:rsidRPr="00A57638" w:rsidRDefault="002A1324" w:rsidP="002A1324">
      <w:pPr>
        <w:spacing w:after="0" w:line="240" w:lineRule="auto"/>
        <w:ind w:left="568" w:hanging="284"/>
        <w:rPr>
          <w:rFonts w:ascii="Times New Roman" w:hAnsi="Times New Roman"/>
          <w:sz w:val="24"/>
          <w:szCs w:val="24"/>
        </w:rPr>
      </w:pPr>
      <w:r w:rsidRPr="00A57638">
        <w:rPr>
          <w:rFonts w:ascii="Times New Roman" w:hAnsi="Times New Roman"/>
          <w:sz w:val="24"/>
          <w:szCs w:val="24"/>
        </w:rPr>
        <w:t>Vyčerpávajúce zisťovanie vykonávané elektronicky.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22" w:name="6129896"/>
      <w:bookmarkStart w:id="323" w:name="6129897"/>
      <w:bookmarkEnd w:id="322"/>
      <w:bookmarkEnd w:id="323"/>
      <w:r w:rsidRPr="00A57638">
        <w:rPr>
          <w:rFonts w:ascii="Times New Roman" w:hAnsi="Times New Roman"/>
          <w:sz w:val="24"/>
          <w:szCs w:val="24"/>
        </w:rPr>
        <w:t>d) Okruh spravodajských jednotiek pre hlásenia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324" w:name="6129898"/>
      <w:bookmarkEnd w:id="324"/>
      <w:r w:rsidRPr="00A57638">
        <w:rPr>
          <w:rFonts w:ascii="Times New Roman" w:hAnsi="Times New Roman"/>
          <w:sz w:val="24"/>
          <w:szCs w:val="24"/>
        </w:rPr>
        <w:t xml:space="preserve">Poskytovateľ ambulantnej zdravotnej starostlivosti prevádzkujúci </w:t>
      </w:r>
      <w:r w:rsidRPr="00A57638">
        <w:rPr>
          <w:rFonts w:ascii="Times New Roman" w:hAnsi="Times New Roman"/>
          <w:sz w:val="24"/>
          <w:szCs w:val="24"/>
          <w:shd w:val="clear" w:color="auto" w:fill="FFFFFF"/>
        </w:rPr>
        <w:t xml:space="preserve">gynekologicko-pôrodnícku ambulanciu </w:t>
      </w:r>
      <w:r w:rsidRPr="00A57638">
        <w:rPr>
          <w:rFonts w:ascii="Times New Roman" w:hAnsi="Times New Roman"/>
          <w:sz w:val="24"/>
          <w:szCs w:val="24"/>
        </w:rPr>
        <w:t>v špecializačnom odbore reprodukčná medicína.</w:t>
      </w:r>
    </w:p>
    <w:p w:rsidR="002A1324" w:rsidRPr="00A57638" w:rsidRDefault="002A1324" w:rsidP="002A132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325" w:name="6129899"/>
      <w:bookmarkEnd w:id="325"/>
      <w:r w:rsidRPr="00A57638">
        <w:rPr>
          <w:rFonts w:ascii="Times New Roman" w:hAnsi="Times New Roman"/>
          <w:sz w:val="24"/>
          <w:szCs w:val="24"/>
        </w:rPr>
        <w:t>e) Podrobnosti o lehotách pre hlásenia</w:t>
      </w:r>
    </w:p>
    <w:p w:rsidR="002A1324" w:rsidRPr="00A57638" w:rsidRDefault="002A1324" w:rsidP="002A1324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bookmarkStart w:id="326" w:name="6129900"/>
      <w:bookmarkEnd w:id="326"/>
      <w:r w:rsidRPr="00A57638">
        <w:rPr>
          <w:rFonts w:ascii="Times New Roman" w:hAnsi="Times New Roman"/>
          <w:sz w:val="24"/>
          <w:szCs w:val="24"/>
        </w:rPr>
        <w:t xml:space="preserve">Do 90 dní od realizácie metódy asistovanej reprodukcie. </w:t>
      </w:r>
      <w:bookmarkStart w:id="327" w:name="6129901"/>
      <w:bookmarkEnd w:id="327"/>
    </w:p>
    <w:p w:rsidR="002A1324" w:rsidRPr="00A57638" w:rsidRDefault="002A1324" w:rsidP="002A1324">
      <w:pPr>
        <w:rPr>
          <w:rFonts w:ascii="Times New Roman" w:hAnsi="Times New Roman"/>
        </w:rPr>
      </w:pPr>
    </w:p>
    <w:p w:rsidR="008613F5" w:rsidRPr="002A1324" w:rsidRDefault="002A1324" w:rsidP="002A1324">
      <w:r>
        <w:rPr>
          <w:rFonts w:ascii="Times New Roman" w:hAnsi="Times New Roman"/>
          <w:sz w:val="24"/>
          <w:szCs w:val="24"/>
        </w:rPr>
        <w:br w:type="page"/>
      </w:r>
    </w:p>
    <w:sectPr w:rsidR="008613F5" w:rsidRPr="002A1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E6" w:rsidRDefault="002A44E6" w:rsidP="00C11110">
      <w:pPr>
        <w:spacing w:after="0" w:line="240" w:lineRule="auto"/>
      </w:pPr>
      <w:r>
        <w:separator/>
      </w:r>
    </w:p>
  </w:endnote>
  <w:endnote w:type="continuationSeparator" w:id="0">
    <w:p w:rsidR="002A44E6" w:rsidRDefault="002A44E6" w:rsidP="00C11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E6" w:rsidRDefault="002A44E6" w:rsidP="00C11110">
      <w:pPr>
        <w:spacing w:after="0" w:line="240" w:lineRule="auto"/>
      </w:pPr>
      <w:r>
        <w:separator/>
      </w:r>
    </w:p>
  </w:footnote>
  <w:footnote w:type="continuationSeparator" w:id="0">
    <w:p w:rsidR="002A44E6" w:rsidRDefault="002A44E6" w:rsidP="00C11110">
      <w:pPr>
        <w:spacing w:after="0" w:line="240" w:lineRule="auto"/>
      </w:pPr>
      <w:r>
        <w:continuationSeparator/>
      </w:r>
    </w:p>
  </w:footnote>
  <w:footnote w:id="1">
    <w:p w:rsidR="002A1324" w:rsidRPr="001A42F3" w:rsidRDefault="002A1324" w:rsidP="002A1324">
      <w:pPr>
        <w:pStyle w:val="Textpoznmkypodiarou"/>
        <w:rPr>
          <w:rFonts w:ascii="Times New Roman" w:hAnsi="Times New Roman"/>
          <w:color w:val="FF0000"/>
        </w:rPr>
      </w:pPr>
      <w:r w:rsidRPr="001A42F3">
        <w:rPr>
          <w:rStyle w:val="Odkaznapoznmkupodiarou"/>
          <w:rFonts w:ascii="Times New Roman" w:hAnsi="Times New Roman"/>
        </w:rPr>
        <w:footnoteRef/>
      </w:r>
      <w:r w:rsidRPr="001A42F3">
        <w:rPr>
          <w:rFonts w:ascii="Times New Roman" w:hAnsi="Times New Roman"/>
        </w:rPr>
        <w:t xml:space="preserve">) § 3 ods. 1 zákona č. 576/2004 Z. z. o </w:t>
      </w:r>
      <w:r w:rsidRPr="001A42F3">
        <w:rPr>
          <w:rFonts w:ascii="Times New Roman" w:hAnsi="Times New Roman"/>
          <w:bCs/>
          <w:color w:val="000000"/>
          <w:shd w:val="clear" w:color="auto" w:fill="FFFFFF"/>
        </w:rPr>
        <w:t xml:space="preserve">zdravotnej starostlivosti, službách súvisiacich s poskytovaním zdravotnej starostlivosti a o zmene a doplnení niektorých </w:t>
      </w:r>
      <w:r w:rsidRPr="00AE52C3">
        <w:rPr>
          <w:rFonts w:ascii="Times New Roman" w:hAnsi="Times New Roman"/>
          <w:bCs/>
          <w:shd w:val="clear" w:color="auto" w:fill="FFFFFF"/>
        </w:rPr>
        <w:t>zákonov v znení zákona č. 428/2015 Z. 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3DED"/>
    <w:multiLevelType w:val="hybridMultilevel"/>
    <w:tmpl w:val="E2D24BC8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734B2"/>
    <w:multiLevelType w:val="hybridMultilevel"/>
    <w:tmpl w:val="96245976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73DA"/>
    <w:multiLevelType w:val="hybridMultilevel"/>
    <w:tmpl w:val="64186D68"/>
    <w:lvl w:ilvl="0" w:tplc="B9A8F3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245FA9"/>
    <w:multiLevelType w:val="hybridMultilevel"/>
    <w:tmpl w:val="A5BA7124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62044E"/>
    <w:multiLevelType w:val="hybridMultilevel"/>
    <w:tmpl w:val="31248574"/>
    <w:lvl w:ilvl="0" w:tplc="2B6076EE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F9549F"/>
    <w:multiLevelType w:val="hybridMultilevel"/>
    <w:tmpl w:val="560A3A84"/>
    <w:lvl w:ilvl="0" w:tplc="B9A8F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F5556"/>
    <w:multiLevelType w:val="hybridMultilevel"/>
    <w:tmpl w:val="3F74D2A0"/>
    <w:lvl w:ilvl="0" w:tplc="5EC8A13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6276502"/>
    <w:multiLevelType w:val="hybridMultilevel"/>
    <w:tmpl w:val="89CE4B46"/>
    <w:lvl w:ilvl="0" w:tplc="1C94A52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8787A"/>
    <w:multiLevelType w:val="hybridMultilevel"/>
    <w:tmpl w:val="936E7ED0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DE3672"/>
    <w:multiLevelType w:val="hybridMultilevel"/>
    <w:tmpl w:val="DE9C8C8C"/>
    <w:lvl w:ilvl="0" w:tplc="FDCAE6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0671F35"/>
    <w:multiLevelType w:val="hybridMultilevel"/>
    <w:tmpl w:val="DA3CABC0"/>
    <w:lvl w:ilvl="0" w:tplc="B9A8F3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9401DA9"/>
    <w:multiLevelType w:val="hybridMultilevel"/>
    <w:tmpl w:val="C0A86E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A278C"/>
    <w:multiLevelType w:val="hybridMultilevel"/>
    <w:tmpl w:val="71FE94B0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78A0573"/>
    <w:multiLevelType w:val="hybridMultilevel"/>
    <w:tmpl w:val="9058E9BA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A5E5784"/>
    <w:multiLevelType w:val="hybridMultilevel"/>
    <w:tmpl w:val="490A6086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FD04EC"/>
    <w:multiLevelType w:val="hybridMultilevel"/>
    <w:tmpl w:val="1730E184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1366959"/>
    <w:multiLevelType w:val="hybridMultilevel"/>
    <w:tmpl w:val="A3CAECF4"/>
    <w:lvl w:ilvl="0" w:tplc="5EC8A13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F791B71"/>
    <w:multiLevelType w:val="hybridMultilevel"/>
    <w:tmpl w:val="766EFA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3"/>
  </w:num>
  <w:num w:numId="5">
    <w:abstractNumId w:val="12"/>
  </w:num>
  <w:num w:numId="6">
    <w:abstractNumId w:val="13"/>
  </w:num>
  <w:num w:numId="7">
    <w:abstractNumId w:val="16"/>
  </w:num>
  <w:num w:numId="8">
    <w:abstractNumId w:val="0"/>
  </w:num>
  <w:num w:numId="9">
    <w:abstractNumId w:val="8"/>
  </w:num>
  <w:num w:numId="10">
    <w:abstractNumId w:val="14"/>
  </w:num>
  <w:num w:numId="11">
    <w:abstractNumId w:val="6"/>
  </w:num>
  <w:num w:numId="12">
    <w:abstractNumId w:val="4"/>
  </w:num>
  <w:num w:numId="13">
    <w:abstractNumId w:val="9"/>
  </w:num>
  <w:num w:numId="14">
    <w:abstractNumId w:val="10"/>
  </w:num>
  <w:num w:numId="15">
    <w:abstractNumId w:val="5"/>
  </w:num>
  <w:num w:numId="16">
    <w:abstractNumId w:val="7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10"/>
    <w:rsid w:val="002A1324"/>
    <w:rsid w:val="002A44E6"/>
    <w:rsid w:val="00476FB3"/>
    <w:rsid w:val="00526F91"/>
    <w:rsid w:val="008613F5"/>
    <w:rsid w:val="00C1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621CE"/>
  <w15:chartTrackingRefBased/>
  <w15:docId w15:val="{88341048-6AF7-49A4-9013-93946962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11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C11110"/>
    <w:pPr>
      <w:spacing w:after="0" w:line="240" w:lineRule="auto"/>
    </w:pPr>
    <w:rPr>
      <w:rFonts w:ascii="Arial Narrow" w:eastAsia="Times New Roman" w:hAnsi="Arial Narrow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11110"/>
    <w:rPr>
      <w:rFonts w:ascii="Arial Narrow" w:eastAsia="Times New Roman" w:hAnsi="Arial Narrow" w:cs="Times New Roman"/>
      <w:sz w:val="20"/>
      <w:szCs w:val="20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List Paragraph,lp1"/>
    <w:basedOn w:val="Normlny"/>
    <w:link w:val="OdsekzoznamuChar"/>
    <w:uiPriority w:val="34"/>
    <w:qFormat/>
    <w:rsid w:val="00C1111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C111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poznmkupodiarou">
    <w:name w:val="footnote reference"/>
    <w:aliases w:val="Footnote symbol,Footnote reference number"/>
    <w:uiPriority w:val="99"/>
    <w:unhideWhenUsed/>
    <w:rsid w:val="00C11110"/>
    <w:rPr>
      <w:vertAlign w:val="superscript"/>
    </w:rPr>
  </w:style>
  <w:style w:type="character" w:styleId="Hypertextovprepojenie">
    <w:name w:val="Hyperlink"/>
    <w:uiPriority w:val="99"/>
    <w:rsid w:val="002A1324"/>
    <w:rPr>
      <w:color w:val="0000FF"/>
      <w:u w:val="single"/>
    </w:rPr>
  </w:style>
  <w:style w:type="paragraph" w:customStyle="1" w:styleId="Nadpis">
    <w:name w:val="Nadpis"/>
    <w:next w:val="Normlny"/>
    <w:qFormat/>
    <w:rsid w:val="002A1324"/>
    <w:pPr>
      <w:spacing w:before="100" w:beforeAutospacing="1" w:after="100" w:afterAutospacing="1" w:line="240" w:lineRule="auto"/>
      <w:jc w:val="center"/>
      <w:outlineLvl w:val="2"/>
    </w:pPr>
    <w:rPr>
      <w:rFonts w:ascii="Arial" w:eastAsia="Times New Roman" w:hAnsi="Arial" w:cs="Arial"/>
      <w:b/>
      <w:bCs/>
      <w:color w:val="08A8F8"/>
      <w:sz w:val="29"/>
      <w:szCs w:val="29"/>
      <w:lang w:val="cs-CZ" w:eastAsia="cs-CZ"/>
    </w:rPr>
  </w:style>
  <w:style w:type="paragraph" w:customStyle="1" w:styleId="Priloha">
    <w:name w:val="Priloha"/>
    <w:next w:val="Normlny"/>
    <w:qFormat/>
    <w:rsid w:val="002A1324"/>
    <w:pPr>
      <w:spacing w:before="240" w:after="100" w:afterAutospacing="1" w:line="240" w:lineRule="auto"/>
      <w:jc w:val="center"/>
      <w:outlineLvl w:val="0"/>
    </w:pPr>
    <w:rPr>
      <w:rFonts w:ascii="Arial" w:eastAsia="Calibri" w:hAnsi="Arial" w:cs="Times New Roman"/>
      <w:b/>
      <w:color w:val="548DD4"/>
      <w:sz w:val="28"/>
      <w:lang w:val="cs-CZ"/>
    </w:rPr>
  </w:style>
  <w:style w:type="paragraph" w:customStyle="1" w:styleId="PrefixBold">
    <w:name w:val="PrefixBold"/>
    <w:basedOn w:val="Normlny"/>
    <w:qFormat/>
    <w:rsid w:val="002A1324"/>
    <w:pPr>
      <w:spacing w:before="60" w:after="60" w:line="240" w:lineRule="auto"/>
      <w:jc w:val="center"/>
    </w:pPr>
    <w:rPr>
      <w:rFonts w:ascii="Arial" w:hAnsi="Arial"/>
      <w:b/>
      <w:color w:val="17365D"/>
      <w:sz w:val="32"/>
      <w:szCs w:val="32"/>
      <w:lang w:val="cs-CZ"/>
    </w:rPr>
  </w:style>
  <w:style w:type="paragraph" w:customStyle="1" w:styleId="PrefixTitle">
    <w:name w:val="PrefixTitle"/>
    <w:basedOn w:val="Normlny"/>
    <w:qFormat/>
    <w:rsid w:val="002A1324"/>
    <w:pPr>
      <w:spacing w:before="60" w:after="600" w:line="240" w:lineRule="auto"/>
      <w:jc w:val="center"/>
    </w:pPr>
    <w:rPr>
      <w:rFonts w:ascii="Arial" w:hAnsi="Arial"/>
      <w:b/>
      <w:color w:val="17365D"/>
      <w:sz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 ref="">
    <f:field ref="objname" par="" edit="true" text="14b_návrh-vykonávacieho-predpisu-2"/>
    <f:field ref="objsubject" par="" edit="true" text=""/>
    <f:field ref="objcreatedby" par="" text="Szakácsová, Zuzana, Mgr."/>
    <f:field ref="objcreatedat" par="" text="7.8.2024 13:20:03"/>
    <f:field ref="objchangedby" par="" text="Administrator, System"/>
    <f:field ref="objmodifiedat" par="" text="7.8.2024 13:20:0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https://ovdmasv601/sites/DMS/_layouts/15/DocIdRedir.aspx?ID=WKX3UHSAJ2R6-2-1328000</Url>
      <Description>WKX3UHSAJ2R6-2-1328000</Description>
    </_dlc_DocIdUrl>
    <_dlc_DocId xmlns="e60a29af-d413-48d4-bd90-fe9d2a897e4b">WKX3UHSAJ2R6-2-1328000</_dlc_Doc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6F1D4-0D87-4533-9C46-B204CD8D269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572029-D5CA-4EE9-A095-0D2B08878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5DFD2822-A398-461C-BDF8-E5124E29ED9B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5.xml><?xml version="1.0" encoding="utf-8"?>
<ds:datastoreItem xmlns:ds="http://schemas.openxmlformats.org/officeDocument/2006/customXml" ds:itemID="{22FB7632-2A42-4F43-8440-ED5FC5232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3262</Words>
  <Characters>18595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Vavreková Vígh Lenka, PhDr., PhD.</dc:creator>
  <cp:keywords/>
  <dc:description/>
  <cp:lastModifiedBy>Ďurejová Barbora</cp:lastModifiedBy>
  <cp:revision>4</cp:revision>
  <dcterms:created xsi:type="dcterms:W3CDTF">2024-08-06T11:23:00Z</dcterms:created>
  <dcterms:modified xsi:type="dcterms:W3CDTF">2024-09-25T05:17:00Z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 príprave návrhu zákona, ktorým sa mení a dopĺňa zákon č. 153/2013 Z. z. o národnom zdravotníckom informačnom systéme a o zmene a doplnení niektorých zákonov v znení neskorších predpisov a ktorým sa menia a dopĺňajú niektoré zákony info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Zdravotníctvo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Zuzana Szakácsová</vt:lpwstr>
  </property>
  <property fmtid="{D5CDD505-2E9C-101B-9397-08002B2CF9AE}" pid="12" name="FSC#SKEDITIONSLOVLEX@103.510:zodppredkladatel">
    <vt:lpwstr>JUDr. Zuzana Dolinková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153/2013 Z. z. o národnom zdravotníckom informačnom systéme a o zmene a doplnení niektorých zákonov v znení neskorších predpisov a ktorým sa menia a dopĺňajú niektoré zákony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legislatívnych úloh vlády SR na mesiac október 2024</vt:lpwstr>
  </property>
  <property fmtid="{D5CDD505-2E9C-101B-9397-08002B2CF9AE}" pid="23" name="FSC#SKEDITIONSLOVLEX@103.510:plnynazovpredpis">
    <vt:lpwstr> Zákon, ktorým sa mení a dopĺňa zákon č. 153/2013 Z. z. o národnom zdravotníckom informačnom systéme a o zmene a doplnení niektorých zákonov v znení neskorších predpisov a ktorým sa menia a dopĺňajú niektoré zákony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S22999-2024-OL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LP/2024/419</vt:lpwstr>
  </property>
  <property fmtid="{D5CDD505-2E9C-101B-9397-08002B2CF9AE}" pid="37" name="FSC#SKEDITIONSLOVLEX@103.510:typsprievdok">
    <vt:lpwstr>Návrh vykonávacích predpisov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Ministerka zdravotníctva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>hlavný štátny radca</vt:lpwstr>
  </property>
  <property fmtid="{D5CDD505-2E9C-101B-9397-08002B2CF9AE}" pid="139" name="FSC#SKEDITIONSLOVLEX@103.510:funkciaPredAkuzativ">
    <vt:lpwstr>hlavnému štátnemu radcovi</vt:lpwstr>
  </property>
  <property fmtid="{D5CDD505-2E9C-101B-9397-08002B2CF9AE}" pid="140" name="FSC#SKEDITIONSLOVLEX@103.510:funkciaPredDativ">
    <vt:lpwstr>hlavného štátneho radcu</vt:lpwstr>
  </property>
  <property fmtid="{D5CDD505-2E9C-101B-9397-08002B2CF9AE}" pid="141" name="FSC#SKEDITIONSLOVLEX@103.510:funkciaZodpPred">
    <vt:lpwstr>Ministerka zdravotníctva SR</vt:lpwstr>
  </property>
  <property fmtid="{D5CDD505-2E9C-101B-9397-08002B2CF9AE}" pid="142" name="FSC#SKEDITIONSLOVLEX@103.510:funkciaZodpPredAkuzativ">
    <vt:lpwstr>Ministerky zdravotníctva SR</vt:lpwstr>
  </property>
  <property fmtid="{D5CDD505-2E9C-101B-9397-08002B2CF9AE}" pid="143" name="FSC#SKEDITIONSLOVLEX@103.510:funkciaZodpPredDativ">
    <vt:lpwstr>Ministerke zdravotníctva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JUDr. Zuzana Dolinková_x000d_
Ministerka zdravotníctva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style="margin-left:14.2pt;"&gt;Ministerstvo zdravotníctva Slovenskej republiky predkladá návrh zákona, ktorým sa mení a dopĺňa zákon č. 153/2013 Z. z. o národnom zdravotníckom informačnom systéme a o zmene a doplnení niektorých zákonov v znení neskorších </vt:lpwstr>
  </property>
  <property fmtid="{D5CDD505-2E9C-101B-9397-08002B2CF9AE}" pid="150" name="FSC#SKEDITIONSLOVLEX@103.510:vytvorenedna">
    <vt:lpwstr>7. 8. 2024</vt:lpwstr>
  </property>
  <property fmtid="{D5CDD505-2E9C-101B-9397-08002B2CF9AE}" pid="151" name="FSC#COOSYSTEM@1.1:Container">
    <vt:lpwstr>COO.2145.1000.3.6300331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7576e648-4cad-49f9-a866-b7fabc04cf34</vt:lpwstr>
  </property>
</Properties>
</file>