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824A8" w:rsidR="000824A8">
        <w:rPr>
          <w:szCs w:val="22"/>
        </w:rPr>
        <w:t>KNR-ORGA-1643/2024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72776">
        <w:t>552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672776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72776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0824A8" w:rsidR="000824A8">
        <w:rPr>
          <w:rFonts w:cs="Arial"/>
        </w:rPr>
        <w:t>k vládnemu návrhu zákona o dani z finančných transakcií a o zmene a doplnení niektorých zákonov (tlač 48</w:t>
      </w:r>
      <w:r w:rsidRPr="000824A8" w:rsidR="000824A8">
        <w:rPr>
          <w:rFonts w:cs="Arial"/>
        </w:rPr>
        <w:t>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824A8">
        <w:rPr>
          <w:rFonts w:cs="Arial"/>
        </w:rPr>
        <w:t>vládny návrh</w:t>
      </w:r>
      <w:r w:rsidRPr="000824A8" w:rsidR="000824A8">
        <w:rPr>
          <w:rFonts w:cs="Arial"/>
        </w:rPr>
        <w:t xml:space="preserve"> zákona o dani z finančných transakcií a o zmene a doplne</w:t>
      </w:r>
      <w:r w:rsidR="000824A8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672776">
        <w:rPr>
          <w:szCs w:val="22"/>
        </w:rPr>
        <w:t>ení schváleného pozmeňujúceho</w:t>
      </w:r>
      <w:r w:rsidR="00EF7623">
        <w:rPr>
          <w:szCs w:val="22"/>
        </w:rPr>
        <w:t xml:space="preserve"> </w:t>
      </w:r>
      <w:r w:rsidR="00672776">
        <w:rPr>
          <w:szCs w:val="22"/>
        </w:rPr>
        <w:t>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4A8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2A66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2710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5B9B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2776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44D0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655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3E1E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2024-04-15T08:14:00Z</cp:lastPrinted>
  <dcterms:created xsi:type="dcterms:W3CDTF">2022-11-24T12:39:00Z</dcterms:created>
  <dcterms:modified xsi:type="dcterms:W3CDTF">2024-10-04T14:45:00Z</dcterms:modified>
</cp:coreProperties>
</file>