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49C41" w14:textId="77777777" w:rsidR="00596DBB" w:rsidRPr="00D61D86" w:rsidRDefault="00596DBB" w:rsidP="00596DBB">
      <w:pPr>
        <w:spacing w:after="0" w:line="240" w:lineRule="auto"/>
        <w:jc w:val="both"/>
        <w:rPr>
          <w:rFonts w:ascii="Times New Roman" w:hAnsi="Times New Roman"/>
          <w:sz w:val="24"/>
          <w:szCs w:val="24"/>
        </w:rPr>
      </w:pPr>
    </w:p>
    <w:p w14:paraId="3DAB2D6D" w14:textId="77777777" w:rsidR="00596DBB" w:rsidRPr="00D61D86" w:rsidRDefault="00596DBB" w:rsidP="00596DBB">
      <w:pPr>
        <w:spacing w:after="0" w:line="240" w:lineRule="auto"/>
        <w:jc w:val="center"/>
        <w:rPr>
          <w:rFonts w:ascii="Times New Roman" w:hAnsi="Times New Roman"/>
          <w:b/>
          <w:sz w:val="24"/>
          <w:szCs w:val="24"/>
        </w:rPr>
      </w:pPr>
      <w:r w:rsidRPr="00D61D86">
        <w:rPr>
          <w:rFonts w:ascii="Times New Roman" w:hAnsi="Times New Roman"/>
          <w:b/>
          <w:sz w:val="24"/>
          <w:szCs w:val="24"/>
        </w:rPr>
        <w:t>Dôvodová správa</w:t>
      </w:r>
    </w:p>
    <w:p w14:paraId="6AFA70D5" w14:textId="77777777" w:rsidR="00596DBB" w:rsidRPr="00D61D86" w:rsidRDefault="00596DBB" w:rsidP="00596DBB">
      <w:pPr>
        <w:spacing w:after="0" w:line="240" w:lineRule="auto"/>
        <w:jc w:val="center"/>
        <w:rPr>
          <w:rFonts w:ascii="Times New Roman" w:hAnsi="Times New Roman"/>
          <w:b/>
          <w:sz w:val="24"/>
          <w:szCs w:val="24"/>
        </w:rPr>
      </w:pPr>
    </w:p>
    <w:p w14:paraId="24C78B19" w14:textId="77777777" w:rsidR="00596DBB" w:rsidRPr="00D61D86" w:rsidRDefault="00596DBB" w:rsidP="00596DBB">
      <w:pPr>
        <w:spacing w:line="240" w:lineRule="auto"/>
        <w:rPr>
          <w:rFonts w:ascii="Times New Roman" w:hAnsi="Times New Roman"/>
          <w:b/>
          <w:sz w:val="24"/>
          <w:szCs w:val="24"/>
          <w:lang w:eastAsia="cs-CZ"/>
        </w:rPr>
      </w:pPr>
      <w:r w:rsidRPr="00D61D86">
        <w:rPr>
          <w:rFonts w:ascii="Times New Roman" w:hAnsi="Times New Roman"/>
          <w:b/>
          <w:sz w:val="24"/>
          <w:szCs w:val="24"/>
          <w:lang w:eastAsia="cs-CZ"/>
        </w:rPr>
        <w:t>B.</w:t>
      </w:r>
      <w:r w:rsidRPr="00D61D86">
        <w:rPr>
          <w:rFonts w:ascii="Times New Roman" w:hAnsi="Times New Roman"/>
          <w:b/>
          <w:sz w:val="24"/>
          <w:szCs w:val="24"/>
          <w:lang w:eastAsia="cs-CZ"/>
        </w:rPr>
        <w:tab/>
        <w:t>Osobitná časť</w:t>
      </w:r>
    </w:p>
    <w:p w14:paraId="16301155" w14:textId="77777777" w:rsidR="00596DBB" w:rsidRPr="00D61D86" w:rsidRDefault="00596DBB" w:rsidP="00596DBB">
      <w:pPr>
        <w:spacing w:after="0" w:line="240" w:lineRule="auto"/>
        <w:rPr>
          <w:rFonts w:ascii="Times New Roman" w:hAnsi="Times New Roman"/>
          <w:b/>
          <w:bCs/>
          <w:color w:val="000000"/>
          <w:sz w:val="24"/>
          <w:szCs w:val="24"/>
        </w:rPr>
      </w:pPr>
      <w:r w:rsidRPr="00D61D86">
        <w:rPr>
          <w:rFonts w:ascii="Times New Roman" w:hAnsi="Times New Roman"/>
          <w:b/>
          <w:bCs/>
          <w:color w:val="000000"/>
          <w:sz w:val="24"/>
          <w:szCs w:val="24"/>
        </w:rPr>
        <w:t>Čl. I</w:t>
      </w:r>
    </w:p>
    <w:p w14:paraId="4D1595C9" w14:textId="77777777" w:rsidR="00596DBB" w:rsidRPr="00D61D86" w:rsidRDefault="00596DBB" w:rsidP="00596DBB">
      <w:pPr>
        <w:spacing w:after="0" w:line="240" w:lineRule="auto"/>
        <w:rPr>
          <w:rFonts w:ascii="Times New Roman" w:hAnsi="Times New Roman"/>
          <w:b/>
          <w:sz w:val="24"/>
          <w:szCs w:val="24"/>
        </w:rPr>
      </w:pPr>
    </w:p>
    <w:p w14:paraId="50202ACB" w14:textId="77777777" w:rsidR="00596DBB" w:rsidRPr="00D61D86" w:rsidRDefault="00596DBB" w:rsidP="00596DBB">
      <w:pPr>
        <w:spacing w:line="240" w:lineRule="auto"/>
        <w:jc w:val="both"/>
        <w:rPr>
          <w:rFonts w:ascii="Times New Roman" w:hAnsi="Times New Roman"/>
          <w:b/>
          <w:sz w:val="24"/>
          <w:szCs w:val="24"/>
        </w:rPr>
      </w:pPr>
      <w:r w:rsidRPr="00D61D86">
        <w:rPr>
          <w:rFonts w:ascii="Times New Roman" w:hAnsi="Times New Roman"/>
          <w:b/>
          <w:sz w:val="24"/>
          <w:szCs w:val="24"/>
        </w:rPr>
        <w:t>K bodu 1</w:t>
      </w:r>
    </w:p>
    <w:p w14:paraId="7D16815D" w14:textId="77777777"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Navrhuje sa zosúladenie zákona s aplikačnou praxou v definícií procesu overovania zhody informačného systému a dohľadu nad funkčnosťou informačného systému, ktorý má overenie zhody. </w:t>
      </w:r>
    </w:p>
    <w:p w14:paraId="636DC1E5" w14:textId="77777777" w:rsidR="00596DBB" w:rsidRPr="00D61D86" w:rsidRDefault="00596DBB" w:rsidP="00596DBB">
      <w:pPr>
        <w:spacing w:after="0" w:line="240" w:lineRule="auto"/>
        <w:jc w:val="both"/>
        <w:rPr>
          <w:rFonts w:ascii="Times New Roman" w:hAnsi="Times New Roman"/>
          <w:sz w:val="24"/>
          <w:szCs w:val="24"/>
        </w:rPr>
      </w:pPr>
    </w:p>
    <w:p w14:paraId="04B46ACD" w14:textId="77777777" w:rsidR="00596DBB" w:rsidRPr="00D61D86" w:rsidRDefault="00596DBB" w:rsidP="00596DBB">
      <w:pPr>
        <w:spacing w:line="240" w:lineRule="auto"/>
        <w:jc w:val="both"/>
        <w:rPr>
          <w:rFonts w:ascii="Times New Roman" w:hAnsi="Times New Roman"/>
          <w:b/>
          <w:sz w:val="24"/>
          <w:szCs w:val="24"/>
        </w:rPr>
      </w:pPr>
      <w:r w:rsidRPr="00D61D86">
        <w:rPr>
          <w:rFonts w:ascii="Times New Roman" w:hAnsi="Times New Roman"/>
          <w:b/>
          <w:sz w:val="24"/>
          <w:szCs w:val="24"/>
        </w:rPr>
        <w:t>K bodu 2</w:t>
      </w:r>
    </w:p>
    <w:p w14:paraId="1871F093" w14:textId="77777777" w:rsidR="00596DBB" w:rsidRPr="00D61D86" w:rsidRDefault="00596DBB" w:rsidP="00596DBB">
      <w:pPr>
        <w:spacing w:after="0" w:line="240" w:lineRule="auto"/>
        <w:jc w:val="both"/>
        <w:rPr>
          <w:rFonts w:ascii="Times New Roman" w:hAnsi="Times New Roman"/>
          <w:bCs/>
          <w:sz w:val="24"/>
          <w:szCs w:val="24"/>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w:t>
      </w:r>
    </w:p>
    <w:p w14:paraId="6626F06C" w14:textId="77777777" w:rsidR="00596DBB" w:rsidRPr="00D61D86" w:rsidRDefault="00596DBB" w:rsidP="00596DBB">
      <w:pPr>
        <w:spacing w:after="0" w:line="240" w:lineRule="auto"/>
        <w:jc w:val="both"/>
        <w:rPr>
          <w:rFonts w:ascii="Times New Roman" w:hAnsi="Times New Roman"/>
          <w:bCs/>
          <w:sz w:val="24"/>
          <w:szCs w:val="24"/>
        </w:rPr>
      </w:pPr>
    </w:p>
    <w:p w14:paraId="7EE241D6" w14:textId="77777777" w:rsidR="00596DBB" w:rsidRPr="00D61D86" w:rsidRDefault="00596DBB" w:rsidP="00596DBB">
      <w:pPr>
        <w:spacing w:line="240" w:lineRule="auto"/>
        <w:jc w:val="both"/>
        <w:rPr>
          <w:rFonts w:ascii="Times New Roman" w:hAnsi="Times New Roman"/>
          <w:b/>
          <w:bCs/>
          <w:sz w:val="24"/>
          <w:szCs w:val="24"/>
        </w:rPr>
      </w:pPr>
      <w:r w:rsidRPr="00D61D86">
        <w:rPr>
          <w:rFonts w:ascii="Times New Roman" w:hAnsi="Times New Roman"/>
          <w:b/>
          <w:bCs/>
          <w:sz w:val="24"/>
          <w:szCs w:val="24"/>
        </w:rPr>
        <w:t>K bodu 3</w:t>
      </w:r>
    </w:p>
    <w:p w14:paraId="4904B071" w14:textId="77777777"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rPr>
        <w:t>Dopĺňajú sa ďalšie entity, ktoré sú predmetom národných zdravotníckych administratívnych registrov a ktorých registre boli už do zákona o národnom zdravotníckom informačnom systéme už doplnené v minulosti alebo sú dopĺňané týmto návrhom novely.</w:t>
      </w:r>
    </w:p>
    <w:p w14:paraId="53F1C913" w14:textId="77777777" w:rsidR="00596DBB" w:rsidRPr="00D61D86" w:rsidRDefault="00596DBB" w:rsidP="00596DBB">
      <w:pPr>
        <w:spacing w:after="0" w:line="240" w:lineRule="auto"/>
        <w:jc w:val="both"/>
        <w:rPr>
          <w:rFonts w:ascii="Times New Roman" w:hAnsi="Times New Roman"/>
          <w:sz w:val="24"/>
          <w:szCs w:val="24"/>
        </w:rPr>
      </w:pPr>
    </w:p>
    <w:p w14:paraId="7DBBB890" w14:textId="77777777" w:rsidR="00596DBB" w:rsidRPr="00D61D86" w:rsidRDefault="00596DBB" w:rsidP="00596DBB">
      <w:pPr>
        <w:spacing w:after="0" w:line="240" w:lineRule="auto"/>
        <w:jc w:val="both"/>
        <w:rPr>
          <w:rFonts w:ascii="Times New Roman" w:hAnsi="Times New Roman"/>
          <w:b/>
          <w:sz w:val="24"/>
          <w:szCs w:val="24"/>
        </w:rPr>
      </w:pPr>
      <w:r w:rsidRPr="00D61D86">
        <w:rPr>
          <w:rFonts w:ascii="Times New Roman" w:hAnsi="Times New Roman"/>
          <w:b/>
          <w:sz w:val="24"/>
          <w:szCs w:val="24"/>
        </w:rPr>
        <w:t>K bodu 4</w:t>
      </w:r>
    </w:p>
    <w:p w14:paraId="25A46446" w14:textId="77777777" w:rsidR="00596DBB" w:rsidRPr="00D61D86" w:rsidRDefault="00596DBB" w:rsidP="00596DBB">
      <w:pPr>
        <w:spacing w:after="0" w:line="240" w:lineRule="auto"/>
        <w:jc w:val="both"/>
        <w:rPr>
          <w:rFonts w:ascii="Times New Roman" w:hAnsi="Times New Roman"/>
          <w:color w:val="000000"/>
          <w:sz w:val="24"/>
          <w:szCs w:val="24"/>
          <w:shd w:val="clear" w:color="auto" w:fill="FFFFFF"/>
        </w:rPr>
      </w:pPr>
      <w:r w:rsidRPr="00D61D86">
        <w:rPr>
          <w:rFonts w:ascii="Times New Roman" w:hAnsi="Times New Roman"/>
          <w:sz w:val="24"/>
          <w:szCs w:val="24"/>
        </w:rPr>
        <w:t>Dopĺňa sa odkaz na rozsah</w:t>
      </w:r>
      <w:r w:rsidRPr="00D61D86">
        <w:rPr>
          <w:rFonts w:ascii="Times New Roman" w:hAnsi="Times New Roman"/>
          <w:b/>
          <w:sz w:val="24"/>
          <w:szCs w:val="24"/>
        </w:rPr>
        <w:t xml:space="preserve"> </w:t>
      </w:r>
      <w:r w:rsidRPr="00D61D86">
        <w:rPr>
          <w:rFonts w:ascii="Times New Roman" w:hAnsi="Times New Roman"/>
          <w:color w:val="000000"/>
          <w:sz w:val="24"/>
          <w:szCs w:val="24"/>
          <w:shd w:val="clear" w:color="auto" w:fill="FFFFFF"/>
        </w:rPr>
        <w:t>elektronického zdravotného záznamu, ktorý pred zápisom do elektronickej zdravotnej knižky prechádza informačným systémom zdravotnej poisťovne.</w:t>
      </w:r>
    </w:p>
    <w:p w14:paraId="2EA7A3ED" w14:textId="77777777" w:rsidR="00596DBB" w:rsidRPr="00D61D86" w:rsidRDefault="00596DBB" w:rsidP="00596DBB">
      <w:pPr>
        <w:spacing w:after="0" w:line="240" w:lineRule="auto"/>
        <w:jc w:val="both"/>
        <w:rPr>
          <w:rFonts w:ascii="Times New Roman" w:hAnsi="Times New Roman"/>
          <w:color w:val="000000"/>
          <w:sz w:val="24"/>
          <w:szCs w:val="24"/>
          <w:shd w:val="clear" w:color="auto" w:fill="FFFFFF"/>
        </w:rPr>
      </w:pPr>
    </w:p>
    <w:p w14:paraId="70489469" w14:textId="77777777" w:rsidR="00596DBB" w:rsidRPr="00D61D86" w:rsidRDefault="00596DBB" w:rsidP="00596DBB">
      <w:pPr>
        <w:spacing w:line="240" w:lineRule="auto"/>
        <w:jc w:val="both"/>
        <w:rPr>
          <w:rFonts w:ascii="Times New Roman" w:hAnsi="Times New Roman"/>
          <w:b/>
          <w:sz w:val="24"/>
          <w:szCs w:val="24"/>
        </w:rPr>
      </w:pPr>
      <w:r w:rsidRPr="00D61D86">
        <w:rPr>
          <w:rFonts w:ascii="Times New Roman" w:hAnsi="Times New Roman"/>
          <w:b/>
          <w:sz w:val="24"/>
          <w:szCs w:val="24"/>
        </w:rPr>
        <w:t>K bodu 5</w:t>
      </w:r>
    </w:p>
    <w:p w14:paraId="2B726DC4" w14:textId="77777777"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V príslušných ustanoveniach sa slovo „autentizácia“  vo všetkých tvaroch nahrádza slovom „autentifikácia“ v príslušnom tvare. </w:t>
      </w:r>
    </w:p>
    <w:p w14:paraId="5FE9C826" w14:textId="77777777" w:rsidR="00596DBB" w:rsidRPr="00D61D86" w:rsidRDefault="00596DBB" w:rsidP="00596DBB">
      <w:pPr>
        <w:spacing w:after="0" w:line="240" w:lineRule="auto"/>
        <w:jc w:val="both"/>
        <w:rPr>
          <w:rFonts w:ascii="Times New Roman" w:hAnsi="Times New Roman"/>
          <w:sz w:val="24"/>
          <w:szCs w:val="24"/>
        </w:rPr>
      </w:pPr>
    </w:p>
    <w:p w14:paraId="26B052BE" w14:textId="77777777" w:rsidR="00596DBB" w:rsidRPr="00D61D86" w:rsidRDefault="00596DBB" w:rsidP="00596DBB">
      <w:pPr>
        <w:spacing w:line="240" w:lineRule="auto"/>
        <w:jc w:val="both"/>
        <w:rPr>
          <w:rFonts w:ascii="Times New Roman" w:hAnsi="Times New Roman"/>
          <w:b/>
          <w:sz w:val="24"/>
          <w:szCs w:val="24"/>
        </w:rPr>
      </w:pPr>
      <w:r w:rsidRPr="00D61D86">
        <w:rPr>
          <w:rFonts w:ascii="Times New Roman" w:hAnsi="Times New Roman"/>
          <w:b/>
          <w:sz w:val="24"/>
          <w:szCs w:val="24"/>
        </w:rPr>
        <w:t>K bodu 6</w:t>
      </w:r>
    </w:p>
    <w:p w14:paraId="5562FCF1" w14:textId="77777777" w:rsidR="00596DBB" w:rsidRPr="00D61D86" w:rsidRDefault="00596DBB" w:rsidP="00596DBB">
      <w:pPr>
        <w:spacing w:after="0" w:line="240" w:lineRule="auto"/>
        <w:jc w:val="both"/>
        <w:rPr>
          <w:rFonts w:ascii="Times New Roman" w:hAnsi="Times New Roman"/>
          <w:bCs/>
          <w:sz w:val="24"/>
          <w:szCs w:val="24"/>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w:t>
      </w:r>
    </w:p>
    <w:p w14:paraId="518E930D" w14:textId="77777777" w:rsidR="00596DBB" w:rsidRPr="00D61D86" w:rsidRDefault="00596DBB" w:rsidP="00596DBB">
      <w:pPr>
        <w:spacing w:after="0" w:line="240" w:lineRule="auto"/>
        <w:jc w:val="both"/>
        <w:rPr>
          <w:rFonts w:ascii="Times New Roman" w:hAnsi="Times New Roman"/>
          <w:b/>
          <w:sz w:val="24"/>
          <w:szCs w:val="24"/>
        </w:rPr>
      </w:pPr>
    </w:p>
    <w:p w14:paraId="65AC29F8" w14:textId="77777777" w:rsidR="00596DBB" w:rsidRPr="00D61D86" w:rsidRDefault="00596DBB" w:rsidP="00596DBB">
      <w:pPr>
        <w:spacing w:line="240" w:lineRule="auto"/>
        <w:jc w:val="both"/>
        <w:rPr>
          <w:rFonts w:ascii="Times New Roman" w:hAnsi="Times New Roman"/>
          <w:b/>
          <w:sz w:val="24"/>
          <w:szCs w:val="24"/>
        </w:rPr>
      </w:pPr>
      <w:r w:rsidRPr="00D61D86">
        <w:rPr>
          <w:rFonts w:ascii="Times New Roman" w:hAnsi="Times New Roman"/>
          <w:b/>
          <w:sz w:val="24"/>
          <w:szCs w:val="24"/>
        </w:rPr>
        <w:t>K bodu 7</w:t>
      </w:r>
    </w:p>
    <w:p w14:paraId="18D2FD8A" w14:textId="77777777"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Definujú sa nové pojmy, ktoré sa aplikačnou praxou a používaním elektronického zdravotníctva ukázali ako dôležité, používané a nutné definovať v zákone. </w:t>
      </w:r>
    </w:p>
    <w:p w14:paraId="715566EE" w14:textId="0BDF231D"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V súlade s ustanoveniami o poskytovaní údajov z registrov vedených národným centrom a s údajmi štatisticky spracovanými sa zavádzajú a definujú základné pojmy spojené s poskytovaním údajov, s ich spracovaním v súlade so zákonom o štátnej štatistike a so všeobecným nariadením o ochrane osobných údajov. </w:t>
      </w:r>
    </w:p>
    <w:p w14:paraId="0A52CB7B" w14:textId="441D6266" w:rsidR="00C64596" w:rsidRPr="00D61D86" w:rsidRDefault="00C64596"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Precizovala sa definícia národného informačného systému na objednávanie pacientov a to najmä v zmysle požiadaviek GDPR, keďže aj v tomto informačnom systéme sú dotknuté osobné údaje osôb. </w:t>
      </w:r>
    </w:p>
    <w:p w14:paraId="745AA375"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543DA807"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8</w:t>
      </w:r>
    </w:p>
    <w:p w14:paraId="5C63FD5E" w14:textId="71F6D79B" w:rsidR="00596DBB" w:rsidRPr="00D61D86" w:rsidRDefault="00596DBB" w:rsidP="00596DBB">
      <w:pPr>
        <w:shd w:val="clear" w:color="auto" w:fill="FFFFFF"/>
        <w:spacing w:after="0" w:line="240" w:lineRule="auto"/>
        <w:jc w:val="both"/>
        <w:rPr>
          <w:rFonts w:ascii="Times New Roman" w:hAnsi="Times New Roman"/>
          <w:sz w:val="24"/>
          <w:szCs w:val="24"/>
        </w:rPr>
      </w:pPr>
      <w:r w:rsidRPr="00D61D86">
        <w:rPr>
          <w:rFonts w:ascii="Times New Roman" w:hAnsi="Times New Roman"/>
          <w:sz w:val="24"/>
          <w:szCs w:val="24"/>
        </w:rPr>
        <w:t>Do údajovej základne sa do národných zdravotníckych administratívnych registrov zavádza „</w:t>
      </w:r>
      <w:r w:rsidR="009E00E3" w:rsidRPr="00D61D86">
        <w:rPr>
          <w:rFonts w:ascii="Times New Roman" w:hAnsi="Times New Roman"/>
          <w:sz w:val="24"/>
          <w:szCs w:val="24"/>
        </w:rPr>
        <w:t xml:space="preserve">Národný </w:t>
      </w:r>
      <w:r w:rsidRPr="00D61D86">
        <w:rPr>
          <w:rFonts w:ascii="Times New Roman" w:hAnsi="Times New Roman"/>
          <w:sz w:val="24"/>
          <w:szCs w:val="24"/>
        </w:rPr>
        <w:t>register pracovníkov v zdravotníctve</w:t>
      </w:r>
      <w:r w:rsidRPr="00D61D86">
        <w:rPr>
          <w:rFonts w:ascii="Times New Roman" w:hAnsi="Times New Roman"/>
          <w:color w:val="CD5937"/>
          <w:sz w:val="24"/>
          <w:szCs w:val="24"/>
        </w:rPr>
        <w:t xml:space="preserve"> </w:t>
      </w:r>
      <w:r w:rsidRPr="00D61D86">
        <w:rPr>
          <w:rFonts w:ascii="Times New Roman" w:hAnsi="Times New Roman"/>
          <w:sz w:val="24"/>
          <w:szCs w:val="24"/>
        </w:rPr>
        <w:t xml:space="preserve">s prístupom do národného zdravotníckeho informačného systému“. Ten je potrebný z dôvodu vydávania elektronických preukazov pracovníkov v zdravotníctve. </w:t>
      </w:r>
    </w:p>
    <w:p w14:paraId="02FBDD6A"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1369CBF4"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9</w:t>
      </w:r>
    </w:p>
    <w:p w14:paraId="5CC21C12"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Navrhuje sa zmena názvu registra poistných vzťahov v súvislosti s rozšírením účelu jeho používania. </w:t>
      </w:r>
    </w:p>
    <w:p w14:paraId="1DBBB383"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44E25B51"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10</w:t>
      </w:r>
    </w:p>
    <w:p w14:paraId="3AD60B24" w14:textId="77777777" w:rsidR="00596DBB" w:rsidRPr="00D61D86" w:rsidRDefault="00596DBB" w:rsidP="00596DBB">
      <w:pPr>
        <w:spacing w:line="240" w:lineRule="auto"/>
        <w:jc w:val="both"/>
        <w:rPr>
          <w:rFonts w:ascii="Times New Roman" w:hAnsi="Times New Roman"/>
          <w:bCs/>
          <w:sz w:val="24"/>
          <w:szCs w:val="24"/>
        </w:rPr>
      </w:pPr>
      <w:r w:rsidRPr="00D61D86">
        <w:rPr>
          <w:rFonts w:ascii="Times New Roman" w:hAnsi="Times New Roman"/>
          <w:color w:val="000000"/>
          <w:sz w:val="24"/>
          <w:szCs w:val="24"/>
        </w:rPr>
        <w:t xml:space="preserve">V súlade so zákonom o štatistike a so zákonom č. 581/2004 sa do údajovej základne dopĺňajú </w:t>
      </w:r>
      <w:r w:rsidRPr="00D61D86">
        <w:rPr>
          <w:rFonts w:ascii="Times New Roman" w:hAnsi="Times New Roman"/>
          <w:bCs/>
          <w:sz w:val="24"/>
          <w:szCs w:val="24"/>
        </w:rPr>
        <w:t>údaje z listu o prehliadke mŕtveho a štatistického hlásenia o úmrtí a údaje z hlásenia o úmrtí.</w:t>
      </w:r>
    </w:p>
    <w:p w14:paraId="40764051" w14:textId="77777777" w:rsidR="00596DBB" w:rsidRPr="00D61D86" w:rsidRDefault="00596DBB" w:rsidP="00596DBB">
      <w:pPr>
        <w:spacing w:line="240" w:lineRule="auto"/>
        <w:jc w:val="both"/>
        <w:rPr>
          <w:rFonts w:ascii="Times New Roman" w:hAnsi="Times New Roman"/>
          <w:b/>
          <w:bCs/>
          <w:sz w:val="24"/>
          <w:szCs w:val="24"/>
          <w:shd w:val="clear" w:color="auto" w:fill="FFFFFF"/>
        </w:rPr>
      </w:pPr>
      <w:r w:rsidRPr="00D61D86">
        <w:rPr>
          <w:rFonts w:ascii="Times New Roman" w:hAnsi="Times New Roman"/>
          <w:sz w:val="24"/>
          <w:szCs w:val="24"/>
          <w:shd w:val="clear" w:color="auto" w:fill="FFFFFF"/>
        </w:rPr>
        <w:t xml:space="preserve">Doplnenie údajovej základne súvisí s poskytovaním informácií o úmrtí bezodkladne po prehliadke mŕtveho tela Úradom pre dohľad nad zdravotnou starostlivosťou v zmysle ustanovenia § 20, ods. 1 písm. s) zákona č. 581/2004 Z. z. o zdravotných poisťovniach, dohľade nad zdravotnou starostlivosťou a o zmene a doplnení niektorých zákonov s účinnosťou od 1.1.2023. </w:t>
      </w:r>
      <w:r w:rsidRPr="00D61D86">
        <w:rPr>
          <w:rFonts w:ascii="Times New Roman" w:hAnsi="Times New Roman"/>
          <w:sz w:val="24"/>
          <w:szCs w:val="24"/>
        </w:rPr>
        <w:t xml:space="preserve">Navrhovaná legislatívna úprava zabezpečuje zavedenie informácie o úmrtí a príčine smrti operatívnym spôsobom vrátane informácií podľa klinického nálezu a záverečnej diagnózy podľa vykonanej pitvy v rámci elektronickej zdravotnej dokumentácie.  </w:t>
      </w:r>
      <w:r w:rsidRPr="00D61D86">
        <w:rPr>
          <w:rFonts w:ascii="Times New Roman" w:hAnsi="Times New Roman"/>
          <w:sz w:val="24"/>
          <w:szCs w:val="24"/>
          <w:shd w:val="clear" w:color="auto" w:fill="FFFFFF"/>
        </w:rPr>
        <w:t>Tiež precizuje využitie a ďalšie spracovanie štatistických údajov o úmrtiach a príčine smrti NCZI po ich komplexnom spracovaní zo strany ŠÚ SR ako</w:t>
      </w:r>
      <w:r w:rsidRPr="00D61D86">
        <w:rPr>
          <w:rFonts w:ascii="Times New Roman" w:hAnsi="Times New Roman"/>
          <w:b/>
          <w:bCs/>
          <w:sz w:val="24"/>
          <w:szCs w:val="24"/>
          <w:shd w:val="clear" w:color="auto" w:fill="FFFFFF"/>
        </w:rPr>
        <w:t xml:space="preserve"> </w:t>
      </w:r>
      <w:r w:rsidRPr="00D61D86">
        <w:rPr>
          <w:rFonts w:ascii="Times New Roman" w:hAnsi="Times New Roman"/>
          <w:sz w:val="24"/>
          <w:szCs w:val="24"/>
          <w:shd w:val="clear" w:color="auto" w:fill="FFFFFF"/>
        </w:rPr>
        <w:t>gestora spracovania dát o úmrtnosti ako demografického javu v rámci prirodzenej reprodukcie obyvateľstva SR na národnej aj medzinárodnej úrovni.</w:t>
      </w:r>
    </w:p>
    <w:p w14:paraId="138E2DE8" w14:textId="77777777" w:rsidR="00596DBB" w:rsidRPr="00D61D86" w:rsidRDefault="00596DBB" w:rsidP="00596DBB">
      <w:pPr>
        <w:spacing w:after="0" w:line="240" w:lineRule="auto"/>
        <w:jc w:val="both"/>
        <w:rPr>
          <w:rFonts w:ascii="Times New Roman" w:hAnsi="Times New Roman"/>
          <w:sz w:val="24"/>
          <w:szCs w:val="24"/>
          <w:shd w:val="clear" w:color="auto" w:fill="FFFFFF"/>
        </w:rPr>
      </w:pPr>
      <w:r w:rsidRPr="00D61D86">
        <w:rPr>
          <w:rFonts w:ascii="Times New Roman" w:hAnsi="Times New Roman"/>
          <w:sz w:val="24"/>
          <w:szCs w:val="24"/>
          <w:shd w:val="clear" w:color="auto" w:fill="FFFFFF"/>
        </w:rPr>
        <w:t>Údaje o úmrtiach a príčinách smrti sú významným zdrojom údajov zdravotníckej štatistiky rezortu zdravotníctva v kombinácii s inými údajmi zbieranými, spracovávanými a využívanými v rámci rezortu zdravotníctva významne prispievajú k skvalitneniu prevencie, zefektívnenia a trvalého zvýšenia kvality zdravotnej starostlivosti, trvalého zlepšovania zdravotníckych služieb, na vytváranie návrhov, realizácii a kontroly opatrení zameraných na zlepšenie zdravotného stavu obyvateľstva. Sú jedným zo zdrojov údajov pre národné zdravotné registre a významným podkladom pre rezortné analýzy úmrtnosti a príčin smrti.</w:t>
      </w:r>
    </w:p>
    <w:p w14:paraId="5083E5E3" w14:textId="77777777" w:rsidR="00596DBB" w:rsidRPr="00D61D86" w:rsidRDefault="00596DBB" w:rsidP="00596DBB">
      <w:pPr>
        <w:spacing w:after="0" w:line="240" w:lineRule="auto"/>
        <w:jc w:val="both"/>
        <w:rPr>
          <w:rFonts w:ascii="Times New Roman" w:hAnsi="Times New Roman"/>
          <w:sz w:val="24"/>
          <w:szCs w:val="24"/>
          <w:shd w:val="clear" w:color="auto" w:fill="FFFFFF"/>
        </w:rPr>
      </w:pPr>
      <w:r w:rsidRPr="00D61D86">
        <w:rPr>
          <w:rFonts w:ascii="Times New Roman" w:hAnsi="Times New Roman"/>
          <w:bCs/>
          <w:sz w:val="24"/>
          <w:szCs w:val="24"/>
        </w:rPr>
        <w:t>Dopĺňajú sa tiež údaje z Národného farmaceutického registra,</w:t>
      </w:r>
      <w:r w:rsidRPr="00D61D86">
        <w:rPr>
          <w:rFonts w:ascii="Times New Roman" w:hAnsi="Times New Roman"/>
          <w:sz w:val="24"/>
          <w:szCs w:val="24"/>
          <w:lang w:eastAsia="sk-SK" w:bidi="si-LK"/>
        </w:rPr>
        <w:t xml:space="preserve"> zoznam </w:t>
      </w:r>
      <w:r w:rsidRPr="00D61D86">
        <w:rPr>
          <w:rFonts w:ascii="Times New Roman" w:hAnsi="Times New Roman"/>
          <w:sz w:val="24"/>
          <w:szCs w:val="24"/>
          <w:shd w:val="clear" w:color="auto" w:fill="FFFFFF"/>
        </w:rPr>
        <w:t>osôb, ktorým bol vydaný elektronický preukaz a register dohôd, o ktorých pojednávajú ustanovenia zákona nižšie.</w:t>
      </w:r>
    </w:p>
    <w:p w14:paraId="6F170FAD" w14:textId="77777777" w:rsidR="00596DBB" w:rsidRPr="00D61D86" w:rsidRDefault="00596DBB" w:rsidP="00596DBB">
      <w:pPr>
        <w:spacing w:after="0" w:line="240" w:lineRule="auto"/>
        <w:jc w:val="both"/>
        <w:rPr>
          <w:rFonts w:ascii="Times New Roman" w:hAnsi="Times New Roman"/>
          <w:sz w:val="24"/>
          <w:szCs w:val="24"/>
          <w:shd w:val="clear" w:color="auto" w:fill="FFFFFF"/>
        </w:rPr>
      </w:pPr>
    </w:p>
    <w:p w14:paraId="62C1545C" w14:textId="77777777" w:rsidR="00596DBB" w:rsidRPr="00D61D86" w:rsidRDefault="00596DBB" w:rsidP="00596DBB">
      <w:pPr>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11</w:t>
      </w:r>
    </w:p>
    <w:p w14:paraId="2DCE38A5" w14:textId="77EF7DDE" w:rsidR="00596DBB" w:rsidRPr="00D61D86" w:rsidRDefault="00596DBB" w:rsidP="00D61D86">
      <w:pPr>
        <w:spacing w:after="0" w:line="240" w:lineRule="auto"/>
        <w:jc w:val="both"/>
        <w:rPr>
          <w:rFonts w:ascii="Times New Roman" w:hAnsi="Times New Roman"/>
          <w:color w:val="000000"/>
          <w:sz w:val="24"/>
          <w:szCs w:val="24"/>
        </w:rPr>
      </w:pPr>
      <w:proofErr w:type="spellStart"/>
      <w:r w:rsidRPr="00D61D86">
        <w:rPr>
          <w:rFonts w:ascii="Times New Roman" w:hAnsi="Times New Roman"/>
          <w:color w:val="000000"/>
          <w:sz w:val="24"/>
          <w:szCs w:val="24"/>
        </w:rPr>
        <w:t>Legislatívno</w:t>
      </w:r>
      <w:proofErr w:type="spellEnd"/>
      <w:r w:rsidRPr="00D61D86">
        <w:rPr>
          <w:rFonts w:ascii="Times New Roman" w:hAnsi="Times New Roman"/>
          <w:color w:val="000000"/>
          <w:sz w:val="24"/>
          <w:szCs w:val="24"/>
        </w:rPr>
        <w:t xml:space="preserve"> – technická úprava. Zosúlaďuje sa názov registra so zákonom č. 355/2007 Z. z. </w:t>
      </w:r>
    </w:p>
    <w:p w14:paraId="39BC9726" w14:textId="77777777" w:rsidR="004249FD" w:rsidRPr="00D61D86" w:rsidRDefault="004249FD" w:rsidP="00D61D86">
      <w:pPr>
        <w:spacing w:after="0" w:line="240" w:lineRule="auto"/>
        <w:jc w:val="both"/>
        <w:rPr>
          <w:rFonts w:ascii="Times New Roman" w:hAnsi="Times New Roman"/>
          <w:sz w:val="24"/>
          <w:szCs w:val="24"/>
        </w:rPr>
      </w:pPr>
    </w:p>
    <w:p w14:paraId="5B5FE902" w14:textId="14E696BD" w:rsidR="00596DBB" w:rsidRPr="00D61D86" w:rsidRDefault="00596DBB" w:rsidP="004249FD">
      <w:pPr>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12</w:t>
      </w:r>
    </w:p>
    <w:p w14:paraId="1E343C4A" w14:textId="3DB1E85A" w:rsidR="004249FD" w:rsidRPr="00D61D86" w:rsidRDefault="004249FD" w:rsidP="00D61D86">
      <w:pPr>
        <w:spacing w:after="0" w:line="276" w:lineRule="auto"/>
        <w:jc w:val="both"/>
        <w:rPr>
          <w:rFonts w:ascii="Times New Roman" w:hAnsi="Times New Roman"/>
          <w:iCs/>
          <w:sz w:val="24"/>
          <w:szCs w:val="24"/>
        </w:rPr>
      </w:pPr>
      <w:r w:rsidRPr="00D61D86">
        <w:rPr>
          <w:rFonts w:ascii="Times New Roman" w:hAnsi="Times New Roman"/>
          <w:iCs/>
          <w:sz w:val="24"/>
          <w:szCs w:val="24"/>
        </w:rPr>
        <w:t xml:space="preserve">V § 3 ods. 2 písmeno y) </w:t>
      </w:r>
      <w:r w:rsidRPr="00D61D86">
        <w:rPr>
          <w:rFonts w:ascii="Times New Roman" w:hAnsi="Times New Roman"/>
          <w:color w:val="000000"/>
          <w:sz w:val="24"/>
          <w:szCs w:val="24"/>
        </w:rPr>
        <w:t xml:space="preserve">sa zavádza legislatívna skratka </w:t>
      </w:r>
      <w:r w:rsidRPr="00D61D86">
        <w:rPr>
          <w:rFonts w:ascii="Times New Roman" w:hAnsi="Times New Roman"/>
          <w:iCs/>
          <w:sz w:val="24"/>
          <w:szCs w:val="24"/>
        </w:rPr>
        <w:t>Úrad verejného zdravotníctva Slovenskej republiky.</w:t>
      </w:r>
    </w:p>
    <w:p w14:paraId="6D3190A6" w14:textId="21ABA003" w:rsidR="004249FD" w:rsidRPr="00D61D86" w:rsidRDefault="004249FD" w:rsidP="00D61D86">
      <w:pPr>
        <w:spacing w:after="0" w:line="240" w:lineRule="auto"/>
        <w:jc w:val="both"/>
        <w:rPr>
          <w:rFonts w:ascii="Times New Roman" w:hAnsi="Times New Roman"/>
          <w:color w:val="000000"/>
          <w:sz w:val="24"/>
          <w:szCs w:val="24"/>
        </w:rPr>
      </w:pPr>
    </w:p>
    <w:p w14:paraId="111CA9E8" w14:textId="432DA0AA" w:rsidR="004249FD" w:rsidRDefault="004249FD" w:rsidP="00D61D86">
      <w:pPr>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13</w:t>
      </w:r>
    </w:p>
    <w:p w14:paraId="67C1DB26" w14:textId="77777777" w:rsidR="001B05EB" w:rsidRPr="00D61D86" w:rsidRDefault="001B05EB" w:rsidP="001B05EB">
      <w:pPr>
        <w:spacing w:after="0" w:line="240" w:lineRule="auto"/>
        <w:jc w:val="both"/>
        <w:rPr>
          <w:rFonts w:ascii="Times New Roman" w:hAnsi="Times New Roman"/>
          <w:bCs/>
          <w:sz w:val="24"/>
          <w:szCs w:val="24"/>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 súvisiaca so zmenou poznámky pod čiarou.</w:t>
      </w:r>
    </w:p>
    <w:p w14:paraId="636D414C" w14:textId="77777777" w:rsidR="001B05EB" w:rsidRDefault="001B05EB" w:rsidP="001B05EB">
      <w:pPr>
        <w:spacing w:after="0" w:line="240" w:lineRule="auto"/>
        <w:jc w:val="both"/>
        <w:rPr>
          <w:rFonts w:ascii="Times New Roman" w:hAnsi="Times New Roman"/>
          <w:b/>
          <w:color w:val="000000"/>
          <w:sz w:val="24"/>
          <w:szCs w:val="24"/>
        </w:rPr>
      </w:pPr>
    </w:p>
    <w:p w14:paraId="1BDD8C6F" w14:textId="5B4E3C54" w:rsidR="001B05EB" w:rsidRPr="00D61D86" w:rsidRDefault="001B05EB" w:rsidP="00D61D86">
      <w:pPr>
        <w:spacing w:line="240" w:lineRule="auto"/>
        <w:jc w:val="both"/>
        <w:rPr>
          <w:rFonts w:ascii="Times New Roman" w:hAnsi="Times New Roman"/>
          <w:b/>
          <w:color w:val="000000"/>
          <w:sz w:val="24"/>
          <w:szCs w:val="24"/>
        </w:rPr>
      </w:pPr>
      <w:r>
        <w:rPr>
          <w:rFonts w:ascii="Times New Roman" w:hAnsi="Times New Roman"/>
          <w:b/>
          <w:color w:val="000000"/>
          <w:sz w:val="24"/>
          <w:szCs w:val="24"/>
        </w:rPr>
        <w:t>K bodu 14</w:t>
      </w:r>
    </w:p>
    <w:p w14:paraId="097ACE1E" w14:textId="42B767FA" w:rsidR="00596DBB" w:rsidRPr="00D61D86" w:rsidRDefault="00596DBB" w:rsidP="00596DBB">
      <w:pPr>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Dopĺňa sa používanie údajov v údajovej základni o informácie </w:t>
      </w:r>
      <w:r w:rsidRPr="00D61D86">
        <w:rPr>
          <w:rFonts w:ascii="Times New Roman" w:hAnsi="Times New Roman"/>
          <w:iCs/>
          <w:sz w:val="24"/>
          <w:szCs w:val="24"/>
        </w:rPr>
        <w:t>zo zoznamu prehliadajúcich lekárov a zoznamu lekárov vykonávajúcich pitvu, ktoré vedie úrad pre dohľad, a to</w:t>
      </w:r>
      <w:r w:rsidRPr="00D61D86">
        <w:rPr>
          <w:rFonts w:ascii="Times New Roman" w:hAnsi="Times New Roman"/>
          <w:iCs/>
          <w:sz w:val="24"/>
          <w:szCs w:val="24"/>
          <w:vertAlign w:val="superscript"/>
        </w:rPr>
        <w:t xml:space="preserve"> </w:t>
      </w:r>
      <w:r w:rsidRPr="00D61D86">
        <w:rPr>
          <w:rFonts w:ascii="Times New Roman" w:hAnsi="Times New Roman"/>
          <w:color w:val="000000"/>
          <w:sz w:val="24"/>
          <w:szCs w:val="24"/>
        </w:rPr>
        <w:t xml:space="preserve">z dôvodu vydávania preukazov pracovníkov v zdravotníctve národným centrom. </w:t>
      </w:r>
    </w:p>
    <w:p w14:paraId="474206F3" w14:textId="77777777" w:rsidR="00596DBB" w:rsidRPr="00D61D86" w:rsidRDefault="00596DBB" w:rsidP="00596DBB">
      <w:pPr>
        <w:spacing w:after="0" w:line="240" w:lineRule="auto"/>
        <w:jc w:val="both"/>
        <w:rPr>
          <w:rFonts w:ascii="Times New Roman" w:hAnsi="Times New Roman"/>
          <w:color w:val="000000"/>
          <w:sz w:val="24"/>
          <w:szCs w:val="24"/>
        </w:rPr>
      </w:pPr>
    </w:p>
    <w:p w14:paraId="4B117F01" w14:textId="4C27BC9C" w:rsidR="00596DBB" w:rsidRPr="00D61D86" w:rsidRDefault="00596DBB" w:rsidP="00596DBB">
      <w:pPr>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w:t>
      </w:r>
      <w:r w:rsidR="001B05EB">
        <w:rPr>
          <w:rFonts w:ascii="Times New Roman" w:hAnsi="Times New Roman"/>
          <w:b/>
          <w:color w:val="000000"/>
          <w:sz w:val="24"/>
          <w:szCs w:val="24"/>
        </w:rPr>
        <w:t>5</w:t>
      </w:r>
    </w:p>
    <w:p w14:paraId="79422453" w14:textId="06983B6E"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color w:val="000000"/>
          <w:sz w:val="24"/>
          <w:szCs w:val="24"/>
        </w:rPr>
        <w:t xml:space="preserve">Navrhuje sa doplnenie údajov a zosúladenie rozsahu údajov </w:t>
      </w:r>
      <w:r w:rsidRPr="00D61D86">
        <w:rPr>
          <w:rFonts w:ascii="Times New Roman" w:hAnsi="Times New Roman"/>
          <w:bCs/>
          <w:sz w:val="24"/>
          <w:szCs w:val="24"/>
        </w:rPr>
        <w:t xml:space="preserve">od štatistického úradu v zmysle § 30 ods. 8 zákona č. 540/2001 Z. z. na základe písomnej zmluvy s </w:t>
      </w:r>
      <w:r w:rsidRPr="00D61D86">
        <w:rPr>
          <w:rFonts w:ascii="Times New Roman" w:hAnsi="Times New Roman"/>
          <w:color w:val="000000"/>
          <w:sz w:val="24"/>
          <w:szCs w:val="24"/>
          <w:shd w:val="clear" w:color="auto" w:fill="FFFFFF"/>
        </w:rPr>
        <w:t>orgánom vykonávajúcim štátnu štatistiku</w:t>
      </w:r>
      <w:r w:rsidRPr="00D61D86">
        <w:rPr>
          <w:rFonts w:ascii="Times New Roman" w:hAnsi="Times New Roman"/>
          <w:bCs/>
          <w:sz w:val="24"/>
          <w:szCs w:val="24"/>
        </w:rPr>
        <w:t xml:space="preserve">  a  z hlásenia o úmrtí od úradu pre dohľad.</w:t>
      </w:r>
      <w:r w:rsidR="004249FD" w:rsidRPr="00D61D86">
        <w:rPr>
          <w:rFonts w:ascii="Times New Roman" w:hAnsi="Times New Roman"/>
          <w:bCs/>
          <w:sz w:val="24"/>
          <w:szCs w:val="24"/>
        </w:rPr>
        <w:t xml:space="preserve"> Opravuje sa ustanovenie o poskytovaní údajov uvedené v</w:t>
      </w:r>
      <w:r w:rsidR="004249FD" w:rsidRPr="00D61D86">
        <w:rPr>
          <w:rFonts w:ascii="Times New Roman" w:hAnsi="Times New Roman"/>
          <w:sz w:val="24"/>
          <w:szCs w:val="24"/>
        </w:rPr>
        <w:t xml:space="preserve"> prílohách č. 1 až 3.</w:t>
      </w:r>
    </w:p>
    <w:p w14:paraId="7978719F"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1CABC924" w14:textId="54365384"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w:t>
      </w:r>
      <w:r w:rsidR="001B05EB">
        <w:rPr>
          <w:rFonts w:ascii="Times New Roman" w:hAnsi="Times New Roman"/>
          <w:b/>
          <w:color w:val="000000"/>
          <w:sz w:val="24"/>
          <w:szCs w:val="24"/>
        </w:rPr>
        <w:t>6</w:t>
      </w:r>
    </w:p>
    <w:p w14:paraId="05501E9B" w14:textId="60371B50" w:rsidR="00596DBB" w:rsidRPr="00D61D86" w:rsidRDefault="004249FD" w:rsidP="00596DBB">
      <w:pPr>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Z dôvodu nadbytočnosti (v § 3 ods. 5 ustanovenie zlúčilo informácie k prílohám 1 až 3) sa ustanovenie vypúšťa</w:t>
      </w:r>
      <w:r w:rsidR="00596DBB" w:rsidRPr="00D61D86">
        <w:rPr>
          <w:rFonts w:ascii="Times New Roman" w:hAnsi="Times New Roman"/>
          <w:color w:val="000000"/>
          <w:sz w:val="24"/>
          <w:szCs w:val="24"/>
        </w:rPr>
        <w:t>.</w:t>
      </w:r>
    </w:p>
    <w:p w14:paraId="6DB2E072" w14:textId="77777777" w:rsidR="00596DBB" w:rsidRPr="00D61D86" w:rsidRDefault="00596DBB" w:rsidP="00596DBB">
      <w:pPr>
        <w:spacing w:after="0" w:line="240" w:lineRule="auto"/>
        <w:jc w:val="both"/>
        <w:rPr>
          <w:rFonts w:ascii="Times New Roman" w:hAnsi="Times New Roman"/>
          <w:sz w:val="24"/>
          <w:szCs w:val="24"/>
        </w:rPr>
      </w:pPr>
    </w:p>
    <w:p w14:paraId="025961D7" w14:textId="74B92292"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w:t>
      </w:r>
      <w:r w:rsidR="001B05EB">
        <w:rPr>
          <w:rFonts w:ascii="Times New Roman" w:hAnsi="Times New Roman"/>
          <w:b/>
          <w:color w:val="000000"/>
          <w:sz w:val="24"/>
          <w:szCs w:val="24"/>
        </w:rPr>
        <w:t>7</w:t>
      </w:r>
    </w:p>
    <w:p w14:paraId="3A0B224A" w14:textId="77777777"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Spresňujú sa a sprehľadňujú doterajšie ustanovenia a navrhujú sa nové ustanovenia, ktoré zjednodušujú a sprehľadňujú možnosti poskytovania údajov z registrov vedených národným centrom a údaje štatisticky spracované pre organizácie štátnej správy ako aj pre tretie osoby. V súlade so zákonom o štátnej štatistike sa zavádza možnosť poskytovania údajov na vedecké účely a tiež poskytovanie spracovaných štatistických informácií v súlade s cenníkom zverejneným na webovom sídle národného centra. Ide o štatistické informácie spracovávané nad rámec štandardných štatistických výstupov, na základe  žiadostí tretích strán a vo väčšine o špecifické a rozsiahle štatistické informácie, ktoré si žiadateľ určí vo vlastnej štruktúre a rozsahu, a ich spracovanie je časovo a personálne náročné. Touto zmenou by malo byť poskytovanie údajov z údajovej základne prehľadnejšie, jasné obmedzené poskytovanie osobných údajov, ale zároveň možnosti poskytovania údajov na vedecké účely. </w:t>
      </w:r>
    </w:p>
    <w:p w14:paraId="582F38AA" w14:textId="77777777" w:rsidR="00596DBB" w:rsidRPr="00D61D86" w:rsidRDefault="00596DBB" w:rsidP="00596DBB">
      <w:pPr>
        <w:spacing w:after="0" w:line="240" w:lineRule="auto"/>
        <w:jc w:val="both"/>
        <w:rPr>
          <w:rFonts w:ascii="Times New Roman" w:hAnsi="Times New Roman"/>
          <w:b/>
          <w:color w:val="000000"/>
          <w:sz w:val="24"/>
          <w:szCs w:val="24"/>
        </w:rPr>
      </w:pPr>
    </w:p>
    <w:p w14:paraId="269DC30D" w14:textId="6A02948C"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w:t>
      </w:r>
      <w:r w:rsidR="001B05EB">
        <w:rPr>
          <w:rFonts w:ascii="Times New Roman" w:hAnsi="Times New Roman"/>
          <w:b/>
          <w:color w:val="000000"/>
          <w:sz w:val="24"/>
          <w:szCs w:val="24"/>
        </w:rPr>
        <w:t>8</w:t>
      </w:r>
    </w:p>
    <w:p w14:paraId="0D5095C7" w14:textId="77777777" w:rsidR="00596DBB" w:rsidRPr="00D61D86" w:rsidRDefault="00596DBB" w:rsidP="00596DBB">
      <w:pPr>
        <w:shd w:val="clear" w:color="auto" w:fill="FFFFFF"/>
        <w:spacing w:line="240" w:lineRule="auto"/>
        <w:jc w:val="both"/>
        <w:rPr>
          <w:rFonts w:ascii="Times New Roman" w:hAnsi="Times New Roman"/>
          <w:color w:val="000000"/>
          <w:sz w:val="24"/>
          <w:szCs w:val="24"/>
        </w:rPr>
      </w:pPr>
      <w:r w:rsidRPr="00D61D86">
        <w:rPr>
          <w:rFonts w:ascii="Times New Roman" w:hAnsi="Times New Roman"/>
          <w:color w:val="000000"/>
          <w:sz w:val="24"/>
          <w:szCs w:val="24"/>
        </w:rPr>
        <w:t>Rušia sa</w:t>
      </w:r>
      <w:r w:rsidRPr="00D61D86">
        <w:rPr>
          <w:rFonts w:ascii="Times New Roman" w:hAnsi="Times New Roman"/>
          <w:b/>
          <w:color w:val="000000"/>
          <w:sz w:val="24"/>
          <w:szCs w:val="24"/>
        </w:rPr>
        <w:t xml:space="preserve"> </w:t>
      </w:r>
      <w:r w:rsidRPr="00D61D86">
        <w:rPr>
          <w:rFonts w:ascii="Times New Roman" w:hAnsi="Times New Roman"/>
          <w:color w:val="000000"/>
          <w:sz w:val="24"/>
          <w:szCs w:val="24"/>
        </w:rPr>
        <w:t>Národný register úrazov vyžadujúcich poskytnutie ústavnej zdravotnej starostlivosti ktorý je dlhodobo z pohľadu naplnenosti neefektívny, pričom  je možné nahradiť jeho výstupy údajmi z iného štatistického zdroja údajov, nakoľko v základných ukazovateľoch existujú náhradné zdroje, ktorými sú databáza hospitalizovaných (Z (MZ SR)1-12 Hlásenie o prijatí do ústavnej starostlivosti) obsahujúca informácie o mechanizme úrazov a z údajov Štatistického úradu Slovenskej republiky z listu o prehliadke mŕtveho a štatistického hlásenia o úmrtí.</w:t>
      </w:r>
    </w:p>
    <w:p w14:paraId="678EB4C7" w14:textId="2AAE674F"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w:t>
      </w:r>
      <w:r w:rsidR="001B05EB">
        <w:rPr>
          <w:rFonts w:ascii="Times New Roman" w:hAnsi="Times New Roman"/>
          <w:b/>
          <w:color w:val="000000"/>
          <w:sz w:val="24"/>
          <w:szCs w:val="24"/>
        </w:rPr>
        <w:t>9</w:t>
      </w:r>
    </w:p>
    <w:p w14:paraId="68BA2D0D" w14:textId="77777777"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 xml:space="preserve">Plnenie plánu obnovy a odolnosti Slovenskej republiky v časti Komponent 12: Humánna, moderná a dostupná starostlivosť o duševné zdravie, podľa ktorého (s. 446) na Slovensku neexistuje obraz o skutočnom výskyte duševných ochorení a ich manažmente, vrátane absencie dát o skrytej chorobnosti. Problémom sa zaoberala aj Rada vlády Slovenskej republiky pre duševné zdravie (ďalej len „RVDZ“), ktorá na svojich zasadnutiach opakovane prerokúvala problematiku systematických epidemiologických štúdií a potreby zabezpečenia kontinuity zberu dát. Nastavenie efektívneho systému poskytovania zdravotnej starostlivosti závisí aj od dostupnosti týchto údajov, ktoré na Slovensku absentujú. </w:t>
      </w:r>
    </w:p>
    <w:p w14:paraId="495F481A" w14:textId="77777777"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 xml:space="preserve">RVDZ dňa 28. septembra 2021 prijala uznesenie č. 12 k návrhu realizácie projektu Zber a spracovanie údajov o duševnom zdraví, v ktorom vyzýva Ministerstvo zdravotníctva Slovenskej republiky, aby: </w:t>
      </w:r>
    </w:p>
    <w:p w14:paraId="675DFB5D" w14:textId="77777777"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 xml:space="preserve">C. 1. vytvorilo legislatívny návrh na rozšírenie zákona č. 153/2013 Z. z. o národnom zdravotníckom informačnom systéme o Národný register duševných ochorení, </w:t>
      </w:r>
    </w:p>
    <w:p w14:paraId="1B810A89" w14:textId="77777777"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C. 2. v súčinnosti s Národným centrom zdravotníckych informácii pripravili návrh a realizáciu rozšírenia národných zdravotníckych registrov o Národný register duševných ochorení, ktorý bude obsahovať údaje o identifikácii zariadenia, pacienta a ochorenia vrátane charakteristiky diagnostického postupu, liečby i poskytovanej multidisciplinárnej starostlivosti.“</w:t>
      </w:r>
    </w:p>
    <w:p w14:paraId="407DE4E3" w14:textId="77777777"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Účelom zákona je dosiahnuť naplnenie zámeru vyplývajúceho z Plánu obnovy a odolnosti SR a to konkrétnym opatrením, systematického a dlhodobého charakteru. Predmetný návrh zákona je tiež v súlade s Programovým vyhlásením vlády Slovenskej republiky na roky 2021 – 2024, podľa ktorého sa vláda SR sa zameria na reformu starostlivosti o duševné zdravie a bude hľadieť na špecifiká starostlivosti o rôzne skupiny</w:t>
      </w:r>
    </w:p>
    <w:p w14:paraId="38C2BE5E" w14:textId="77777777"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 xml:space="preserve">K zmene sa viažu aj iné </w:t>
      </w: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technické úpravy.</w:t>
      </w:r>
    </w:p>
    <w:p w14:paraId="220DF730"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0CD0BA84" w14:textId="732D80D3" w:rsidR="00596DBB" w:rsidRPr="00D61D86" w:rsidRDefault="001B05EB"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20</w:t>
      </w:r>
    </w:p>
    <w:p w14:paraId="3E9017C5" w14:textId="77777777" w:rsidR="00596DBB" w:rsidRPr="00D61D86" w:rsidRDefault="00596DBB" w:rsidP="00596DBB">
      <w:pPr>
        <w:shd w:val="clear" w:color="auto" w:fill="FFFFFF"/>
        <w:spacing w:line="240" w:lineRule="auto"/>
        <w:jc w:val="both"/>
        <w:rPr>
          <w:rFonts w:ascii="Times New Roman" w:hAnsi="Times New Roman"/>
          <w:color w:val="000000"/>
          <w:sz w:val="24"/>
          <w:szCs w:val="24"/>
        </w:rPr>
      </w:pPr>
      <w:proofErr w:type="spellStart"/>
      <w:r w:rsidRPr="00D61D86">
        <w:rPr>
          <w:rFonts w:ascii="Times New Roman" w:hAnsi="Times New Roman"/>
          <w:color w:val="000000"/>
          <w:sz w:val="24"/>
          <w:szCs w:val="24"/>
        </w:rPr>
        <w:t>Legislatívno</w:t>
      </w:r>
      <w:proofErr w:type="spellEnd"/>
      <w:r w:rsidRPr="00D61D86">
        <w:rPr>
          <w:rFonts w:ascii="Times New Roman" w:hAnsi="Times New Roman"/>
          <w:color w:val="000000"/>
          <w:sz w:val="24"/>
          <w:szCs w:val="24"/>
        </w:rPr>
        <w:t xml:space="preserve"> – technická úprava súvisiaca s vložením nového paragrafu 3a, ktorý zjednocuje a sprehľadňuje poskytovanie údajov. </w:t>
      </w:r>
    </w:p>
    <w:p w14:paraId="38ECB4C9" w14:textId="4B0B7844"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1B05EB">
        <w:rPr>
          <w:rFonts w:ascii="Times New Roman" w:hAnsi="Times New Roman"/>
          <w:b/>
          <w:color w:val="000000"/>
          <w:sz w:val="24"/>
          <w:szCs w:val="24"/>
        </w:rPr>
        <w:t>21</w:t>
      </w:r>
    </w:p>
    <w:p w14:paraId="6BE06326" w14:textId="77777777" w:rsidR="00596DBB" w:rsidRPr="00D61D86" w:rsidRDefault="00596DBB" w:rsidP="00596DBB">
      <w:pPr>
        <w:shd w:val="clear" w:color="auto" w:fill="FFFFFF"/>
        <w:spacing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Dôvodom doplnenia </w:t>
      </w:r>
      <w:proofErr w:type="spellStart"/>
      <w:r w:rsidRPr="00D61D86">
        <w:rPr>
          <w:rFonts w:ascii="Times New Roman" w:hAnsi="Times New Roman"/>
          <w:color w:val="000000"/>
          <w:sz w:val="24"/>
          <w:szCs w:val="24"/>
        </w:rPr>
        <w:t>telemedicíny</w:t>
      </w:r>
      <w:proofErr w:type="spellEnd"/>
      <w:r w:rsidRPr="00D61D86">
        <w:rPr>
          <w:rFonts w:ascii="Times New Roman" w:hAnsi="Times New Roman"/>
          <w:color w:val="000000"/>
          <w:sz w:val="24"/>
          <w:szCs w:val="24"/>
        </w:rPr>
        <w:t xml:space="preserve"> do záznamu o poskytnutej ambulantnej zdravotnej starostlivosti je doplnenie zdravotných výkonov formou </w:t>
      </w:r>
      <w:proofErr w:type="spellStart"/>
      <w:r w:rsidRPr="00D61D86">
        <w:rPr>
          <w:rFonts w:ascii="Times New Roman" w:hAnsi="Times New Roman"/>
          <w:color w:val="000000"/>
          <w:sz w:val="24"/>
          <w:szCs w:val="24"/>
        </w:rPr>
        <w:t>telemedicíny</w:t>
      </w:r>
      <w:proofErr w:type="spellEnd"/>
      <w:r w:rsidRPr="00D61D86">
        <w:rPr>
          <w:rFonts w:ascii="Times New Roman" w:hAnsi="Times New Roman"/>
          <w:color w:val="000000"/>
          <w:sz w:val="24"/>
          <w:szCs w:val="24"/>
        </w:rPr>
        <w:t xml:space="preserve"> aj do zákona č. 576/2004 Z. z. (§ 2 ods. 2).</w:t>
      </w:r>
    </w:p>
    <w:p w14:paraId="1A48AABC" w14:textId="38DF2811"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2</w:t>
      </w:r>
      <w:r w:rsidR="001B05EB">
        <w:rPr>
          <w:rFonts w:ascii="Times New Roman" w:hAnsi="Times New Roman"/>
          <w:b/>
          <w:color w:val="000000"/>
          <w:sz w:val="24"/>
          <w:szCs w:val="24"/>
        </w:rPr>
        <w:t>2</w:t>
      </w:r>
      <w:r w:rsidRPr="00D61D86">
        <w:rPr>
          <w:rFonts w:ascii="Times New Roman" w:hAnsi="Times New Roman"/>
          <w:b/>
          <w:color w:val="000000"/>
          <w:sz w:val="24"/>
          <w:szCs w:val="24"/>
        </w:rPr>
        <w:t xml:space="preserve"> až 2</w:t>
      </w:r>
      <w:r w:rsidR="001B05EB">
        <w:rPr>
          <w:rFonts w:ascii="Times New Roman" w:hAnsi="Times New Roman"/>
          <w:b/>
          <w:color w:val="000000"/>
          <w:sz w:val="24"/>
          <w:szCs w:val="24"/>
        </w:rPr>
        <w:t>6</w:t>
      </w:r>
    </w:p>
    <w:p w14:paraId="70CAA092"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r w:rsidRPr="00D61D86">
        <w:rPr>
          <w:rFonts w:ascii="Times New Roman" w:hAnsi="Times New Roman"/>
          <w:color w:val="000000"/>
          <w:sz w:val="24"/>
          <w:szCs w:val="24"/>
        </w:rPr>
        <w:t>Ide o zosúladenie ustanovení v súvislosti s elektronickým zápisom</w:t>
      </w:r>
      <w:r w:rsidRPr="00D61D86">
        <w:rPr>
          <w:rFonts w:ascii="Times New Roman" w:hAnsi="Times New Roman"/>
          <w:b/>
          <w:color w:val="000000"/>
          <w:sz w:val="24"/>
          <w:szCs w:val="24"/>
        </w:rPr>
        <w:t xml:space="preserve"> </w:t>
      </w:r>
      <w:r w:rsidRPr="00D61D86">
        <w:rPr>
          <w:rFonts w:ascii="Times New Roman" w:hAnsi="Times New Roman"/>
          <w:sz w:val="24"/>
          <w:szCs w:val="24"/>
          <w:lang w:eastAsia="cs-CZ"/>
        </w:rPr>
        <w:t>záznamu žiadanky na vyšetrenie spoločných vyšetrovacích a liečebných zložiek. Terajšie ustanovenie zákona obmedzuje, aby osoba videla záznam žiadanky na vyšetrenia spoločných vyšetrovacích a liečebných zložiek vrátane popisu vzorky a záznam o výsledku vyšetrenia spoločných vyšetrovacích a liečebných zložiek. Úpravou docielime, že osoba uvidí záznam žiadanky na vyšetrenia spoločných vyšetrovacích a liečebných zložiek vrátane popisu vzorky. Záznam o výsledku vyšetrenia spoločných vyšetrovacích a liečebných zložiek bude mať osoba až po umožnení ošetrujúcim lekárom. Zároveň sa upravujú ustanovenia oprávňujúce na prístup ošetrujúceho lekára,</w:t>
      </w:r>
      <w:r w:rsidRPr="00D61D86">
        <w:rPr>
          <w:rFonts w:ascii="Times New Roman" w:hAnsi="Times New Roman"/>
          <w:sz w:val="24"/>
          <w:szCs w:val="24"/>
        </w:rPr>
        <w:t xml:space="preserve"> </w:t>
      </w:r>
      <w:r w:rsidRPr="00D61D86">
        <w:rPr>
          <w:rFonts w:ascii="Times New Roman" w:hAnsi="Times New Roman"/>
          <w:sz w:val="24"/>
          <w:szCs w:val="24"/>
          <w:lang w:eastAsia="cs-CZ"/>
        </w:rPr>
        <w:t xml:space="preserve">zdravotníckeho pracovníka zariadenia spoločných vyšetrovacích a liečebných zložiek do elektronickej zdravotnej knižky občana a dopĺňa sa k prístupom aj pôrodná asistentka. </w:t>
      </w:r>
    </w:p>
    <w:p w14:paraId="287EFCAC"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13943B9C" w14:textId="57503A96" w:rsidR="00E10C3D" w:rsidRDefault="001B05EB"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27</w:t>
      </w:r>
      <w:r w:rsidR="00E10C3D">
        <w:rPr>
          <w:rFonts w:ascii="Times New Roman" w:hAnsi="Times New Roman"/>
          <w:b/>
          <w:color w:val="000000"/>
          <w:sz w:val="24"/>
          <w:szCs w:val="24"/>
        </w:rPr>
        <w:t xml:space="preserve"> až </w:t>
      </w:r>
      <w:r>
        <w:rPr>
          <w:rFonts w:ascii="Times New Roman" w:hAnsi="Times New Roman"/>
          <w:b/>
          <w:color w:val="000000"/>
          <w:sz w:val="24"/>
          <w:szCs w:val="24"/>
        </w:rPr>
        <w:t>30</w:t>
      </w:r>
    </w:p>
    <w:p w14:paraId="3F2E5652" w14:textId="4CC61221" w:rsidR="00E10C3D" w:rsidRPr="00E10C3D" w:rsidRDefault="00E10C3D" w:rsidP="00E10C3D">
      <w:pPr>
        <w:shd w:val="clear" w:color="auto" w:fill="FFFFFF"/>
        <w:spacing w:after="0" w:line="240" w:lineRule="auto"/>
        <w:jc w:val="both"/>
        <w:rPr>
          <w:rFonts w:ascii="Times New Roman" w:hAnsi="Times New Roman"/>
          <w:color w:val="000000"/>
          <w:sz w:val="24"/>
          <w:szCs w:val="24"/>
        </w:rPr>
      </w:pPr>
      <w:proofErr w:type="spellStart"/>
      <w:r w:rsidRPr="00E10C3D">
        <w:rPr>
          <w:rFonts w:ascii="Times New Roman" w:hAnsi="Times New Roman"/>
          <w:color w:val="000000"/>
          <w:sz w:val="24"/>
          <w:szCs w:val="24"/>
        </w:rPr>
        <w:t>Legislatívno</w:t>
      </w:r>
      <w:proofErr w:type="spellEnd"/>
      <w:r w:rsidRPr="00E10C3D">
        <w:rPr>
          <w:rFonts w:ascii="Times New Roman" w:hAnsi="Times New Roman"/>
          <w:color w:val="000000"/>
          <w:sz w:val="24"/>
          <w:szCs w:val="24"/>
        </w:rPr>
        <w:t xml:space="preserve"> – technická úprava v súvislosti so zavedením legislatívnej skratky</w:t>
      </w:r>
      <w:r w:rsidRPr="00E10C3D">
        <w:t xml:space="preserve"> </w:t>
      </w:r>
      <w:r w:rsidRPr="00E10C3D">
        <w:rPr>
          <w:rFonts w:ascii="Times New Roman" w:hAnsi="Times New Roman"/>
          <w:color w:val="000000"/>
          <w:sz w:val="24"/>
          <w:szCs w:val="24"/>
        </w:rPr>
        <w:t>Ministerstva obrany Slovenskej republiky a Ministerstva vnútra Slovenskej republiky.</w:t>
      </w:r>
    </w:p>
    <w:p w14:paraId="56FB377D" w14:textId="77777777" w:rsidR="00E10C3D" w:rsidRDefault="00E10C3D" w:rsidP="00E10C3D">
      <w:pPr>
        <w:shd w:val="clear" w:color="auto" w:fill="FFFFFF"/>
        <w:spacing w:after="0" w:line="240" w:lineRule="auto"/>
        <w:jc w:val="both"/>
        <w:rPr>
          <w:rFonts w:ascii="Times New Roman" w:hAnsi="Times New Roman"/>
          <w:b/>
          <w:color w:val="000000"/>
          <w:sz w:val="24"/>
          <w:szCs w:val="24"/>
        </w:rPr>
      </w:pPr>
    </w:p>
    <w:p w14:paraId="2AB0213C" w14:textId="6E16F9BD"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1B05EB">
        <w:rPr>
          <w:rFonts w:ascii="Times New Roman" w:hAnsi="Times New Roman"/>
          <w:b/>
          <w:color w:val="000000"/>
          <w:sz w:val="24"/>
          <w:szCs w:val="24"/>
        </w:rPr>
        <w:t>31</w:t>
      </w:r>
      <w:r w:rsidRPr="00D61D86">
        <w:rPr>
          <w:rFonts w:ascii="Times New Roman" w:hAnsi="Times New Roman"/>
          <w:b/>
          <w:color w:val="000000"/>
          <w:sz w:val="24"/>
          <w:szCs w:val="24"/>
        </w:rPr>
        <w:t xml:space="preserve"> až </w:t>
      </w:r>
      <w:r w:rsidR="00292C3B">
        <w:rPr>
          <w:rFonts w:ascii="Times New Roman" w:hAnsi="Times New Roman"/>
          <w:b/>
          <w:color w:val="000000"/>
          <w:sz w:val="24"/>
          <w:szCs w:val="24"/>
        </w:rPr>
        <w:t>3</w:t>
      </w:r>
      <w:r w:rsidR="001B05EB">
        <w:rPr>
          <w:rFonts w:ascii="Times New Roman" w:hAnsi="Times New Roman"/>
          <w:b/>
          <w:color w:val="000000"/>
          <w:sz w:val="24"/>
          <w:szCs w:val="24"/>
        </w:rPr>
        <w:t>3</w:t>
      </w:r>
    </w:p>
    <w:p w14:paraId="41F7D0F7" w14:textId="77777777"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color w:val="000000"/>
          <w:sz w:val="24"/>
          <w:szCs w:val="24"/>
        </w:rPr>
        <w:t xml:space="preserve">Opravuje sa možnosť a podmienky prístupu do elektronickej zdravotnej knižky občana pre </w:t>
      </w:r>
      <w:r w:rsidRPr="00D61D86">
        <w:rPr>
          <w:rFonts w:ascii="Times New Roman" w:hAnsi="Times New Roman"/>
          <w:sz w:val="24"/>
          <w:szCs w:val="24"/>
        </w:rPr>
        <w:t xml:space="preserve">osobu oprávnenú na výkon dohľadu nad zdravotnou starostlivosťou, lekárovi úradu práce, sociálnych vecí, rodiny a posudkovému lekárovi Ústredia práce, sociálnych vecí a rodiny a lekárovi alebo verejnému zdravotníkovi </w:t>
      </w:r>
      <w:r w:rsidRPr="00D61D86">
        <w:rPr>
          <w:rFonts w:ascii="Times New Roman" w:hAnsi="Times New Roman"/>
          <w:sz w:val="24"/>
          <w:szCs w:val="24"/>
          <w:shd w:val="clear" w:color="auto" w:fill="FFFFFF"/>
        </w:rPr>
        <w:t xml:space="preserve">príslušného </w:t>
      </w:r>
      <w:r w:rsidRPr="00D61D86">
        <w:rPr>
          <w:rFonts w:ascii="Times New Roman" w:hAnsi="Times New Roman"/>
          <w:sz w:val="24"/>
          <w:szCs w:val="24"/>
        </w:rPr>
        <w:t>regionálneho úradu verejného zdravotníctva.</w:t>
      </w:r>
    </w:p>
    <w:p w14:paraId="5B186939"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52899336" w14:textId="7FAF773D"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1B05EB">
        <w:rPr>
          <w:rFonts w:ascii="Times New Roman" w:hAnsi="Times New Roman"/>
          <w:b/>
          <w:color w:val="000000"/>
          <w:sz w:val="24"/>
          <w:szCs w:val="24"/>
        </w:rPr>
        <w:t>34</w:t>
      </w:r>
    </w:p>
    <w:p w14:paraId="02E160DA" w14:textId="77777777" w:rsidR="00596DBB" w:rsidRPr="00D61D86" w:rsidRDefault="00596DBB" w:rsidP="00596DBB">
      <w:pPr>
        <w:shd w:val="clear" w:color="auto" w:fill="FFFFFF"/>
        <w:spacing w:line="240" w:lineRule="auto"/>
        <w:jc w:val="both"/>
        <w:rPr>
          <w:rFonts w:ascii="Times New Roman" w:hAnsi="Times New Roman"/>
          <w:color w:val="000000"/>
          <w:sz w:val="24"/>
          <w:szCs w:val="24"/>
        </w:rPr>
      </w:pPr>
      <w:r w:rsidRPr="00D61D86">
        <w:rPr>
          <w:rFonts w:ascii="Times New Roman" w:hAnsi="Times New Roman"/>
          <w:color w:val="000000"/>
          <w:sz w:val="24"/>
          <w:szCs w:val="24"/>
        </w:rPr>
        <w:t>Z dôvodu doplnenia zákona č. 576/2004 Z. z. o osobu určenú poskytovateľom, je nutné rozšírenie prístupu administratívneho pracovníka k údajom z elektronickej zdravotnej knižky občana.</w:t>
      </w:r>
    </w:p>
    <w:p w14:paraId="1B4D43B2" w14:textId="20FD2559"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1B05EB">
        <w:rPr>
          <w:rFonts w:ascii="Times New Roman" w:hAnsi="Times New Roman"/>
          <w:b/>
          <w:color w:val="000000"/>
          <w:sz w:val="24"/>
          <w:szCs w:val="24"/>
        </w:rPr>
        <w:t>35</w:t>
      </w:r>
    </w:p>
    <w:p w14:paraId="5E2F54DD" w14:textId="68E2C5CE" w:rsidR="004B30D5" w:rsidRPr="00D61D86" w:rsidRDefault="004B30D5" w:rsidP="00D61D86">
      <w:pPr>
        <w:shd w:val="clear" w:color="auto" w:fill="FFFFFF"/>
        <w:spacing w:after="0" w:line="240" w:lineRule="auto"/>
        <w:jc w:val="both"/>
        <w:rPr>
          <w:rFonts w:ascii="Times New Roman" w:hAnsi="Times New Roman"/>
          <w:sz w:val="24"/>
          <w:szCs w:val="24"/>
        </w:rPr>
      </w:pPr>
      <w:r w:rsidRPr="00D61D86">
        <w:rPr>
          <w:rFonts w:ascii="Times New Roman" w:hAnsi="Times New Roman"/>
          <w:sz w:val="24"/>
          <w:szCs w:val="24"/>
        </w:rPr>
        <w:t xml:space="preserve">Dopĺňa sa ustanovenie, ktoré umožňuje prístup lekárovi alebo verejnému zdravotníkovi </w:t>
      </w:r>
      <w:r w:rsidRPr="00D61D86">
        <w:rPr>
          <w:rFonts w:ascii="Times New Roman" w:hAnsi="Times New Roman"/>
          <w:sz w:val="24"/>
          <w:szCs w:val="24"/>
          <w:shd w:val="clear" w:color="auto" w:fill="FFFFFF"/>
        </w:rPr>
        <w:t xml:space="preserve">príslušného </w:t>
      </w:r>
      <w:r w:rsidRPr="00D61D86">
        <w:rPr>
          <w:rFonts w:ascii="Times New Roman" w:hAnsi="Times New Roman"/>
          <w:sz w:val="24"/>
          <w:szCs w:val="24"/>
        </w:rPr>
        <w:t>regionálneho úradu verejného zdravotníctva alebo  Úradu</w:t>
      </w:r>
      <w:r w:rsidRPr="00D61D86">
        <w:rPr>
          <w:rFonts w:ascii="Times New Roman" w:hAnsi="Times New Roman"/>
          <w:sz w:val="24"/>
          <w:szCs w:val="24"/>
          <w:shd w:val="clear" w:color="auto" w:fill="FFFFFF"/>
        </w:rPr>
        <w:t xml:space="preserve"> </w:t>
      </w:r>
      <w:r w:rsidRPr="00D61D86">
        <w:rPr>
          <w:rFonts w:ascii="Times New Roman" w:hAnsi="Times New Roman"/>
          <w:sz w:val="24"/>
          <w:szCs w:val="24"/>
        </w:rPr>
        <w:t>verejného zdravotníctva Slovenskej republiky za účelom epidemiologického vyšetrovania od elektronickej zdravotnej knižky občana.</w:t>
      </w:r>
    </w:p>
    <w:p w14:paraId="5ECB5DAE" w14:textId="77777777" w:rsidR="004B30D5" w:rsidRPr="00D61D86" w:rsidRDefault="004B30D5" w:rsidP="00D61D86">
      <w:pPr>
        <w:shd w:val="clear" w:color="auto" w:fill="FFFFFF"/>
        <w:spacing w:after="0" w:line="240" w:lineRule="auto"/>
        <w:jc w:val="both"/>
        <w:rPr>
          <w:rFonts w:ascii="Times New Roman" w:hAnsi="Times New Roman"/>
          <w:b/>
          <w:color w:val="000000"/>
          <w:sz w:val="24"/>
          <w:szCs w:val="24"/>
        </w:rPr>
      </w:pPr>
    </w:p>
    <w:p w14:paraId="7E8E538A" w14:textId="6AFC074B" w:rsidR="004B30D5" w:rsidRPr="00D61D86" w:rsidRDefault="001B05EB" w:rsidP="00596DBB">
      <w:pPr>
        <w:shd w:val="clear" w:color="auto" w:fill="FFFFFF"/>
        <w:spacing w:after="0" w:line="240" w:lineRule="auto"/>
        <w:jc w:val="both"/>
        <w:rPr>
          <w:rFonts w:ascii="Times New Roman" w:hAnsi="Times New Roman"/>
          <w:b/>
          <w:color w:val="000000"/>
          <w:sz w:val="24"/>
          <w:szCs w:val="24"/>
        </w:rPr>
      </w:pPr>
      <w:r>
        <w:rPr>
          <w:rFonts w:ascii="Times New Roman" w:hAnsi="Times New Roman"/>
          <w:b/>
          <w:color w:val="000000"/>
          <w:sz w:val="24"/>
          <w:szCs w:val="24"/>
        </w:rPr>
        <w:t>K bodu 36</w:t>
      </w:r>
    </w:p>
    <w:p w14:paraId="7E2AB57E" w14:textId="464274F9" w:rsidR="00596DBB" w:rsidRPr="00D61D86" w:rsidRDefault="00596DBB" w:rsidP="00596DBB">
      <w:pPr>
        <w:shd w:val="clear" w:color="auto" w:fill="FFFFFF"/>
        <w:spacing w:after="0" w:line="240" w:lineRule="auto"/>
        <w:jc w:val="both"/>
        <w:rPr>
          <w:rFonts w:ascii="Times New Roman" w:hAnsi="Times New Roman"/>
          <w:color w:val="000000"/>
          <w:sz w:val="24"/>
          <w:szCs w:val="24"/>
        </w:rPr>
      </w:pPr>
      <w:proofErr w:type="spellStart"/>
      <w:r w:rsidRPr="00D61D86">
        <w:rPr>
          <w:rFonts w:ascii="Times New Roman" w:hAnsi="Times New Roman"/>
          <w:color w:val="000000"/>
          <w:sz w:val="24"/>
          <w:szCs w:val="24"/>
        </w:rPr>
        <w:t>Legislatívno</w:t>
      </w:r>
      <w:proofErr w:type="spellEnd"/>
      <w:r w:rsidRPr="00D61D86">
        <w:rPr>
          <w:rFonts w:ascii="Times New Roman" w:hAnsi="Times New Roman"/>
          <w:color w:val="000000"/>
          <w:sz w:val="24"/>
          <w:szCs w:val="24"/>
        </w:rPr>
        <w:t xml:space="preserve"> – technická úprava v súvislosti s doplnením ustanovení o prístupe zdravotníckych pracovníkov do elektronickej zdravotnej knižky občana. </w:t>
      </w:r>
    </w:p>
    <w:p w14:paraId="47818B99" w14:textId="77777777" w:rsidR="00596DBB" w:rsidRPr="00D61D86" w:rsidRDefault="00596DBB" w:rsidP="00596DBB">
      <w:pPr>
        <w:shd w:val="clear" w:color="auto" w:fill="FFFFFF"/>
        <w:tabs>
          <w:tab w:val="left" w:pos="1095"/>
        </w:tabs>
        <w:spacing w:after="0" w:line="240" w:lineRule="auto"/>
        <w:jc w:val="both"/>
        <w:rPr>
          <w:rFonts w:ascii="Times New Roman" w:hAnsi="Times New Roman"/>
          <w:color w:val="000000"/>
          <w:sz w:val="24"/>
          <w:szCs w:val="24"/>
        </w:rPr>
      </w:pPr>
    </w:p>
    <w:p w14:paraId="2BBF144E" w14:textId="7D1262E6" w:rsidR="008621C1" w:rsidRDefault="001B05EB"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37</w:t>
      </w:r>
    </w:p>
    <w:p w14:paraId="4E639814" w14:textId="1FE78020" w:rsidR="008621C1" w:rsidRPr="008621C1" w:rsidRDefault="008621C1" w:rsidP="008621C1">
      <w:pPr>
        <w:spacing w:after="0" w:line="240" w:lineRule="auto"/>
        <w:jc w:val="both"/>
        <w:rPr>
          <w:rFonts w:ascii="Times New Roman" w:hAnsi="Times New Roman"/>
          <w:sz w:val="24"/>
          <w:szCs w:val="24"/>
        </w:rPr>
      </w:pPr>
      <w:r>
        <w:rPr>
          <w:rFonts w:ascii="Times New Roman" w:hAnsi="Times New Roman"/>
          <w:sz w:val="24"/>
          <w:szCs w:val="24"/>
        </w:rPr>
        <w:t>A</w:t>
      </w:r>
      <w:r w:rsidRPr="008621C1">
        <w:rPr>
          <w:rFonts w:ascii="Times New Roman" w:hAnsi="Times New Roman"/>
          <w:sz w:val="24"/>
          <w:szCs w:val="24"/>
        </w:rPr>
        <w:t>ktualizácia poznámky pod čiarou</w:t>
      </w:r>
      <w:r>
        <w:rPr>
          <w:rFonts w:ascii="Times New Roman" w:hAnsi="Times New Roman"/>
          <w:sz w:val="24"/>
          <w:szCs w:val="24"/>
        </w:rPr>
        <w:t>, kde sa k zákonu</w:t>
      </w:r>
      <w:r w:rsidRPr="008621C1">
        <w:rPr>
          <w:rStyle w:val="Hypertextovprepojenie"/>
          <w:rFonts w:ascii="Times New Roman" w:hAnsi="Times New Roman"/>
          <w:color w:val="auto"/>
          <w:sz w:val="24"/>
          <w:szCs w:val="24"/>
          <w:u w:val="none"/>
          <w:shd w:val="clear" w:color="auto" w:fill="FFFFFF"/>
        </w:rPr>
        <w:t xml:space="preserve"> č. 18/2018 Z. z.</w:t>
      </w:r>
      <w:r>
        <w:rPr>
          <w:rFonts w:ascii="Times New Roman" w:hAnsi="Times New Roman"/>
          <w:sz w:val="24"/>
          <w:szCs w:val="24"/>
        </w:rPr>
        <w:t xml:space="preserve"> </w:t>
      </w:r>
      <w:r w:rsidRPr="008621C1">
        <w:rPr>
          <w:rFonts w:ascii="Times New Roman" w:hAnsi="Times New Roman"/>
          <w:sz w:val="24"/>
          <w:szCs w:val="24"/>
        </w:rPr>
        <w:t xml:space="preserve">pridalo </w:t>
      </w:r>
      <w:r w:rsidRPr="008621C1">
        <w:rPr>
          <w:rStyle w:val="Hypertextovprepojenie"/>
          <w:rFonts w:ascii="Times New Roman" w:hAnsi="Times New Roman"/>
          <w:color w:val="auto"/>
          <w:sz w:val="24"/>
          <w:szCs w:val="24"/>
          <w:u w:val="none"/>
          <w:shd w:val="clear" w:color="auto" w:fill="FFFFFF"/>
        </w:rPr>
        <w:t>Nariadenie (EÚ) 2016/679 o ochrane fyzických osôb pri spracúvaní osobných údajov a o voľnom pohybe takýchto údajov</w:t>
      </w:r>
      <w:r w:rsidRPr="008621C1">
        <w:rPr>
          <w:rFonts w:ascii="Times New Roman" w:hAnsi="Times New Roman"/>
          <w:sz w:val="24"/>
          <w:szCs w:val="24"/>
        </w:rPr>
        <w:t>.</w:t>
      </w:r>
    </w:p>
    <w:p w14:paraId="5DCE1706" w14:textId="77777777" w:rsidR="008621C1" w:rsidRPr="008621C1" w:rsidRDefault="008621C1" w:rsidP="008621C1">
      <w:pPr>
        <w:spacing w:after="0" w:line="240" w:lineRule="auto"/>
        <w:jc w:val="both"/>
        <w:rPr>
          <w:rFonts w:ascii="Times New Roman" w:hAnsi="Times New Roman"/>
          <w:sz w:val="24"/>
          <w:szCs w:val="24"/>
        </w:rPr>
      </w:pPr>
    </w:p>
    <w:p w14:paraId="4FD54AEB" w14:textId="3CC77C2D"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3</w:t>
      </w:r>
      <w:r w:rsidR="001B05EB">
        <w:rPr>
          <w:rFonts w:ascii="Times New Roman" w:hAnsi="Times New Roman"/>
          <w:b/>
          <w:color w:val="000000"/>
          <w:sz w:val="24"/>
          <w:szCs w:val="24"/>
        </w:rPr>
        <w:t>8</w:t>
      </w:r>
    </w:p>
    <w:p w14:paraId="44A7E726"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Navrhuje sa doplnenie ustanovenia pre elektronický preukaz zdravotníckeho pracovníka, ktorý má slúžiť výlučne pri komunikácií s národným zdravotníckym informačným systémom. </w:t>
      </w:r>
    </w:p>
    <w:p w14:paraId="785B651B"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6542C7E0" w14:textId="40C8E85C"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3</w:t>
      </w:r>
      <w:r w:rsidR="001B05EB">
        <w:rPr>
          <w:rFonts w:ascii="Times New Roman" w:hAnsi="Times New Roman"/>
          <w:b/>
          <w:color w:val="000000"/>
          <w:sz w:val="24"/>
          <w:szCs w:val="24"/>
        </w:rPr>
        <w:t>9 a 40</w:t>
      </w:r>
    </w:p>
    <w:p w14:paraId="4DFABB02"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Upravujú sa a precizujú ustanovenia k vydávaniu elektronického preukazu zdravotníckeho pracovníka. </w:t>
      </w:r>
    </w:p>
    <w:p w14:paraId="26E52561"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3FD7B20F" w14:textId="39E0FAB9" w:rsidR="00596DBB" w:rsidRPr="00D61D86" w:rsidRDefault="001B05EB"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41</w:t>
      </w:r>
    </w:p>
    <w:p w14:paraId="50D6CFA7" w14:textId="77777777"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 xml:space="preserve">Dopĺňa sa ustanovenie o vydávaní a používaní elektronického preukazu pracovníka v zdravotníctve. Ustanovuje sa, kto môže o preukaz požiadať, aké náležitosti má mať žiadosť, aký je proces overovania žiadosti, vydávania preukazov, obsah preukazov, ale aj možnosti národného centra certifikát preukazu znefunkčniť. </w:t>
      </w:r>
    </w:p>
    <w:p w14:paraId="5BE90A37"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1639C3F0" w14:textId="3D4EA406"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1B05EB">
        <w:rPr>
          <w:rFonts w:ascii="Times New Roman" w:hAnsi="Times New Roman"/>
          <w:b/>
          <w:color w:val="000000"/>
          <w:sz w:val="24"/>
          <w:szCs w:val="24"/>
        </w:rPr>
        <w:t>42</w:t>
      </w:r>
    </w:p>
    <w:p w14:paraId="411E8D81" w14:textId="44A7400F"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Hlásenie o úmrtí a príčinách smrti bolo v zákone nahradené údajom z hlásenia o úmrtí (§ 3 ods. 1 písm. i)) v súlade s § 20 ods. 1 písm. v) zákona č. 581/2004 Z. z. v znení zákona č. ... /2024 Z. z.</w:t>
      </w:r>
    </w:p>
    <w:p w14:paraId="4C2753FF" w14:textId="77777777" w:rsidR="00596DBB" w:rsidRPr="00D61D86" w:rsidRDefault="00596DBB" w:rsidP="00596DBB">
      <w:pPr>
        <w:spacing w:after="0" w:line="240" w:lineRule="auto"/>
        <w:jc w:val="both"/>
        <w:rPr>
          <w:rFonts w:ascii="Times New Roman" w:hAnsi="Times New Roman"/>
          <w:b/>
          <w:bCs/>
          <w:sz w:val="24"/>
          <w:szCs w:val="24"/>
        </w:rPr>
      </w:pPr>
    </w:p>
    <w:p w14:paraId="1BCE3814" w14:textId="57BB5121" w:rsidR="00596DBB" w:rsidRPr="00D61D86" w:rsidRDefault="00596DBB" w:rsidP="00596DBB">
      <w:pPr>
        <w:spacing w:line="240" w:lineRule="auto"/>
        <w:jc w:val="both"/>
        <w:rPr>
          <w:rFonts w:ascii="Times New Roman" w:hAnsi="Times New Roman"/>
          <w:b/>
          <w:bCs/>
          <w:sz w:val="24"/>
          <w:szCs w:val="24"/>
        </w:rPr>
      </w:pPr>
      <w:r w:rsidRPr="00D61D86">
        <w:rPr>
          <w:rFonts w:ascii="Times New Roman" w:hAnsi="Times New Roman"/>
          <w:b/>
          <w:bCs/>
          <w:sz w:val="24"/>
          <w:szCs w:val="24"/>
        </w:rPr>
        <w:t xml:space="preserve">K bodu </w:t>
      </w:r>
      <w:r w:rsidR="001B05EB">
        <w:rPr>
          <w:rFonts w:ascii="Times New Roman" w:hAnsi="Times New Roman"/>
          <w:b/>
          <w:bCs/>
          <w:sz w:val="24"/>
          <w:szCs w:val="24"/>
        </w:rPr>
        <w:t>43</w:t>
      </w:r>
    </w:p>
    <w:p w14:paraId="514A13F5" w14:textId="77777777" w:rsidR="00596DBB" w:rsidRPr="00D61D86" w:rsidRDefault="00596DBB" w:rsidP="00596DBB">
      <w:pPr>
        <w:spacing w:after="0" w:line="240" w:lineRule="auto"/>
        <w:jc w:val="both"/>
        <w:rPr>
          <w:rFonts w:ascii="Times New Roman" w:hAnsi="Times New Roman"/>
          <w:bCs/>
          <w:sz w:val="24"/>
          <w:szCs w:val="24"/>
        </w:rPr>
      </w:pPr>
      <w:r w:rsidRPr="00D61D86">
        <w:rPr>
          <w:rFonts w:ascii="Times New Roman" w:hAnsi="Times New Roman"/>
          <w:bCs/>
          <w:sz w:val="24"/>
          <w:szCs w:val="24"/>
        </w:rPr>
        <w:t>Dopĺňa sa obsah a názov v hlásení pohlavne prenosnej choroby.</w:t>
      </w:r>
    </w:p>
    <w:p w14:paraId="21EC7CCA" w14:textId="77777777" w:rsidR="00596DBB" w:rsidRPr="00D61D86" w:rsidRDefault="00596DBB" w:rsidP="00596DBB">
      <w:pPr>
        <w:spacing w:after="0" w:line="240" w:lineRule="auto"/>
        <w:jc w:val="both"/>
        <w:rPr>
          <w:rFonts w:ascii="Times New Roman" w:hAnsi="Times New Roman"/>
          <w:bCs/>
          <w:sz w:val="24"/>
          <w:szCs w:val="24"/>
        </w:rPr>
      </w:pPr>
    </w:p>
    <w:p w14:paraId="087C229C" w14:textId="337AB7F0" w:rsidR="00596DBB" w:rsidRPr="00D61D86" w:rsidRDefault="001B05EB"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44</w:t>
      </w:r>
    </w:p>
    <w:p w14:paraId="1D486A41" w14:textId="05E90534" w:rsidR="00596DBB" w:rsidRPr="00D61D86" w:rsidRDefault="00596DBB" w:rsidP="00596DBB">
      <w:pPr>
        <w:shd w:val="clear" w:color="auto" w:fill="FFFFFF"/>
        <w:spacing w:line="240" w:lineRule="auto"/>
        <w:jc w:val="both"/>
        <w:rPr>
          <w:rFonts w:ascii="Times New Roman" w:hAnsi="Times New Roman"/>
          <w:color w:val="000000"/>
          <w:sz w:val="24"/>
          <w:szCs w:val="24"/>
        </w:rPr>
      </w:pPr>
      <w:r w:rsidRPr="00D61D86">
        <w:rPr>
          <w:rFonts w:ascii="Times New Roman" w:hAnsi="Times New Roman"/>
          <w:color w:val="000000"/>
          <w:sz w:val="24"/>
          <w:szCs w:val="24"/>
        </w:rPr>
        <w:t>Precizuje sa ustanovenie o</w:t>
      </w:r>
      <w:r w:rsidR="009F29E8" w:rsidRPr="00D61D86">
        <w:rPr>
          <w:rFonts w:ascii="Times New Roman" w:hAnsi="Times New Roman"/>
          <w:color w:val="000000"/>
          <w:sz w:val="24"/>
          <w:szCs w:val="24"/>
        </w:rPr>
        <w:t> zdrojoch a </w:t>
      </w:r>
      <w:r w:rsidRPr="00D61D86">
        <w:rPr>
          <w:rFonts w:ascii="Times New Roman" w:hAnsi="Times New Roman"/>
          <w:sz w:val="24"/>
          <w:szCs w:val="24"/>
          <w:lang w:eastAsia="sk-SK"/>
        </w:rPr>
        <w:t>administratívnych</w:t>
      </w:r>
      <w:r w:rsidR="009F29E8" w:rsidRPr="00D61D86">
        <w:rPr>
          <w:rFonts w:ascii="Times New Roman" w:hAnsi="Times New Roman"/>
          <w:sz w:val="24"/>
          <w:szCs w:val="24"/>
          <w:lang w:eastAsia="sk-SK"/>
        </w:rPr>
        <w:t xml:space="preserve"> </w:t>
      </w:r>
      <w:r w:rsidRPr="00D61D86">
        <w:rPr>
          <w:rFonts w:ascii="Times New Roman" w:hAnsi="Times New Roman"/>
          <w:sz w:val="24"/>
          <w:szCs w:val="24"/>
          <w:lang w:eastAsia="sk-SK"/>
        </w:rPr>
        <w:t>zdrojoch údajov pre potreby štátnej štatistiky.</w:t>
      </w:r>
    </w:p>
    <w:p w14:paraId="7E210033" w14:textId="2F09E823" w:rsidR="00596DBB" w:rsidRPr="00D61D86" w:rsidRDefault="001B05EB"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45</w:t>
      </w:r>
    </w:p>
    <w:p w14:paraId="53119465" w14:textId="77777777" w:rsidR="00596DBB" w:rsidRPr="00D61D86" w:rsidRDefault="00596DBB" w:rsidP="00596DBB">
      <w:pPr>
        <w:spacing w:after="0" w:line="240" w:lineRule="auto"/>
        <w:jc w:val="both"/>
        <w:rPr>
          <w:rFonts w:ascii="Times New Roman" w:hAnsi="Times New Roman"/>
          <w:bCs/>
          <w:sz w:val="24"/>
          <w:szCs w:val="24"/>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w:t>
      </w:r>
      <w:r w:rsidRPr="00D61D86">
        <w:rPr>
          <w:rFonts w:ascii="Times New Roman" w:hAnsi="Times New Roman"/>
          <w:sz w:val="24"/>
          <w:szCs w:val="24"/>
        </w:rPr>
        <w:t xml:space="preserve"> </w:t>
      </w:r>
      <w:r w:rsidRPr="00D61D86">
        <w:rPr>
          <w:rFonts w:ascii="Times New Roman" w:hAnsi="Times New Roman"/>
          <w:bCs/>
          <w:sz w:val="24"/>
          <w:szCs w:val="24"/>
        </w:rPr>
        <w:t>súvisiaca s vložením nového paragrafu 3a, ktorý zjednocuje a sprehľadňuje poskytovanie údajov.</w:t>
      </w:r>
    </w:p>
    <w:p w14:paraId="6476C7DF"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3BDEA668" w14:textId="039CC563"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1B05EB">
        <w:rPr>
          <w:rFonts w:ascii="Times New Roman" w:hAnsi="Times New Roman"/>
          <w:b/>
          <w:color w:val="000000"/>
          <w:sz w:val="24"/>
          <w:szCs w:val="24"/>
        </w:rPr>
        <w:t>46</w:t>
      </w:r>
    </w:p>
    <w:p w14:paraId="67A2A8F0" w14:textId="602301F5" w:rsidR="00596DBB" w:rsidRPr="00D61D86" w:rsidRDefault="00596DBB" w:rsidP="00596DBB">
      <w:pPr>
        <w:spacing w:after="0" w:line="240" w:lineRule="auto"/>
        <w:jc w:val="both"/>
        <w:rPr>
          <w:rFonts w:ascii="Times New Roman" w:hAnsi="Times New Roman"/>
          <w:bCs/>
          <w:sz w:val="24"/>
          <w:szCs w:val="24"/>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 v rámci ktorej sa zároveň medzi mimorezortné zdroje údajov  štatistického zisťovania v zdravotníctve a údajov do Národného registra zdravotníckych pracovníkov pridáva obec, a to na účely zabezpečenia technickej realizácie poskytovania vybraných údajov z elektronickej zdravotnej knižky zdravotníckemu pracovníkovi obce podľa § 5 ods. 6 písm. w) zákona č. 153/2013 Z. z.</w:t>
      </w:r>
    </w:p>
    <w:p w14:paraId="3A0F090B" w14:textId="67CBD701" w:rsidR="009F29E8" w:rsidRPr="00D61D86" w:rsidRDefault="009F29E8" w:rsidP="00596DBB">
      <w:pPr>
        <w:spacing w:after="0" w:line="240" w:lineRule="auto"/>
        <w:jc w:val="both"/>
        <w:rPr>
          <w:rFonts w:ascii="Times New Roman" w:hAnsi="Times New Roman"/>
          <w:bCs/>
          <w:sz w:val="24"/>
          <w:szCs w:val="24"/>
        </w:rPr>
      </w:pPr>
    </w:p>
    <w:p w14:paraId="12043402" w14:textId="5DB9DB97" w:rsidR="009F29E8" w:rsidRPr="00D61D86" w:rsidRDefault="001B05EB" w:rsidP="00D61D86">
      <w:pPr>
        <w:spacing w:line="240" w:lineRule="auto"/>
        <w:jc w:val="both"/>
        <w:rPr>
          <w:rFonts w:ascii="Times New Roman" w:hAnsi="Times New Roman"/>
          <w:b/>
          <w:bCs/>
          <w:sz w:val="24"/>
          <w:szCs w:val="24"/>
        </w:rPr>
      </w:pPr>
      <w:r>
        <w:rPr>
          <w:rFonts w:ascii="Times New Roman" w:hAnsi="Times New Roman"/>
          <w:b/>
          <w:bCs/>
          <w:sz w:val="24"/>
          <w:szCs w:val="24"/>
        </w:rPr>
        <w:t>K bodu 47</w:t>
      </w:r>
    </w:p>
    <w:p w14:paraId="14FC80F2" w14:textId="2481EFB3" w:rsidR="009F29E8" w:rsidRPr="00D61D86" w:rsidRDefault="009F29E8" w:rsidP="00596DBB">
      <w:pPr>
        <w:spacing w:after="0" w:line="240" w:lineRule="auto"/>
        <w:jc w:val="both"/>
        <w:rPr>
          <w:rFonts w:ascii="Times New Roman" w:hAnsi="Times New Roman"/>
          <w:bCs/>
          <w:sz w:val="24"/>
          <w:szCs w:val="24"/>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w:t>
      </w:r>
      <w:r w:rsidRPr="00D61D86">
        <w:rPr>
          <w:rFonts w:ascii="Times New Roman" w:hAnsi="Times New Roman"/>
          <w:sz w:val="24"/>
          <w:szCs w:val="24"/>
        </w:rPr>
        <w:t xml:space="preserve"> </w:t>
      </w:r>
      <w:r w:rsidRPr="00D61D86">
        <w:rPr>
          <w:rFonts w:ascii="Times New Roman" w:hAnsi="Times New Roman"/>
          <w:bCs/>
          <w:sz w:val="24"/>
          <w:szCs w:val="24"/>
        </w:rPr>
        <w:t xml:space="preserve">súvisiaca so zosúladením pojmov používaných v zákone č. 582/2004 Z. z. </w:t>
      </w:r>
    </w:p>
    <w:p w14:paraId="6637F220"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0B50A7E5" w14:textId="20C35158"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4</w:t>
      </w:r>
      <w:r w:rsidR="001B05EB">
        <w:rPr>
          <w:rFonts w:ascii="Times New Roman" w:hAnsi="Times New Roman"/>
          <w:b/>
          <w:color w:val="000000"/>
          <w:sz w:val="24"/>
          <w:szCs w:val="24"/>
        </w:rPr>
        <w:t>8</w:t>
      </w:r>
      <w:r w:rsidRPr="00D61D86">
        <w:rPr>
          <w:rFonts w:ascii="Times New Roman" w:hAnsi="Times New Roman"/>
          <w:b/>
          <w:color w:val="000000"/>
          <w:sz w:val="24"/>
          <w:szCs w:val="24"/>
        </w:rPr>
        <w:t xml:space="preserve"> až </w:t>
      </w:r>
      <w:r w:rsidR="001B05EB">
        <w:rPr>
          <w:rFonts w:ascii="Times New Roman" w:hAnsi="Times New Roman"/>
          <w:b/>
          <w:color w:val="000000"/>
          <w:sz w:val="24"/>
          <w:szCs w:val="24"/>
        </w:rPr>
        <w:t>57</w:t>
      </w:r>
    </w:p>
    <w:p w14:paraId="3045AFBE" w14:textId="77777777" w:rsidR="00596DBB" w:rsidRPr="00D61D86" w:rsidRDefault="00596DBB" w:rsidP="00596DBB">
      <w:pPr>
        <w:spacing w:after="0" w:line="240" w:lineRule="auto"/>
        <w:jc w:val="both"/>
        <w:rPr>
          <w:rFonts w:ascii="Times New Roman" w:hAnsi="Times New Roman"/>
          <w:sz w:val="24"/>
          <w:szCs w:val="24"/>
          <w:shd w:val="clear" w:color="auto" w:fill="FFFFFF"/>
        </w:rPr>
      </w:pPr>
      <w:r w:rsidRPr="00D61D86">
        <w:rPr>
          <w:rFonts w:ascii="Times New Roman" w:hAnsi="Times New Roman"/>
          <w:bCs/>
          <w:sz w:val="24"/>
          <w:szCs w:val="24"/>
        </w:rPr>
        <w:t xml:space="preserve">Precizujú sa ustanovenia definujúce organizácie, ktoré môžu požiadať národné centrum o overenie zhody informačného systému, možnosti nevydania osvedčenia o overení zhody informačného systému, možnosti </w:t>
      </w:r>
      <w:r w:rsidRPr="00D61D86">
        <w:rPr>
          <w:rFonts w:ascii="Times New Roman" w:hAnsi="Times New Roman"/>
          <w:color w:val="000000"/>
          <w:sz w:val="24"/>
          <w:szCs w:val="24"/>
        </w:rPr>
        <w:t>overenia služby po zmenách definovaných v zákone, prílohy k žiadosti a možnosti zrušenia</w:t>
      </w:r>
      <w:r w:rsidRPr="00D61D86">
        <w:rPr>
          <w:rFonts w:ascii="Times New Roman" w:hAnsi="Times New Roman"/>
          <w:b/>
          <w:color w:val="000000"/>
          <w:sz w:val="24"/>
          <w:szCs w:val="24"/>
        </w:rPr>
        <w:t xml:space="preserve"> </w:t>
      </w:r>
      <w:r w:rsidRPr="00D61D86">
        <w:rPr>
          <w:rFonts w:ascii="Times New Roman" w:hAnsi="Times New Roman"/>
          <w:sz w:val="24"/>
          <w:szCs w:val="24"/>
          <w:shd w:val="clear" w:color="auto" w:fill="FFFFFF"/>
        </w:rPr>
        <w:t xml:space="preserve">platnosti osvedčenia o zhode informačného systému vyplývajúce z aplikačnej praxe. </w:t>
      </w:r>
    </w:p>
    <w:p w14:paraId="7C73E4A9" w14:textId="77777777" w:rsidR="00596DBB" w:rsidRPr="00D61D86" w:rsidRDefault="00596DBB" w:rsidP="00596DBB">
      <w:pPr>
        <w:spacing w:after="0" w:line="240" w:lineRule="auto"/>
        <w:jc w:val="both"/>
        <w:rPr>
          <w:rFonts w:ascii="Times New Roman" w:hAnsi="Times New Roman"/>
          <w:sz w:val="24"/>
          <w:szCs w:val="24"/>
          <w:shd w:val="clear" w:color="auto" w:fill="FFFFFF"/>
        </w:rPr>
      </w:pPr>
    </w:p>
    <w:p w14:paraId="05182308" w14:textId="46AB71F0" w:rsidR="00596DBB" w:rsidRPr="00D61D86" w:rsidRDefault="00596DBB" w:rsidP="00596DBB">
      <w:pPr>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1B05EB">
        <w:rPr>
          <w:rFonts w:ascii="Times New Roman" w:hAnsi="Times New Roman"/>
          <w:b/>
          <w:color w:val="000000"/>
          <w:sz w:val="24"/>
          <w:szCs w:val="24"/>
        </w:rPr>
        <w:t>58</w:t>
      </w:r>
      <w:r w:rsidR="00F07116" w:rsidRPr="00D61D86">
        <w:rPr>
          <w:rFonts w:ascii="Times New Roman" w:hAnsi="Times New Roman"/>
          <w:b/>
          <w:color w:val="000000"/>
          <w:sz w:val="24"/>
          <w:szCs w:val="24"/>
        </w:rPr>
        <w:t xml:space="preserve"> </w:t>
      </w:r>
      <w:r w:rsidRPr="00D61D86">
        <w:rPr>
          <w:rFonts w:ascii="Times New Roman" w:hAnsi="Times New Roman"/>
          <w:b/>
          <w:color w:val="000000"/>
          <w:sz w:val="24"/>
          <w:szCs w:val="24"/>
        </w:rPr>
        <w:t xml:space="preserve">a </w:t>
      </w:r>
      <w:r w:rsidR="001B05EB">
        <w:rPr>
          <w:rFonts w:ascii="Times New Roman" w:hAnsi="Times New Roman"/>
          <w:b/>
          <w:color w:val="000000"/>
          <w:sz w:val="24"/>
          <w:szCs w:val="24"/>
        </w:rPr>
        <w:t>59</w:t>
      </w:r>
    </w:p>
    <w:p w14:paraId="0A04924C" w14:textId="0565AE05" w:rsidR="00596DBB" w:rsidRPr="00D61D86" w:rsidRDefault="00596DBB" w:rsidP="00596DBB">
      <w:pPr>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Dopĺňajú sa ustanovenia o elektronický preukaz pracovníkov v zdravotníctve, ktorého proces vydávania sa zaviedol v bode 3</w:t>
      </w:r>
      <w:r w:rsidR="00051679">
        <w:rPr>
          <w:rFonts w:ascii="Times New Roman" w:hAnsi="Times New Roman"/>
          <w:color w:val="000000"/>
          <w:sz w:val="24"/>
          <w:szCs w:val="24"/>
        </w:rPr>
        <w:t>9</w:t>
      </w:r>
      <w:r w:rsidRPr="00D61D86">
        <w:rPr>
          <w:rFonts w:ascii="Times New Roman" w:hAnsi="Times New Roman"/>
          <w:color w:val="000000"/>
          <w:sz w:val="24"/>
          <w:szCs w:val="24"/>
        </w:rPr>
        <w:t>.</w:t>
      </w:r>
    </w:p>
    <w:p w14:paraId="6C6D1D69"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310E4101" w14:textId="36269E7C" w:rsidR="00596DBB" w:rsidRPr="00D61D86" w:rsidRDefault="001B05EB"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60</w:t>
      </w:r>
    </w:p>
    <w:p w14:paraId="0AE08095"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V súvislosti s návrhom na rozšírenie § 14 ods. 1 o písm. f) zákona č. 153/2013 Z. z. sa navrhuje vloženie nového vzoru elektronickej podoby dotknutého hlásenia zverejňovaného na webovom sídle národného centra.</w:t>
      </w:r>
    </w:p>
    <w:p w14:paraId="61B196F7"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74F95C77" w14:textId="3EE03BA1" w:rsidR="00596DBB" w:rsidRPr="00D61D86" w:rsidRDefault="001B05EB"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61</w:t>
      </w:r>
    </w:p>
    <w:p w14:paraId="434E1CBC" w14:textId="1354D66D" w:rsidR="009471D5" w:rsidRPr="00D61D86" w:rsidRDefault="009471D5" w:rsidP="009471D5">
      <w:pPr>
        <w:shd w:val="clear" w:color="auto" w:fill="FFFFFF"/>
        <w:spacing w:after="0" w:line="240" w:lineRule="auto"/>
        <w:jc w:val="both"/>
        <w:rPr>
          <w:rFonts w:ascii="Times New Roman" w:hAnsi="Times New Roman"/>
          <w:sz w:val="24"/>
          <w:szCs w:val="24"/>
        </w:rPr>
      </w:pPr>
      <w:r w:rsidRPr="00D61D86">
        <w:rPr>
          <w:rFonts w:ascii="Times New Roman" w:hAnsi="Times New Roman"/>
          <w:sz w:val="24"/>
          <w:szCs w:val="24"/>
        </w:rPr>
        <w:t>Precizuje sa ustanovenie o národnom informačnom systéme na objednávanie pacientov a poskytovania osobných údajov v rámci procesu objednávania. Komplexná úprava vo vzťahu k elektronickému objednávaniu osôb bude zapracovaná v ďalších novelách zákona. Navrhované znenie predmetného bodu len presnejšie definuje existujúci stav.</w:t>
      </w:r>
    </w:p>
    <w:p w14:paraId="2D02B1FA" w14:textId="6D501A21" w:rsidR="00FB0F61" w:rsidRPr="00D61D86" w:rsidRDefault="00FB0F61" w:rsidP="00D61D86">
      <w:pPr>
        <w:shd w:val="clear" w:color="auto" w:fill="FFFFFF"/>
        <w:spacing w:after="0" w:line="240" w:lineRule="auto"/>
        <w:jc w:val="both"/>
        <w:rPr>
          <w:rFonts w:ascii="Times New Roman" w:hAnsi="Times New Roman"/>
          <w:b/>
          <w:color w:val="000000"/>
          <w:sz w:val="24"/>
          <w:szCs w:val="24"/>
        </w:rPr>
      </w:pPr>
    </w:p>
    <w:p w14:paraId="53F4047B" w14:textId="0E00E68F" w:rsidR="00FB0F61" w:rsidRDefault="00051679"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 xml:space="preserve">K bodu </w:t>
      </w:r>
      <w:r w:rsidR="00FB0F61" w:rsidRPr="00D61D86">
        <w:rPr>
          <w:rFonts w:ascii="Times New Roman" w:hAnsi="Times New Roman"/>
          <w:b/>
          <w:color w:val="000000"/>
          <w:sz w:val="24"/>
          <w:szCs w:val="24"/>
        </w:rPr>
        <w:t>6</w:t>
      </w:r>
      <w:r w:rsidR="001B05EB">
        <w:rPr>
          <w:rFonts w:ascii="Times New Roman" w:hAnsi="Times New Roman"/>
          <w:b/>
          <w:color w:val="000000"/>
          <w:sz w:val="24"/>
          <w:szCs w:val="24"/>
        </w:rPr>
        <w:t>2</w:t>
      </w:r>
    </w:p>
    <w:p w14:paraId="1AA165D8" w14:textId="437FAA0F" w:rsidR="0084020D" w:rsidRDefault="0084020D" w:rsidP="0084020D">
      <w:pPr>
        <w:spacing w:after="0"/>
        <w:jc w:val="both"/>
        <w:rPr>
          <w:rFonts w:ascii="Times" w:hAnsi="Times" w:cs="Times"/>
          <w:sz w:val="24"/>
          <w:szCs w:val="24"/>
        </w:rPr>
      </w:pPr>
      <w:r>
        <w:rPr>
          <w:rFonts w:ascii="Times New Roman" w:hAnsi="Times New Roman"/>
          <w:color w:val="000000"/>
          <w:sz w:val="24"/>
          <w:szCs w:val="24"/>
        </w:rPr>
        <w:t xml:space="preserve">Dopĺňa sa ustanovenie o poskytovaní údajov pre potreby posúdenia nároku na rodičovský príspevok.  </w:t>
      </w:r>
      <w:r w:rsidRPr="0084020D">
        <w:rPr>
          <w:rFonts w:ascii="Times" w:hAnsi="Times" w:cs="Times"/>
          <w:sz w:val="24"/>
          <w:szCs w:val="24"/>
        </w:rPr>
        <w:t>Jednou z podmienok nároku na rodičovský príspevok je zabezpečovanie riadnej starostlivosti o dieťa. Rodičovský príspevok je štátna sociálna dávka, ktorou štát prispieva rodičovi na zabezpečenie riadnej starostlivosti. Vzhľadom na to, že súčasťou tejto starostlivosti je aj dbanie na dodržiavanie preventívnych prehliadok, je nutné poskytovanie údajov o absolvovaní preventívnych prehliadok dieťaťa. Cieľom skúmania tejto podmienky je ochrana a zabezpečenie riadneho fyzického a psychického vývinu dieťaťa.</w:t>
      </w:r>
    </w:p>
    <w:p w14:paraId="13ABCACF" w14:textId="77777777" w:rsidR="0084020D" w:rsidRPr="004D585B" w:rsidRDefault="0084020D" w:rsidP="0084020D">
      <w:pPr>
        <w:spacing w:after="0"/>
        <w:jc w:val="both"/>
        <w:rPr>
          <w:rFonts w:ascii="Times" w:hAnsi="Times" w:cs="Times"/>
          <w:sz w:val="25"/>
          <w:szCs w:val="25"/>
          <w:highlight w:val="yellow"/>
        </w:rPr>
      </w:pPr>
    </w:p>
    <w:p w14:paraId="2AFD2B80" w14:textId="5253B62B" w:rsidR="00D51F7E" w:rsidRPr="00D61D86" w:rsidRDefault="00D51F7E"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63</w:t>
      </w:r>
    </w:p>
    <w:p w14:paraId="1D5D4029" w14:textId="6734141A" w:rsidR="00596DBB" w:rsidRPr="00D61D86" w:rsidRDefault="00596DBB" w:rsidP="00596DBB">
      <w:pPr>
        <w:shd w:val="clear" w:color="auto" w:fill="FFFFFF"/>
        <w:spacing w:line="240" w:lineRule="auto"/>
        <w:jc w:val="both"/>
        <w:rPr>
          <w:rFonts w:ascii="Times New Roman" w:hAnsi="Times New Roman"/>
          <w:color w:val="000000"/>
          <w:sz w:val="24"/>
          <w:szCs w:val="24"/>
        </w:rPr>
      </w:pPr>
      <w:r w:rsidRPr="00D61D86">
        <w:rPr>
          <w:rFonts w:ascii="Times New Roman" w:hAnsi="Times New Roman"/>
          <w:color w:val="000000"/>
          <w:sz w:val="24"/>
          <w:szCs w:val="24"/>
        </w:rPr>
        <w:t>Dopĺňa sa ustanovenie o poskytovaní údajov z registra dočasných pracovných neschopností priamo Ministerstvu obrany Slovenskej republiky v prípade zamestnancov v štátnej službe, zamestnancov pri výkone práce vo verejnom záujme, zamestnancov podľa Zákonníka práce, príp. ďalších zamestnancov podľa § 2 zákona č. 462/2003 Z. z. v znení neskorších predpisov, a to nielen z dôvodu zníženia administratívnej záťaže pri vykazovaní údajov o poistencoch pri dočasnej pracovnej neschopnosti (</w:t>
      </w:r>
      <w:proofErr w:type="spellStart"/>
      <w:r w:rsidRPr="00D61D86">
        <w:rPr>
          <w:rFonts w:ascii="Times New Roman" w:hAnsi="Times New Roman"/>
          <w:color w:val="000000"/>
          <w:sz w:val="24"/>
          <w:szCs w:val="24"/>
        </w:rPr>
        <w:t>ePN</w:t>
      </w:r>
      <w:proofErr w:type="spellEnd"/>
      <w:r w:rsidRPr="00D61D86">
        <w:rPr>
          <w:rFonts w:ascii="Times New Roman" w:hAnsi="Times New Roman"/>
          <w:color w:val="000000"/>
          <w:sz w:val="24"/>
          <w:szCs w:val="24"/>
        </w:rPr>
        <w:t>), ale aj z dôvodu bezpečnosti.</w:t>
      </w:r>
    </w:p>
    <w:p w14:paraId="0B16BB1B" w14:textId="77777777" w:rsidR="00596DBB" w:rsidRPr="00D61D86" w:rsidRDefault="00596DBB" w:rsidP="00596DBB">
      <w:pPr>
        <w:pStyle w:val="l1"/>
        <w:shd w:val="clear" w:color="auto" w:fill="FFFFFF"/>
        <w:spacing w:before="0" w:beforeAutospacing="0" w:after="0" w:afterAutospacing="0"/>
        <w:jc w:val="both"/>
      </w:pPr>
    </w:p>
    <w:p w14:paraId="0214B675" w14:textId="6E08B6AD" w:rsidR="00596DBB" w:rsidRPr="00D61D86" w:rsidRDefault="00596DBB" w:rsidP="00596DBB">
      <w:pPr>
        <w:pStyle w:val="l1"/>
        <w:shd w:val="clear" w:color="auto" w:fill="FFFFFF"/>
        <w:spacing w:before="0" w:beforeAutospacing="0" w:after="240" w:afterAutospacing="0"/>
        <w:jc w:val="both"/>
        <w:rPr>
          <w:b/>
        </w:rPr>
      </w:pPr>
      <w:r w:rsidRPr="00D61D86">
        <w:rPr>
          <w:b/>
        </w:rPr>
        <w:t xml:space="preserve">K bodu </w:t>
      </w:r>
      <w:r w:rsidR="00D51F7E">
        <w:rPr>
          <w:b/>
        </w:rPr>
        <w:t>64</w:t>
      </w:r>
    </w:p>
    <w:p w14:paraId="6FA84A18" w14:textId="5424896A" w:rsidR="00596DBB" w:rsidRPr="00D61D86" w:rsidRDefault="00596DBB" w:rsidP="00596DBB">
      <w:pPr>
        <w:pStyle w:val="l1"/>
        <w:shd w:val="clear" w:color="auto" w:fill="FFFFFF"/>
        <w:spacing w:before="0" w:beforeAutospacing="0" w:after="0" w:afterAutospacing="0"/>
        <w:jc w:val="both"/>
      </w:pPr>
      <w:r w:rsidRPr="00D61D86">
        <w:t xml:space="preserve">Navrhuje sa doplnenie ustanovenia oprávňujúceho národné centrum zasielať údaje zo žiadanky na vyšetrenie spoločných vyšetrovacích a liečebných zložiek príslušnej zdravotnej poisťovni na účely </w:t>
      </w:r>
      <w:r w:rsidR="00FB0F61" w:rsidRPr="00D61D86">
        <w:t>kontroly, posúdenia efektívnosti zdravotnej starostlivosti, posúdenia účelnosti, efektívnosti a hospodárnosti vynakladania prostriedkov verejného zdravotného poistenia, plnenia povinnosti zabezpečiť dostupnosť zdravotnej starostlivosti, poradenskej činnosti a poskytnutia výsledku posúdenia efektívnosti zdravotnej starostlivosti, účelnosti, efektívnosti a hospodárnosti vynakladania prostriedkov verejného zdravotného poistenia poskytovateľovi zdravotnej starostlivosti</w:t>
      </w:r>
      <w:r w:rsidRPr="00D61D86">
        <w:t xml:space="preserve"> a ich rozsah.</w:t>
      </w:r>
    </w:p>
    <w:p w14:paraId="006D189D" w14:textId="66D6DC6D" w:rsidR="00FB0F61" w:rsidRPr="0084020D" w:rsidRDefault="00FB0F61" w:rsidP="0084020D">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sz w:val="24"/>
          <w:szCs w:val="24"/>
        </w:rPr>
        <w:t xml:space="preserve">Tiež sa </w:t>
      </w:r>
      <w:r w:rsidRPr="00D61D86">
        <w:rPr>
          <w:rFonts w:ascii="Times New Roman" w:hAnsi="Times New Roman"/>
          <w:color w:val="000000"/>
          <w:sz w:val="24"/>
          <w:szCs w:val="24"/>
        </w:rPr>
        <w:t>navrhuje sa doplnenie ustanovenia oprávňujúceho národné centrum zasielať údaje</w:t>
      </w:r>
      <w:r w:rsidRPr="00D61D86">
        <w:rPr>
          <w:rFonts w:ascii="Times New Roman" w:hAnsi="Times New Roman"/>
          <w:sz w:val="24"/>
          <w:szCs w:val="24"/>
        </w:rPr>
        <w:t xml:space="preserve"> </w:t>
      </w:r>
      <w:r w:rsidRPr="00D61D86">
        <w:rPr>
          <w:rFonts w:ascii="Times New Roman" w:hAnsi="Times New Roman"/>
          <w:color w:val="000000"/>
          <w:sz w:val="24"/>
          <w:szCs w:val="24"/>
        </w:rPr>
        <w:t>Úradu verejného zdravotníctva Slovenskej republiky a regionálnym úradom verejného zdravotníctva údaje o prenosných ochoreniach,</w:t>
      </w:r>
      <w:r w:rsidRPr="00D61D86">
        <w:rPr>
          <w:rFonts w:ascii="Times New Roman" w:hAnsi="Times New Roman"/>
          <w:sz w:val="24"/>
          <w:szCs w:val="24"/>
        </w:rPr>
        <w:t xml:space="preserve"> </w:t>
      </w:r>
      <w:r w:rsidRPr="00D61D86">
        <w:rPr>
          <w:rFonts w:ascii="Times New Roman" w:hAnsi="Times New Roman"/>
          <w:color w:val="000000"/>
          <w:sz w:val="24"/>
          <w:szCs w:val="24"/>
        </w:rPr>
        <w:t xml:space="preserve">pohlavne prenosných ochoreniach, </w:t>
      </w:r>
      <w:proofErr w:type="spellStart"/>
      <w:r w:rsidRPr="0084020D">
        <w:rPr>
          <w:rFonts w:ascii="Times New Roman" w:hAnsi="Times New Roman"/>
          <w:color w:val="000000"/>
          <w:sz w:val="24"/>
          <w:szCs w:val="24"/>
        </w:rPr>
        <w:t>nozokomiálnych</w:t>
      </w:r>
      <w:proofErr w:type="spellEnd"/>
      <w:r w:rsidRPr="0084020D">
        <w:rPr>
          <w:rFonts w:ascii="Times New Roman" w:hAnsi="Times New Roman"/>
          <w:color w:val="000000"/>
          <w:sz w:val="24"/>
          <w:szCs w:val="24"/>
        </w:rPr>
        <w:t xml:space="preserve"> nákazách a informácie na účely vedenia  Národného registra očkovania.</w:t>
      </w:r>
    </w:p>
    <w:p w14:paraId="5A71A89F" w14:textId="0334B74B" w:rsidR="0084020D" w:rsidRPr="0084020D" w:rsidRDefault="0084020D" w:rsidP="0084020D">
      <w:pPr>
        <w:jc w:val="both"/>
        <w:rPr>
          <w:rFonts w:ascii="Times New Roman" w:hAnsi="Times New Roman"/>
          <w:sz w:val="24"/>
          <w:szCs w:val="24"/>
        </w:rPr>
      </w:pPr>
      <w:r w:rsidRPr="0084020D">
        <w:rPr>
          <w:rFonts w:ascii="Times New Roman" w:hAnsi="Times New Roman"/>
          <w:color w:val="000000"/>
          <w:sz w:val="24"/>
          <w:szCs w:val="24"/>
        </w:rPr>
        <w:t xml:space="preserve">Rozširuje sa tiež ustanovenie o návrh zasielania údajov </w:t>
      </w:r>
      <w:r w:rsidRPr="0084020D">
        <w:rPr>
          <w:rFonts w:ascii="Times New Roman" w:hAnsi="Times New Roman"/>
          <w:sz w:val="24"/>
          <w:szCs w:val="24"/>
        </w:rPr>
        <w:t>Ústrediu práce, sociálnych vecí a rodiny údaje z registra dočasných pracovných neschopností v rozsahu údajov podľa § 6a ods. 1 a prílohy č. 2 časť 1 písmena a) prvého bodu.</w:t>
      </w:r>
    </w:p>
    <w:p w14:paraId="262F5F47" w14:textId="401F091B" w:rsidR="00596DBB" w:rsidRPr="00D61D86" w:rsidRDefault="00596DBB" w:rsidP="00596DBB">
      <w:pPr>
        <w:pStyle w:val="l1"/>
        <w:shd w:val="clear" w:color="auto" w:fill="FFFFFF"/>
        <w:spacing w:before="0" w:beforeAutospacing="0" w:after="0" w:afterAutospacing="0"/>
        <w:jc w:val="both"/>
      </w:pPr>
    </w:p>
    <w:p w14:paraId="2AED9DDB" w14:textId="06282DFF"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D51F7E">
        <w:rPr>
          <w:rFonts w:ascii="Times New Roman" w:hAnsi="Times New Roman"/>
          <w:b/>
          <w:color w:val="000000"/>
          <w:sz w:val="24"/>
          <w:szCs w:val="24"/>
        </w:rPr>
        <w:t>65</w:t>
      </w:r>
      <w:r w:rsidRPr="00D61D86">
        <w:rPr>
          <w:rFonts w:ascii="Times New Roman" w:hAnsi="Times New Roman"/>
          <w:b/>
          <w:color w:val="000000"/>
          <w:sz w:val="24"/>
          <w:szCs w:val="24"/>
        </w:rPr>
        <w:t xml:space="preserve"> a</w:t>
      </w:r>
      <w:r w:rsidR="00FB0F61" w:rsidRPr="00D61D86">
        <w:rPr>
          <w:rFonts w:ascii="Times New Roman" w:hAnsi="Times New Roman"/>
          <w:b/>
          <w:color w:val="000000"/>
          <w:sz w:val="24"/>
          <w:szCs w:val="24"/>
        </w:rPr>
        <w:t>ž</w:t>
      </w:r>
      <w:r w:rsidRPr="00D61D86">
        <w:rPr>
          <w:rFonts w:ascii="Times New Roman" w:hAnsi="Times New Roman"/>
          <w:b/>
          <w:color w:val="000000"/>
          <w:sz w:val="24"/>
          <w:szCs w:val="24"/>
        </w:rPr>
        <w:t> </w:t>
      </w:r>
      <w:r w:rsidR="00FB0F61" w:rsidRPr="00D61D86">
        <w:rPr>
          <w:rFonts w:ascii="Times New Roman" w:hAnsi="Times New Roman"/>
          <w:b/>
          <w:color w:val="000000"/>
          <w:sz w:val="24"/>
          <w:szCs w:val="24"/>
        </w:rPr>
        <w:t>6</w:t>
      </w:r>
      <w:r w:rsidR="00D51F7E">
        <w:rPr>
          <w:rFonts w:ascii="Times New Roman" w:hAnsi="Times New Roman"/>
          <w:b/>
          <w:color w:val="000000"/>
          <w:sz w:val="24"/>
          <w:szCs w:val="24"/>
        </w:rPr>
        <w:t>8</w:t>
      </w:r>
    </w:p>
    <w:p w14:paraId="78CD9A3F"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shd w:val="clear" w:color="auto" w:fill="FFFFFF"/>
        </w:rPr>
      </w:pPr>
      <w:r w:rsidRPr="00D61D86">
        <w:rPr>
          <w:rFonts w:ascii="Times New Roman" w:hAnsi="Times New Roman"/>
          <w:color w:val="000000"/>
          <w:sz w:val="24"/>
          <w:szCs w:val="24"/>
        </w:rPr>
        <w:t>Precizuje sa a terminologicky opravuje rozsah zbieraných údajov v</w:t>
      </w:r>
      <w:r w:rsidRPr="00D61D86">
        <w:rPr>
          <w:rFonts w:ascii="Times New Roman" w:hAnsi="Times New Roman"/>
          <w:color w:val="000000"/>
          <w:sz w:val="24"/>
          <w:szCs w:val="24"/>
          <w:shd w:val="clear" w:color="auto" w:fill="FFFFFF"/>
        </w:rPr>
        <w:t xml:space="preserve"> zozname poistencov čakajúcich na poskytnutie plánovanej zdravotnej starostlivosti v súlade so zákonom o kategorizácií ústavnej zdravotnej starostlivosti</w:t>
      </w:r>
      <w:r w:rsidRPr="00D61D86">
        <w:rPr>
          <w:rFonts w:ascii="Times New Roman" w:hAnsi="Times New Roman"/>
          <w:color w:val="000000"/>
          <w:sz w:val="24"/>
          <w:szCs w:val="24"/>
        </w:rPr>
        <w:t xml:space="preserve">, ktoré národné centrum </w:t>
      </w:r>
      <w:r w:rsidRPr="00D61D86">
        <w:rPr>
          <w:rFonts w:ascii="Times New Roman" w:hAnsi="Times New Roman"/>
          <w:color w:val="000000"/>
          <w:sz w:val="24"/>
          <w:szCs w:val="24"/>
          <w:shd w:val="clear" w:color="auto" w:fill="FFFFFF"/>
        </w:rPr>
        <w:t>zverejňuje na svojom webovom sídle.</w:t>
      </w:r>
    </w:p>
    <w:p w14:paraId="02A34BDE"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4DA22331" w14:textId="0A86DBE5"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FB0F61" w:rsidRPr="00D61D86">
        <w:rPr>
          <w:rFonts w:ascii="Times New Roman" w:hAnsi="Times New Roman"/>
          <w:b/>
          <w:color w:val="000000"/>
          <w:sz w:val="24"/>
          <w:szCs w:val="24"/>
        </w:rPr>
        <w:t>6</w:t>
      </w:r>
      <w:r w:rsidR="00D51F7E">
        <w:rPr>
          <w:rFonts w:ascii="Times New Roman" w:hAnsi="Times New Roman"/>
          <w:b/>
          <w:color w:val="000000"/>
          <w:sz w:val="24"/>
          <w:szCs w:val="24"/>
        </w:rPr>
        <w:t>9</w:t>
      </w:r>
    </w:p>
    <w:p w14:paraId="602CFAB3" w14:textId="52119BB1" w:rsidR="00596DBB" w:rsidRPr="00D61D86" w:rsidRDefault="00596DBB" w:rsidP="00596DBB">
      <w:pPr>
        <w:spacing w:after="0" w:line="240" w:lineRule="auto"/>
        <w:jc w:val="both"/>
        <w:rPr>
          <w:rFonts w:ascii="Times New Roman" w:hAnsi="Times New Roman"/>
          <w:sz w:val="24"/>
          <w:szCs w:val="24"/>
          <w:lang w:eastAsia="sk-SK"/>
        </w:rPr>
      </w:pPr>
      <w:r w:rsidRPr="00D61D86">
        <w:rPr>
          <w:rFonts w:ascii="Times New Roman" w:hAnsi="Times New Roman"/>
          <w:sz w:val="24"/>
          <w:szCs w:val="24"/>
          <w:lang w:eastAsia="sk-SK"/>
        </w:rPr>
        <w:t xml:space="preserve">Navrhovanou právnou úpravou sa umožňuje spracovania údajov v rámci údajovej základne a zverejňovanie a sprístupňovanie štatistických informácií v anonymizovanej podobe na webovom sídle národného centra. </w:t>
      </w:r>
    </w:p>
    <w:p w14:paraId="389A8516" w14:textId="3D5B5EAF"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lang w:eastAsia="sk-SK"/>
        </w:rPr>
        <w:t xml:space="preserve">Dopĺňa sa kompetencia národného centra </w:t>
      </w:r>
      <w:r w:rsidRPr="00D61D86">
        <w:rPr>
          <w:rFonts w:ascii="Times New Roman" w:hAnsi="Times New Roman"/>
          <w:sz w:val="24"/>
          <w:szCs w:val="24"/>
        </w:rPr>
        <w:t>zverejňovať na svojom webovom sídle metodický postup k preradeniu osôb v registri dohôd</w:t>
      </w:r>
      <w:r w:rsidR="007F29DA" w:rsidRPr="00D61D86">
        <w:rPr>
          <w:rFonts w:ascii="Times New Roman" w:hAnsi="Times New Roman"/>
          <w:sz w:val="24"/>
          <w:szCs w:val="24"/>
        </w:rPr>
        <w:t xml:space="preserve"> o poskytovaní zdravotnej starostlivosti</w:t>
      </w:r>
      <w:r w:rsidRPr="00D61D86">
        <w:rPr>
          <w:rFonts w:ascii="Times New Roman" w:hAnsi="Times New Roman"/>
          <w:sz w:val="24"/>
          <w:szCs w:val="24"/>
        </w:rPr>
        <w:t>.</w:t>
      </w:r>
    </w:p>
    <w:p w14:paraId="6636C812" w14:textId="77777777" w:rsidR="00281C6B" w:rsidRPr="00D61D86" w:rsidRDefault="00281C6B" w:rsidP="00281C6B">
      <w:pPr>
        <w:spacing w:after="0" w:line="240" w:lineRule="auto"/>
        <w:jc w:val="both"/>
        <w:rPr>
          <w:rFonts w:ascii="Times New Roman" w:eastAsia="SimSun" w:hAnsi="Times New Roman"/>
          <w:kern w:val="3"/>
          <w:sz w:val="24"/>
          <w:szCs w:val="24"/>
          <w:lang w:val="x-none"/>
        </w:rPr>
      </w:pPr>
      <w:r w:rsidRPr="00D61D86">
        <w:rPr>
          <w:rFonts w:ascii="Times New Roman" w:eastAsia="SimSun" w:hAnsi="Times New Roman"/>
          <w:kern w:val="3"/>
          <w:sz w:val="24"/>
          <w:szCs w:val="24"/>
          <w:lang w:val="x-none"/>
        </w:rPr>
        <w:t>V súvislosti s novým systémom skríningu rakoviny podporovaným EÚ existuje snaha čo najviac využiť digitalizáciu a údaje týkajúce sa zdravia prostredníctvom európskej iniciatívy zameranej na diagnostické zobrazovanie v onkológii a plánovaného európskeho priestoru pre zdravotné údaje, a to s cieľom vyvinúť nové diagnostické technológie a umožniť onkologickým pacientom bezpečný prístup k ich zdravotným údajom a bezpečné zdieľanie týchto údajov v integrovanom formáte v elektronických zdravotných záznamoch medzi poskytovateľmi zdravotnej starostlivosti a cezhranične v rámci Únie. Kvalitný skríning zahŕňa analýzu procesu a výsledkov skríningu, tzv. správu o vykonávaní a o výsledkoch, pre účel   informovania populácie a poskytovateľov skríningu o týchto výsledkoch. Ďalším účelom je, že pre skríningové testy na rakovinu sa stanovili osobitné ukazovatele výkonnosti. Tie by sa mali pravidelne monitorovať. Je dôležité zabezpečiť vhodnú registráciu, zber, uchovávanie a správu údajov a informácií  s využitím európskeho informačného systému o rakovine, aby bolo možné monitorovať ukazovatele výkonnosti a vplyvu skríningu rakoviny, ako aj ďalších  dodatočných informácií, ktoré môžu byť nápomocné pri zabezpečovaní čo  najefektívnejšieho zavádzania skríningových programov, a to v plnom súlade s platnými právnymi predpismi o ochrane údajov.</w:t>
      </w:r>
    </w:p>
    <w:p w14:paraId="1AF07197"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106BB2A6" w14:textId="141D35DB" w:rsidR="004C4C1E" w:rsidRDefault="004C4C1E" w:rsidP="004C4C1E">
      <w:pPr>
        <w:spacing w:line="240" w:lineRule="auto"/>
        <w:jc w:val="both"/>
        <w:rPr>
          <w:rFonts w:ascii="Times New Roman" w:hAnsi="Times New Roman"/>
          <w:b/>
          <w:sz w:val="24"/>
          <w:szCs w:val="24"/>
        </w:rPr>
      </w:pPr>
      <w:r w:rsidRPr="004C4C1E">
        <w:rPr>
          <w:rFonts w:ascii="Times New Roman" w:hAnsi="Times New Roman"/>
          <w:b/>
          <w:sz w:val="24"/>
          <w:szCs w:val="24"/>
        </w:rPr>
        <w:t xml:space="preserve">K bodu </w:t>
      </w:r>
      <w:r w:rsidR="00D51F7E">
        <w:rPr>
          <w:rFonts w:ascii="Times New Roman" w:hAnsi="Times New Roman"/>
          <w:b/>
          <w:sz w:val="24"/>
          <w:szCs w:val="24"/>
        </w:rPr>
        <w:t>70</w:t>
      </w:r>
      <w:r w:rsidRPr="004C4C1E">
        <w:rPr>
          <w:rFonts w:ascii="Times New Roman" w:hAnsi="Times New Roman"/>
          <w:b/>
          <w:sz w:val="24"/>
          <w:szCs w:val="24"/>
        </w:rPr>
        <w:t xml:space="preserve"> a</w:t>
      </w:r>
      <w:r w:rsidR="001B05EB">
        <w:rPr>
          <w:rFonts w:ascii="Times New Roman" w:hAnsi="Times New Roman"/>
          <w:b/>
          <w:sz w:val="24"/>
          <w:szCs w:val="24"/>
        </w:rPr>
        <w:t>ž</w:t>
      </w:r>
      <w:r>
        <w:rPr>
          <w:rFonts w:ascii="Times New Roman" w:hAnsi="Times New Roman"/>
          <w:b/>
          <w:sz w:val="24"/>
          <w:szCs w:val="24"/>
        </w:rPr>
        <w:t> </w:t>
      </w:r>
      <w:r w:rsidR="008621C1">
        <w:rPr>
          <w:rFonts w:ascii="Times New Roman" w:hAnsi="Times New Roman"/>
          <w:b/>
          <w:sz w:val="24"/>
          <w:szCs w:val="24"/>
        </w:rPr>
        <w:t>7</w:t>
      </w:r>
      <w:r w:rsidR="00D51F7E">
        <w:rPr>
          <w:rFonts w:ascii="Times New Roman" w:hAnsi="Times New Roman"/>
          <w:b/>
          <w:sz w:val="24"/>
          <w:szCs w:val="24"/>
        </w:rPr>
        <w:t>2</w:t>
      </w:r>
    </w:p>
    <w:p w14:paraId="6E7D0377" w14:textId="3F0FEEE5" w:rsidR="00685B1F" w:rsidRPr="00E10C3D" w:rsidRDefault="00685B1F" w:rsidP="00685B1F">
      <w:pPr>
        <w:shd w:val="clear" w:color="auto" w:fill="FFFFFF"/>
        <w:spacing w:after="0" w:line="240" w:lineRule="auto"/>
        <w:jc w:val="both"/>
        <w:rPr>
          <w:rFonts w:ascii="Times New Roman" w:hAnsi="Times New Roman"/>
          <w:color w:val="000000"/>
          <w:sz w:val="24"/>
          <w:szCs w:val="24"/>
        </w:rPr>
      </w:pPr>
      <w:proofErr w:type="spellStart"/>
      <w:r w:rsidRPr="00E10C3D">
        <w:rPr>
          <w:rFonts w:ascii="Times New Roman" w:hAnsi="Times New Roman"/>
          <w:color w:val="000000"/>
          <w:sz w:val="24"/>
          <w:szCs w:val="24"/>
        </w:rPr>
        <w:t>Legislatívno</w:t>
      </w:r>
      <w:proofErr w:type="spellEnd"/>
      <w:r w:rsidRPr="00E10C3D">
        <w:rPr>
          <w:rFonts w:ascii="Times New Roman" w:hAnsi="Times New Roman"/>
          <w:color w:val="000000"/>
          <w:sz w:val="24"/>
          <w:szCs w:val="24"/>
        </w:rPr>
        <w:t xml:space="preserve"> – technická úprava v súvislosti so zavedením legislatívnej skratky</w:t>
      </w:r>
      <w:r>
        <w:rPr>
          <w:rFonts w:ascii="Times New Roman" w:hAnsi="Times New Roman"/>
          <w:color w:val="000000"/>
          <w:sz w:val="24"/>
          <w:szCs w:val="24"/>
        </w:rPr>
        <w:t xml:space="preserve"> Úradu verejného zdravotníctva Slovenskej republiky a</w:t>
      </w:r>
      <w:r w:rsidRPr="00E10C3D">
        <w:rPr>
          <w:rFonts w:ascii="Times New Roman" w:hAnsi="Times New Roman"/>
          <w:color w:val="000000"/>
          <w:sz w:val="24"/>
          <w:szCs w:val="24"/>
        </w:rPr>
        <w:t xml:space="preserve"> Ministerstva vnútra Slovenskej republiky.</w:t>
      </w:r>
    </w:p>
    <w:p w14:paraId="571E1CCB" w14:textId="77777777" w:rsidR="004C4C1E" w:rsidRPr="004C4C1E" w:rsidRDefault="004C4C1E" w:rsidP="004C4C1E">
      <w:pPr>
        <w:spacing w:after="0" w:line="240" w:lineRule="auto"/>
        <w:jc w:val="both"/>
        <w:rPr>
          <w:rFonts w:ascii="Times New Roman" w:hAnsi="Times New Roman"/>
          <w:b/>
          <w:sz w:val="24"/>
          <w:szCs w:val="24"/>
        </w:rPr>
      </w:pPr>
    </w:p>
    <w:p w14:paraId="1542641B" w14:textId="4033E592" w:rsidR="00596DBB" w:rsidRPr="00D61D86" w:rsidRDefault="00D51F7E"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73</w:t>
      </w:r>
    </w:p>
    <w:p w14:paraId="6E88D992" w14:textId="23284731" w:rsidR="007F29DA" w:rsidRDefault="007F29DA" w:rsidP="00D61D86">
      <w:pPr>
        <w:spacing w:after="0" w:line="240" w:lineRule="auto"/>
        <w:jc w:val="both"/>
        <w:rPr>
          <w:rFonts w:ascii="Times New Roman" w:hAnsi="Times New Roman"/>
          <w:sz w:val="24"/>
          <w:szCs w:val="24"/>
        </w:rPr>
      </w:pPr>
      <w:r w:rsidRPr="00D61D86">
        <w:rPr>
          <w:rFonts w:ascii="Times New Roman" w:hAnsi="Times New Roman"/>
          <w:sz w:val="24"/>
          <w:szCs w:val="24"/>
        </w:rPr>
        <w:t>Upravuje sa, v zmysle upravujúcich ustanovení súvisiacich s národnými zdravotnými registrami, ustanovenie na vydanie všeobecne záväzného právneho predpisu, ktorý ustanoví charakteristiky, podrobnosti o obsahu národných zdravotných registrov, postupe, metódach, okruhu spravodajských jednotiek a lehotách hlásení údajov do národných zdravotných registrov.</w:t>
      </w:r>
    </w:p>
    <w:p w14:paraId="4364F15A" w14:textId="77777777" w:rsidR="00051679" w:rsidRPr="00D61D86" w:rsidRDefault="00051679" w:rsidP="00D61D86">
      <w:pPr>
        <w:spacing w:after="0" w:line="240" w:lineRule="auto"/>
        <w:jc w:val="both"/>
        <w:rPr>
          <w:rFonts w:ascii="Times New Roman" w:hAnsi="Times New Roman"/>
          <w:sz w:val="24"/>
          <w:szCs w:val="24"/>
        </w:rPr>
      </w:pPr>
    </w:p>
    <w:p w14:paraId="6962C2F2" w14:textId="67083C93" w:rsidR="007F29DA" w:rsidRPr="00D61D86" w:rsidRDefault="00D51F7E" w:rsidP="00051679">
      <w:pPr>
        <w:spacing w:line="240" w:lineRule="auto"/>
        <w:jc w:val="both"/>
        <w:rPr>
          <w:rFonts w:ascii="Times New Roman" w:hAnsi="Times New Roman"/>
          <w:b/>
          <w:sz w:val="24"/>
          <w:szCs w:val="24"/>
        </w:rPr>
      </w:pPr>
      <w:r>
        <w:rPr>
          <w:rFonts w:ascii="Times New Roman" w:hAnsi="Times New Roman"/>
          <w:b/>
          <w:sz w:val="24"/>
          <w:szCs w:val="24"/>
        </w:rPr>
        <w:t>K bodu 74</w:t>
      </w:r>
    </w:p>
    <w:p w14:paraId="2F0726C4" w14:textId="3205528C" w:rsidR="00596DBB" w:rsidRPr="00D61D86" w:rsidRDefault="00596DBB" w:rsidP="00D61D86">
      <w:pPr>
        <w:spacing w:after="0" w:line="240" w:lineRule="auto"/>
        <w:jc w:val="both"/>
        <w:rPr>
          <w:rFonts w:ascii="Times New Roman" w:hAnsi="Times New Roman"/>
          <w:sz w:val="24"/>
          <w:szCs w:val="24"/>
          <w:shd w:val="clear" w:color="auto" w:fill="FFFFFF"/>
        </w:rPr>
      </w:pPr>
      <w:r w:rsidRPr="00D61D86">
        <w:rPr>
          <w:rFonts w:ascii="Times New Roman" w:hAnsi="Times New Roman"/>
          <w:sz w:val="24"/>
          <w:szCs w:val="24"/>
        </w:rPr>
        <w:t xml:space="preserve">Dopĺňa sa splnomocnenie na vydanie všeobecne záväzného právneho predpisu, ktorý ustanoví </w:t>
      </w:r>
      <w:r w:rsidRPr="00D61D86">
        <w:rPr>
          <w:rFonts w:ascii="Times New Roman" w:hAnsi="Times New Roman"/>
          <w:sz w:val="24"/>
          <w:szCs w:val="24"/>
          <w:shd w:val="clear" w:color="auto" w:fill="FFFFFF"/>
        </w:rPr>
        <w:t>podrobnosti o postupe, metódach, okruhu spravodajských jednotiek a lehotách hlásenia údajov do registra pracovníkov v zdravotníctve</w:t>
      </w:r>
      <w:r w:rsidRPr="00D61D86">
        <w:rPr>
          <w:rFonts w:ascii="Times New Roman" w:hAnsi="Times New Roman"/>
          <w:sz w:val="24"/>
          <w:szCs w:val="24"/>
        </w:rPr>
        <w:t xml:space="preserve"> </w:t>
      </w:r>
      <w:r w:rsidRPr="00D61D86">
        <w:rPr>
          <w:rFonts w:ascii="Times New Roman" w:hAnsi="Times New Roman"/>
          <w:sz w:val="24"/>
          <w:szCs w:val="24"/>
          <w:shd w:val="clear" w:color="auto" w:fill="FFFFFF"/>
        </w:rPr>
        <w:t>s prístupom do národného zdravotníckeho informačného systému a jeho charakteristiky v súvislosti s vydávaním elektronických preukazov pracovníkov v zdravotníctve.</w:t>
      </w:r>
    </w:p>
    <w:p w14:paraId="3E3551C7" w14:textId="1F6BF319" w:rsidR="001713F0" w:rsidRPr="00D61D86" w:rsidRDefault="001713F0" w:rsidP="00D61D86">
      <w:pPr>
        <w:shd w:val="clear" w:color="auto" w:fill="FFFFFF"/>
        <w:spacing w:before="240"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w:t>
      </w:r>
      <w:r w:rsidR="00D51F7E">
        <w:rPr>
          <w:rFonts w:ascii="Times New Roman" w:hAnsi="Times New Roman"/>
          <w:b/>
          <w:color w:val="000000"/>
          <w:sz w:val="24"/>
          <w:szCs w:val="24"/>
        </w:rPr>
        <w:t>odu 75</w:t>
      </w:r>
    </w:p>
    <w:p w14:paraId="60F18BE8" w14:textId="2BCC211A" w:rsidR="001713F0" w:rsidRPr="00685B1F" w:rsidRDefault="001713F0" w:rsidP="00D61D86">
      <w:pPr>
        <w:shd w:val="clear" w:color="auto" w:fill="FFFFFF"/>
        <w:spacing w:before="240" w:line="240" w:lineRule="auto"/>
        <w:jc w:val="both"/>
        <w:rPr>
          <w:rFonts w:ascii="Times New Roman" w:hAnsi="Times New Roman"/>
          <w:sz w:val="24"/>
          <w:szCs w:val="24"/>
        </w:rPr>
      </w:pPr>
      <w:r w:rsidRPr="00D61D86">
        <w:rPr>
          <w:rFonts w:ascii="Times New Roman" w:hAnsi="Times New Roman"/>
          <w:color w:val="000000"/>
          <w:sz w:val="24"/>
          <w:szCs w:val="24"/>
        </w:rPr>
        <w:t xml:space="preserve">Navrhuje sa zmena dátumu z 31.12.2024 na </w:t>
      </w:r>
      <w:r w:rsidRPr="00685B1F">
        <w:rPr>
          <w:rFonts w:ascii="Times New Roman" w:hAnsi="Times New Roman"/>
          <w:sz w:val="24"/>
          <w:szCs w:val="24"/>
        </w:rPr>
        <w:t xml:space="preserve">31.12.2026, kedy je ošetrujúci lekár </w:t>
      </w:r>
      <w:r w:rsidRPr="00685B1F">
        <w:rPr>
          <w:rFonts w:ascii="Times New Roman" w:hAnsi="Times New Roman"/>
          <w:sz w:val="24"/>
          <w:szCs w:val="24"/>
          <w:shd w:val="clear" w:color="auto" w:fill="FFFFFF"/>
        </w:rPr>
        <w:t xml:space="preserve">oprávnený na prístup k údajom z elektronickej zdravotnej knižky na základe rodného čísla osoby alebo bezvýznamového identifikačného čísla osoby. Zmena nastáva z dôvodu postupného zavádzania uzatváranie dohôd o poskytnutí zdravotnej starostlivosti elektronicky a postupného napĺňania registra dohôd o poskytovaní zdravotnej starostlivosti. </w:t>
      </w:r>
    </w:p>
    <w:p w14:paraId="40670791" w14:textId="2ACD6594" w:rsidR="00596DBB" w:rsidRPr="00D61D86" w:rsidRDefault="00D51F7E"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76</w:t>
      </w:r>
    </w:p>
    <w:p w14:paraId="4B9A21C3" w14:textId="3E314E67" w:rsidR="00596DBB" w:rsidRPr="00D61D86" w:rsidRDefault="00596DBB" w:rsidP="00596DBB">
      <w:pPr>
        <w:shd w:val="clear" w:color="auto" w:fill="FFFFFF"/>
        <w:spacing w:line="240" w:lineRule="auto"/>
        <w:jc w:val="both"/>
        <w:rPr>
          <w:rFonts w:ascii="Times New Roman" w:hAnsi="Times New Roman"/>
          <w:color w:val="000000"/>
          <w:sz w:val="24"/>
          <w:szCs w:val="24"/>
        </w:rPr>
      </w:pPr>
      <w:r w:rsidRPr="00D61D86">
        <w:rPr>
          <w:rFonts w:ascii="Times New Roman" w:hAnsi="Times New Roman"/>
          <w:color w:val="000000"/>
          <w:sz w:val="24"/>
          <w:szCs w:val="24"/>
        </w:rPr>
        <w:t>Dopĺňa sa prechodné ustanovenie pre  poskytnutie údajov národným centrom o ďalšom vzdelávaní zdravotníckeho pracovníka podľa prílohy č. 1 časť B písm. f) a písm. i) prvýkrát najneskôr do 1. januára 2026.</w:t>
      </w:r>
      <w:r w:rsidR="00091ABB">
        <w:rPr>
          <w:rFonts w:ascii="Times New Roman" w:hAnsi="Times New Roman"/>
          <w:color w:val="000000"/>
          <w:sz w:val="24"/>
          <w:szCs w:val="24"/>
        </w:rPr>
        <w:t xml:space="preserve"> P</w:t>
      </w:r>
      <w:r w:rsidR="00091ABB" w:rsidRPr="00D61D86">
        <w:rPr>
          <w:rFonts w:ascii="Times New Roman" w:hAnsi="Times New Roman"/>
          <w:color w:val="000000"/>
          <w:sz w:val="24"/>
          <w:szCs w:val="24"/>
        </w:rPr>
        <w:t xml:space="preserve">rechodné ustanovenie </w:t>
      </w:r>
      <w:r w:rsidR="00091ABB">
        <w:rPr>
          <w:rFonts w:ascii="Times New Roman" w:hAnsi="Times New Roman"/>
          <w:color w:val="000000"/>
          <w:sz w:val="24"/>
          <w:szCs w:val="24"/>
        </w:rPr>
        <w:t>k poskytovaniu údajov Ústrediu práce, sociálnych vecí a rodiny na účel posúdenia splnenia podmienok nároku na poskytovanie rodičovského príspevku sa z dôvodu absencie technického riešenia do 31. decembra 2025 neuplatňuje.</w:t>
      </w:r>
    </w:p>
    <w:p w14:paraId="730E18BE" w14:textId="000E66B1"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D51F7E">
        <w:rPr>
          <w:rFonts w:ascii="Times New Roman" w:hAnsi="Times New Roman"/>
          <w:b/>
          <w:color w:val="000000"/>
          <w:sz w:val="24"/>
          <w:szCs w:val="24"/>
        </w:rPr>
        <w:t>77</w:t>
      </w:r>
    </w:p>
    <w:p w14:paraId="7ED8283B" w14:textId="77777777" w:rsidR="00596DBB" w:rsidRPr="00D61D86" w:rsidRDefault="00596DBB" w:rsidP="00596DBB">
      <w:pPr>
        <w:pStyle w:val="TableMedium"/>
        <w:tabs>
          <w:tab w:val="left" w:pos="284"/>
        </w:tabs>
        <w:jc w:val="both"/>
        <w:rPr>
          <w:rFonts w:ascii="Times New Roman" w:hAnsi="Times New Roman"/>
          <w:color w:val="000000"/>
          <w:sz w:val="24"/>
          <w:szCs w:val="24"/>
        </w:rPr>
      </w:pPr>
      <w:r w:rsidRPr="00D61D86">
        <w:rPr>
          <w:rFonts w:ascii="Times New Roman" w:hAnsi="Times New Roman"/>
          <w:color w:val="000000"/>
          <w:sz w:val="24"/>
          <w:szCs w:val="24"/>
        </w:rPr>
        <w:t xml:space="preserve">Navrhuje sa precizovanie spracovávania a poskytovania osobných údajov z národných zdravotníckych administratívnych registrov uvedených </w:t>
      </w:r>
      <w:r w:rsidRPr="00D61D86">
        <w:rPr>
          <w:rFonts w:ascii="Times New Roman" w:hAnsi="Times New Roman"/>
          <w:color w:val="000000"/>
          <w:sz w:val="24"/>
          <w:szCs w:val="24"/>
          <w:shd w:val="clear" w:color="auto" w:fill="FFFFFF"/>
        </w:rPr>
        <w:t xml:space="preserve">v </w:t>
      </w:r>
      <w:r w:rsidRPr="00D61D86">
        <w:rPr>
          <w:rFonts w:ascii="Times New Roman" w:hAnsi="Times New Roman"/>
          <w:color w:val="000000"/>
          <w:sz w:val="24"/>
          <w:szCs w:val="24"/>
        </w:rPr>
        <w:t xml:space="preserve">prílohe č. 1 v súlade s platnou právnou úpravou poskytovania osobných údajov podľa </w:t>
      </w:r>
      <w:r w:rsidRPr="00D61D86">
        <w:rPr>
          <w:rFonts w:ascii="Times New Roman" w:hAnsi="Times New Roman"/>
          <w:bCs/>
          <w:color w:val="000000"/>
          <w:sz w:val="24"/>
          <w:szCs w:val="24"/>
          <w:shd w:val="clear" w:color="auto" w:fill="FFFFFF"/>
        </w:rPr>
        <w:t>N</w:t>
      </w:r>
      <w:r w:rsidRPr="00D61D86">
        <w:rPr>
          <w:rFonts w:ascii="Times New Roman" w:hAnsi="Times New Roman"/>
          <w:color w:val="000000"/>
          <w:sz w:val="24"/>
          <w:szCs w:val="24"/>
          <w:shd w:val="clear" w:color="auto" w:fill="FFFFFF"/>
        </w:rPr>
        <w:t>ariadenia Európskeho parlamentu a Rady (EÚ) 2016/679 z 27. apríla 2016 o ochrane fyzických osôb pri spracúvaní osobných údajov a o voľnom pohybe takýchto údajov, ktorým sa zrušuje smernica 95/46/ES</w:t>
      </w:r>
      <w:r w:rsidRPr="00D61D86">
        <w:rPr>
          <w:rFonts w:ascii="Times New Roman" w:hAnsi="Times New Roman"/>
          <w:color w:val="000000"/>
          <w:sz w:val="24"/>
          <w:szCs w:val="24"/>
        </w:rPr>
        <w:t xml:space="preserve">. </w:t>
      </w:r>
      <w:r w:rsidRPr="00D61D86">
        <w:rPr>
          <w:rFonts w:ascii="Times New Roman" w:hAnsi="Times New Roman"/>
          <w:bCs/>
          <w:color w:val="000000"/>
          <w:sz w:val="24"/>
          <w:szCs w:val="24"/>
        </w:rPr>
        <w:t xml:space="preserve"> Predovšetkým sa precizuje rozsah a účel poskytovania osobných údajov tretím stranám </w:t>
      </w:r>
      <w:r w:rsidRPr="00D61D86">
        <w:rPr>
          <w:rFonts w:ascii="Times New Roman" w:hAnsi="Times New Roman"/>
          <w:color w:val="000000"/>
          <w:sz w:val="24"/>
          <w:szCs w:val="24"/>
        </w:rPr>
        <w:t>pre každý národný zdravotnícky administratívny register a každú tretiu stranu osobitne tak, aby boli uvádzané spracovateľské činnosti v súlade so zásadami spracúvania osobných údajov. Zároveň sa precizujú aj účely spracúvania osobných údajov. Do prílohy č. 1 sa v súvislosti so zaradením registra pracovníkov v zdravotníctve s prístupom do národného zdravotníckeho informačného systému medzi národné zdravotnícke administratívne registre zároveň dopĺňa nová časť E.</w:t>
      </w:r>
      <w:r w:rsidRPr="00D61D86">
        <w:rPr>
          <w:rFonts w:ascii="Times New Roman" w:hAnsi="Times New Roman"/>
          <w:sz w:val="24"/>
          <w:szCs w:val="24"/>
        </w:rPr>
        <w:t>, v ktorej sa ustanovuje z</w:t>
      </w:r>
      <w:r w:rsidRPr="00D61D86">
        <w:rPr>
          <w:rFonts w:ascii="Times New Roman" w:hAnsi="Times New Roman"/>
          <w:iCs/>
          <w:sz w:val="24"/>
          <w:szCs w:val="24"/>
        </w:rPr>
        <w:t>oznam spracúvaných osobných údajov, účel spracúvania osobných údajov na vedenie údajovej základne, naplnenie identifikačnej, registračnej, integračnej, informačnej, kontrolnej a štatistickej funkcie registra na národnej a medzinárodnej úrovni, poskytovania informácií na Národnom portáli zdravia, vydanie a používanie elektronického preukazu pracovníka v zdravotníctve na účely prístupu do  národného zdravotníckeho informačného systému a identifikáciu, autentifikáciu a autorizáciu osoby pri pristupovaní do národného zdravotníckeho informačného systému.</w:t>
      </w:r>
    </w:p>
    <w:p w14:paraId="458C5F56"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3532427B" w14:textId="330243D5" w:rsidR="00596DBB" w:rsidRPr="00D61D86" w:rsidRDefault="00D51F7E" w:rsidP="00596DBB">
      <w:pPr>
        <w:shd w:val="clear" w:color="auto" w:fill="FFFFFF"/>
        <w:spacing w:line="240" w:lineRule="auto"/>
        <w:jc w:val="both"/>
        <w:rPr>
          <w:rFonts w:ascii="Times New Roman" w:hAnsi="Times New Roman"/>
          <w:b/>
          <w:color w:val="000000"/>
          <w:sz w:val="24"/>
          <w:szCs w:val="24"/>
        </w:rPr>
      </w:pPr>
      <w:r>
        <w:rPr>
          <w:rFonts w:ascii="Times New Roman" w:hAnsi="Times New Roman"/>
          <w:b/>
          <w:color w:val="000000"/>
          <w:sz w:val="24"/>
          <w:szCs w:val="24"/>
        </w:rPr>
        <w:t>K bodu 78</w:t>
      </w:r>
    </w:p>
    <w:p w14:paraId="642D3329"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Určuje sa rozsah údajov vrátane osobných údajov, ktoré bude národné centrum poskytovať príslušnému matričnému úradu na účely zápisu do knihy narodení, pridelenia rodného čísla a na štatistické účely okrem novonarodených detí aj novonarodené osoby na území Slovenskej republiky, ktoré matka zanechala po pôrode v zdravotníckom zariadení a súčasne požiadala o utajenie svojej osoby v súvislosti s pôrodom, nájdené deti a aj deti nájdené vo verejne prístupnom inkubátore. Zároveň sa upravuje okruh dotknutých osôb, ktorých osobné údaje bude národné centrum poskytovať príslušnému matričnému úradu na účely zápisu do knihy narodení, pridelenia rodného čísla a na štatistické účely okrem novonarodených detí to bude aj okruh novonarodených osôb na území Slovenskej republiky, ktoré matka zanechala po pôrode v zdravotníckom zariadení a súčasne požiadala o utajenie svojej osoby v súvislosti s pôrodom, nájdených detí a aj detí nájdených vo verejne prístupnom inkubátore. Predovšetkým sa určuje sa okruh dotknutých osôb, ktorých osobné údaje bude národné centrum poskytovať príslušnému matričnému úradu na účely zápisu do knihy narodení, pridelenia rodného čísla a na štatistické účely okrem novonarodených detí  to bude aj okruh novonarodených osôb na území Slovenskej republiky, ktoré matka zanechala po pôrode v zdravotníckom zariadení a súčasne požiadala o utajenie svojej osoby v súvislosti s pôrodom, nájdených detí a aj detí nájdených vo verejne prístupnom inkubátore.</w:t>
      </w:r>
    </w:p>
    <w:p w14:paraId="35109ADD"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5911EA7F" w14:textId="013E58B8"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685B1F">
        <w:rPr>
          <w:rFonts w:ascii="Times New Roman" w:hAnsi="Times New Roman"/>
          <w:b/>
          <w:color w:val="000000"/>
          <w:sz w:val="24"/>
          <w:szCs w:val="24"/>
        </w:rPr>
        <w:t>7</w:t>
      </w:r>
      <w:r w:rsidR="00D51F7E">
        <w:rPr>
          <w:rFonts w:ascii="Times New Roman" w:hAnsi="Times New Roman"/>
          <w:b/>
          <w:color w:val="000000"/>
          <w:sz w:val="24"/>
          <w:szCs w:val="24"/>
        </w:rPr>
        <w:t>9</w:t>
      </w:r>
    </w:p>
    <w:p w14:paraId="1F5DFEA7" w14:textId="08C46E4E"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V registri poistných vzťahov fyzických osôb sa rozširuje účel spracúvania osobných údajov o účel kontroly poistných vzťahov pre zdravotníckych pracovníkov a pracovníkov v zdravotníctve a na plnenie identifikačnej, registračnej, integračnej, informačnej, kontrolnej a štatistickej funkcie registra na národnej a medzinárodnej úrovni pri evidencii zdravotníckych pracovníkov zaradených do ďalšieho vzdelávania. </w:t>
      </w:r>
    </w:p>
    <w:p w14:paraId="73FF1173" w14:textId="0805B943" w:rsidR="00596DBB" w:rsidRPr="00685B1F" w:rsidRDefault="00596DBB" w:rsidP="00685B1F">
      <w:pPr>
        <w:shd w:val="clear" w:color="auto" w:fill="FFFFFF"/>
        <w:spacing w:line="240" w:lineRule="auto"/>
        <w:jc w:val="both"/>
        <w:rPr>
          <w:rFonts w:ascii="Times New Roman" w:hAnsi="Times New Roman"/>
          <w:sz w:val="24"/>
          <w:szCs w:val="24"/>
          <w:lang w:eastAsia="sk-SK"/>
        </w:rPr>
      </w:pPr>
      <w:r w:rsidRPr="00D61D86">
        <w:rPr>
          <w:rFonts w:ascii="Times New Roman" w:hAnsi="Times New Roman"/>
          <w:color w:val="000000"/>
          <w:sz w:val="24"/>
          <w:szCs w:val="24"/>
        </w:rPr>
        <w:t xml:space="preserve">Okruh dotknutých osôb sa </w:t>
      </w:r>
      <w:r w:rsidR="00930B06" w:rsidRPr="00D61D86">
        <w:rPr>
          <w:rFonts w:ascii="Times New Roman" w:hAnsi="Times New Roman"/>
          <w:color w:val="000000"/>
          <w:sz w:val="24"/>
          <w:szCs w:val="24"/>
        </w:rPr>
        <w:t xml:space="preserve">rozširuje </w:t>
      </w:r>
      <w:r w:rsidRPr="00D61D86">
        <w:rPr>
          <w:rFonts w:ascii="Times New Roman" w:hAnsi="Times New Roman"/>
          <w:color w:val="000000"/>
          <w:sz w:val="24"/>
          <w:szCs w:val="24"/>
        </w:rPr>
        <w:t xml:space="preserve">o  </w:t>
      </w:r>
      <w:r w:rsidR="00930B06" w:rsidRPr="00D61D86">
        <w:rPr>
          <w:rFonts w:ascii="Times New Roman" w:hAnsi="Times New Roman"/>
          <w:color w:val="000000"/>
          <w:sz w:val="24"/>
          <w:szCs w:val="24"/>
        </w:rPr>
        <w:t>k</w:t>
      </w:r>
      <w:r w:rsidR="00930B06" w:rsidRPr="00D61D86">
        <w:rPr>
          <w:rFonts w:ascii="Times New Roman" w:hAnsi="Times New Roman"/>
          <w:sz w:val="24"/>
          <w:szCs w:val="24"/>
          <w:lang w:eastAsia="sk-SK"/>
        </w:rPr>
        <w:t xml:space="preserve">lientov a poistencov Sociálnej poisťovne, </w:t>
      </w:r>
      <w:r w:rsidR="0084020D" w:rsidRPr="0084020D">
        <w:rPr>
          <w:rFonts w:ascii="Times New Roman" w:hAnsi="Times New Roman"/>
          <w:sz w:val="24"/>
          <w:szCs w:val="24"/>
          <w:lang w:eastAsia="sk-SK"/>
        </w:rPr>
        <w:t>Ústredia práce, sociálnych vecí a</w:t>
      </w:r>
      <w:r w:rsidR="0084020D">
        <w:rPr>
          <w:rFonts w:ascii="Times New Roman" w:hAnsi="Times New Roman"/>
          <w:sz w:val="24"/>
          <w:szCs w:val="24"/>
          <w:lang w:eastAsia="sk-SK"/>
        </w:rPr>
        <w:t> </w:t>
      </w:r>
      <w:r w:rsidR="0084020D" w:rsidRPr="0084020D">
        <w:rPr>
          <w:rFonts w:ascii="Times New Roman" w:hAnsi="Times New Roman"/>
          <w:sz w:val="24"/>
          <w:szCs w:val="24"/>
          <w:lang w:eastAsia="sk-SK"/>
        </w:rPr>
        <w:t>rodiny</w:t>
      </w:r>
      <w:r w:rsidR="0084020D">
        <w:rPr>
          <w:rFonts w:ascii="Times New Roman" w:hAnsi="Times New Roman"/>
          <w:sz w:val="24"/>
          <w:szCs w:val="24"/>
          <w:lang w:eastAsia="sk-SK"/>
        </w:rPr>
        <w:t xml:space="preserve">, </w:t>
      </w:r>
      <w:r w:rsidR="00930B06" w:rsidRPr="00D61D86">
        <w:rPr>
          <w:rFonts w:ascii="Times New Roman" w:hAnsi="Times New Roman"/>
          <w:sz w:val="24"/>
          <w:szCs w:val="24"/>
          <w:lang w:eastAsia="sk-SK"/>
        </w:rPr>
        <w:t>klienti, zamestnanci a poberatelia dôchodkov dotknutých štátnych inštitúcii a fyzické osoby, ktoré získali odbornú spôsobilosť na výkon zdravotníckeho povolania a vykonávajú alebo vykonávali zdravotnícke povolanie a sú zaradené do ďalšieho vzdelávania zdravotníckych pracovníkov a fyzické osoby ktorých sa má dotýkať poskytovanie osobných údajov na účel kontroly poistných vzťahov pre zdravotníckych pracovníkov a pracovníkov v zdravotníctve.</w:t>
      </w:r>
    </w:p>
    <w:p w14:paraId="1B4D5F3E"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Účel poskytovania osobných údajov sa rozširuje o účely budovania a zabezpečenia funkčnosti Centrálneho registra zdravotníckych pracovníkov v ďalšom vzdelávaní a jeho priebežnej aktualizácie v súčinnosti s tretími stranami ako nástroja evidencie údajov o ďalšom vzdelávaní zdravotníckych pracovníkov.</w:t>
      </w:r>
    </w:p>
    <w:p w14:paraId="024B87BF"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26A36309" w14:textId="09769001"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D51F7E">
        <w:rPr>
          <w:rFonts w:ascii="Times New Roman" w:hAnsi="Times New Roman"/>
          <w:b/>
          <w:color w:val="000000"/>
          <w:sz w:val="24"/>
          <w:szCs w:val="24"/>
        </w:rPr>
        <w:t>80</w:t>
      </w:r>
    </w:p>
    <w:p w14:paraId="651B1009" w14:textId="413510E1" w:rsidR="00596DBB" w:rsidRPr="00D61D86" w:rsidRDefault="00596DBB" w:rsidP="00596DBB">
      <w:pPr>
        <w:pStyle w:val="Odsekzoznamu"/>
        <w:shd w:val="clear" w:color="auto" w:fill="FFFFFF"/>
        <w:tabs>
          <w:tab w:val="left" w:pos="426"/>
        </w:tabs>
        <w:ind w:left="0"/>
        <w:jc w:val="both"/>
        <w:rPr>
          <w:rFonts w:ascii="Times New Roman" w:hAnsi="Times New Roman"/>
          <w:sz w:val="24"/>
          <w:szCs w:val="24"/>
        </w:rPr>
      </w:pPr>
      <w:r w:rsidRPr="00D61D86">
        <w:rPr>
          <w:rFonts w:ascii="Times New Roman" w:hAnsi="Times New Roman"/>
          <w:sz w:val="24"/>
          <w:szCs w:val="24"/>
        </w:rPr>
        <w:t xml:space="preserve">Vkladá sa nová príloha 1c </w:t>
      </w:r>
      <w:r w:rsidRPr="00D61D86">
        <w:rPr>
          <w:rFonts w:ascii="Times New Roman" w:hAnsi="Times New Roman"/>
          <w:bCs/>
          <w:sz w:val="24"/>
          <w:szCs w:val="24"/>
          <w:lang w:eastAsia="sk-SK"/>
        </w:rPr>
        <w:t>Register dohôd</w:t>
      </w:r>
      <w:r w:rsidR="001713F0" w:rsidRPr="00D61D86">
        <w:rPr>
          <w:rFonts w:ascii="Times New Roman" w:hAnsi="Times New Roman"/>
          <w:bCs/>
          <w:sz w:val="24"/>
          <w:szCs w:val="24"/>
          <w:lang w:eastAsia="sk-SK"/>
        </w:rPr>
        <w:t xml:space="preserve"> o poskytovaní zdravotnej starostlivosti</w:t>
      </w:r>
      <w:r w:rsidRPr="00D61D86">
        <w:rPr>
          <w:rFonts w:ascii="Times New Roman" w:hAnsi="Times New Roman"/>
          <w:bCs/>
          <w:sz w:val="24"/>
          <w:szCs w:val="24"/>
          <w:lang w:eastAsia="sk-SK"/>
        </w:rPr>
        <w:t>, kde sa ustanovuje z</w:t>
      </w:r>
      <w:r w:rsidRPr="00D61D86">
        <w:rPr>
          <w:rFonts w:ascii="Times New Roman" w:hAnsi="Times New Roman"/>
          <w:sz w:val="24"/>
          <w:szCs w:val="24"/>
          <w:lang w:eastAsia="sk-SK"/>
        </w:rPr>
        <w:t>oznam spracúvaných osobných údajov</w:t>
      </w:r>
      <w:r w:rsidRPr="00D61D86">
        <w:rPr>
          <w:rFonts w:ascii="Times New Roman" w:hAnsi="Times New Roman"/>
          <w:sz w:val="24"/>
          <w:szCs w:val="24"/>
        </w:rPr>
        <w:t>, ú</w:t>
      </w:r>
      <w:r w:rsidRPr="00D61D86">
        <w:rPr>
          <w:rFonts w:ascii="Times New Roman" w:hAnsi="Times New Roman"/>
          <w:sz w:val="24"/>
          <w:szCs w:val="24"/>
          <w:lang w:eastAsia="sk-SK"/>
        </w:rPr>
        <w:t>čel spracúvania osobných údajov na v</w:t>
      </w:r>
      <w:r w:rsidRPr="00D61D86">
        <w:rPr>
          <w:rFonts w:ascii="Times New Roman" w:eastAsia="Open Sans" w:hAnsi="Times New Roman"/>
          <w:sz w:val="24"/>
          <w:szCs w:val="24"/>
        </w:rPr>
        <w:t>edenie údajovej základne, naplnenie identifikačnej, registračnej, integračnej, informačnej a štatistickej funkcie a poskytovanie informácii z elektronickej zdravotnej knižky občana, tvorba a vyhodnocovanie štatistických výstupov a okruh</w:t>
      </w:r>
      <w:r w:rsidRPr="00D61D86">
        <w:rPr>
          <w:rFonts w:ascii="Times New Roman" w:hAnsi="Times New Roman"/>
          <w:sz w:val="24"/>
          <w:szCs w:val="24"/>
          <w:lang w:eastAsia="sk-SK"/>
        </w:rPr>
        <w:t xml:space="preserve"> dotknutých osôb na osobu, ktorá uzatvára dohodu o poskytovanej zdravotnej starostlivosti, alebo v ktorej mene je uzatváraná dohoda o poskytovanej zdravotnej starostlivosti, zákonný zástupca osoby, v ktorej mene sa uzatvára dohoda o poskytovaní zdravotnej starostlivosti, zdravotnícky pracovníci, poskytovatelia zdravotnej starostlivosti. </w:t>
      </w:r>
      <w:r w:rsidRPr="00D61D86">
        <w:rPr>
          <w:rFonts w:ascii="Times New Roman" w:hAnsi="Times New Roman"/>
          <w:sz w:val="24"/>
          <w:szCs w:val="24"/>
        </w:rPr>
        <w:t xml:space="preserve">Tretie strany, rozsah a účel poskytovania osobných údajov sa definuje v závislosti od účelu a tretích strán, ktorým sa údaje poskytnú. </w:t>
      </w:r>
    </w:p>
    <w:p w14:paraId="5A4309DA" w14:textId="77777777" w:rsidR="00596DBB" w:rsidRPr="00D61D86" w:rsidRDefault="00596DBB" w:rsidP="00596DBB">
      <w:pPr>
        <w:pStyle w:val="Odsekzoznamu"/>
        <w:shd w:val="clear" w:color="auto" w:fill="FFFFFF"/>
        <w:tabs>
          <w:tab w:val="left" w:pos="426"/>
        </w:tabs>
        <w:ind w:left="0"/>
        <w:jc w:val="both"/>
        <w:rPr>
          <w:rFonts w:ascii="Times New Roman" w:hAnsi="Times New Roman"/>
          <w:b/>
          <w:color w:val="000000"/>
          <w:sz w:val="24"/>
          <w:szCs w:val="24"/>
        </w:rPr>
      </w:pPr>
    </w:p>
    <w:p w14:paraId="58DDCF34" w14:textId="2269B9BE" w:rsidR="00596DBB" w:rsidRPr="00D61D86" w:rsidRDefault="00596DBB" w:rsidP="00596DBB">
      <w:pPr>
        <w:pStyle w:val="Odsekzoznamu"/>
        <w:shd w:val="clear" w:color="auto" w:fill="FFFFFF"/>
        <w:tabs>
          <w:tab w:val="left" w:pos="426"/>
        </w:tabs>
        <w:spacing w:after="240"/>
        <w:ind w:left="0"/>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D51F7E">
        <w:rPr>
          <w:rFonts w:ascii="Times New Roman" w:hAnsi="Times New Roman"/>
          <w:b/>
          <w:color w:val="000000"/>
          <w:sz w:val="24"/>
          <w:szCs w:val="24"/>
        </w:rPr>
        <w:t>81</w:t>
      </w:r>
    </w:p>
    <w:p w14:paraId="5062E404"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Precizuje sa príloha, v ktorej sa rozširuje v zmysle praxe rozsah údajov záznamu žiadanky na vyšetrenia spoločných vyšetrovacích a liečebných zložiek a záznamu o výsledku vyšetrenia spoločných vyšetrovacích a liečebných zložiek. </w:t>
      </w:r>
    </w:p>
    <w:p w14:paraId="7CD25D65"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Precizuje sa príloha, ktorá obsahuje zoznam údajov v z</w:t>
      </w:r>
      <w:r w:rsidRPr="00D61D86">
        <w:rPr>
          <w:rFonts w:ascii="Times New Roman" w:hAnsi="Times New Roman"/>
          <w:sz w:val="24"/>
          <w:szCs w:val="24"/>
        </w:rPr>
        <w:t>ázname návrhu na plánovanú zdravotnú starostlivosť</w:t>
      </w:r>
      <w:r w:rsidRPr="00D61D86">
        <w:rPr>
          <w:rFonts w:ascii="Times New Roman" w:hAnsi="Times New Roman"/>
          <w:color w:val="494949"/>
          <w:sz w:val="24"/>
          <w:szCs w:val="24"/>
          <w:lang w:eastAsia="sk-SK"/>
        </w:rPr>
        <w:t>.</w:t>
      </w:r>
    </w:p>
    <w:p w14:paraId="2D55D3C5"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Navrhovanou právnou úpravou sa precizuje spracovávanie a poskytovanie osobných údajov z národných zdravotných registrov uvedených </w:t>
      </w:r>
      <w:r w:rsidRPr="00D61D86">
        <w:rPr>
          <w:rFonts w:ascii="Times New Roman" w:hAnsi="Times New Roman"/>
          <w:color w:val="000000"/>
          <w:sz w:val="24"/>
          <w:szCs w:val="24"/>
          <w:shd w:val="clear" w:color="auto" w:fill="FFFFFF"/>
        </w:rPr>
        <w:t xml:space="preserve">v </w:t>
      </w:r>
      <w:r w:rsidRPr="00D61D86">
        <w:rPr>
          <w:rFonts w:ascii="Times New Roman" w:hAnsi="Times New Roman"/>
          <w:color w:val="000000"/>
          <w:sz w:val="24"/>
          <w:szCs w:val="24"/>
        </w:rPr>
        <w:t xml:space="preserve">Prílohe č. 2 v súlade s platnou právnou úpravou poskytovania osobných údajov podľa </w:t>
      </w:r>
      <w:r w:rsidRPr="00D61D86">
        <w:rPr>
          <w:rFonts w:ascii="Times New Roman" w:hAnsi="Times New Roman"/>
          <w:bCs/>
          <w:color w:val="000000"/>
          <w:sz w:val="24"/>
          <w:szCs w:val="24"/>
          <w:shd w:val="clear" w:color="auto" w:fill="FFFFFF"/>
        </w:rPr>
        <w:t>N</w:t>
      </w:r>
      <w:r w:rsidRPr="00D61D86">
        <w:rPr>
          <w:rFonts w:ascii="Times New Roman" w:hAnsi="Times New Roman"/>
          <w:color w:val="000000"/>
          <w:sz w:val="24"/>
          <w:szCs w:val="24"/>
          <w:shd w:val="clear" w:color="auto" w:fill="FFFFFF"/>
        </w:rPr>
        <w:t>ariadenia Európskeho parlamentu a Rady (EÚ) 2016/679 z 27. apríla 2016 o ochrane fyzických osôb pri spracúvaní osobných údajov a o voľnom pohybe takýchto údajov, ktorým sa zrušuje smernica 95/46/ES</w:t>
      </w:r>
      <w:r w:rsidRPr="00D61D86">
        <w:rPr>
          <w:rFonts w:ascii="Times New Roman" w:hAnsi="Times New Roman"/>
          <w:color w:val="000000"/>
          <w:sz w:val="24"/>
          <w:szCs w:val="24"/>
        </w:rPr>
        <w:t xml:space="preserve">. </w:t>
      </w:r>
    </w:p>
    <w:p w14:paraId="50A9EB95"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Navrhovanou právnou úpravou sa precizuje definovanie potrebných atribútov Národného registra duševných ochorení v nadväznosti  návrh zaradenia Národného registra duševných ochorení medzi národné zdravotné registre.</w:t>
      </w:r>
    </w:p>
    <w:p w14:paraId="21BF83C1"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Do Národného registra duševných ochorení sa budú údaje poskytovať z dostupných údajov z údajovej základne podľa § 3 podľa relevantnosti k uvedenej téme duševných ochorení.“ Účinnosť tejto časti však môže byť reálne po nasadení RISEZ, predpoklad 1.1.2026.</w:t>
      </w:r>
    </w:p>
    <w:p w14:paraId="4B2E47AC" w14:textId="77777777" w:rsidR="00596DBB" w:rsidRPr="00D61D86" w:rsidRDefault="00596DBB" w:rsidP="00596DBB">
      <w:pPr>
        <w:pStyle w:val="Odsekzoznamu"/>
        <w:shd w:val="clear" w:color="auto" w:fill="FFFFFF"/>
        <w:tabs>
          <w:tab w:val="left" w:pos="426"/>
        </w:tabs>
        <w:ind w:left="0"/>
        <w:jc w:val="both"/>
        <w:rPr>
          <w:rFonts w:ascii="Times New Roman" w:hAnsi="Times New Roman"/>
          <w:color w:val="000000"/>
          <w:sz w:val="24"/>
          <w:szCs w:val="24"/>
        </w:rPr>
      </w:pPr>
      <w:r w:rsidRPr="00D61D86">
        <w:rPr>
          <w:rFonts w:ascii="Times New Roman" w:hAnsi="Times New Roman"/>
          <w:color w:val="000000"/>
          <w:sz w:val="24"/>
          <w:szCs w:val="24"/>
        </w:rPr>
        <w:t>Údaje z registra budú podkladom pre získavanie informácií o trende vývoja duševných porúch podľa vybraných zdravotných a demografických ukazovateľov na národnej i regionálnej úrovni. Cieľom registra je prispieť k analýze efektivity intervenčných postupov pri poskytovaní zdravotnej starostlivosti (s dôrazom na kvalitu života pacientov) a k realizácii preventívnych programov v populácii.</w:t>
      </w:r>
    </w:p>
    <w:p w14:paraId="4980730A" w14:textId="77777777" w:rsidR="00596DBB" w:rsidRPr="00D61D86" w:rsidRDefault="00596DBB" w:rsidP="00596DBB">
      <w:pPr>
        <w:pStyle w:val="Odsekzoznamu"/>
        <w:shd w:val="clear" w:color="auto" w:fill="FFFFFF"/>
        <w:tabs>
          <w:tab w:val="left" w:pos="426"/>
        </w:tabs>
        <w:ind w:left="0"/>
        <w:jc w:val="both"/>
        <w:rPr>
          <w:rFonts w:ascii="Times New Roman" w:hAnsi="Times New Roman"/>
          <w:color w:val="000000"/>
          <w:sz w:val="24"/>
          <w:szCs w:val="24"/>
        </w:rPr>
      </w:pPr>
      <w:r w:rsidRPr="00D61D86">
        <w:rPr>
          <w:rFonts w:ascii="Times New Roman" w:hAnsi="Times New Roman"/>
          <w:color w:val="000000"/>
          <w:sz w:val="24"/>
          <w:szCs w:val="24"/>
        </w:rPr>
        <w:t xml:space="preserve">Údaje z registra sú dôležité aj pre medzinárodné porovnania v databázach Svetovej zdravotníckej organizácie, OECD, </w:t>
      </w:r>
      <w:proofErr w:type="spellStart"/>
      <w:r w:rsidRPr="00D61D86">
        <w:rPr>
          <w:rFonts w:ascii="Times New Roman" w:hAnsi="Times New Roman"/>
          <w:color w:val="000000"/>
          <w:sz w:val="24"/>
          <w:szCs w:val="24"/>
        </w:rPr>
        <w:t>EUROSTATu</w:t>
      </w:r>
      <w:proofErr w:type="spellEnd"/>
      <w:r w:rsidRPr="00D61D86">
        <w:rPr>
          <w:rFonts w:ascii="Times New Roman" w:hAnsi="Times New Roman"/>
          <w:color w:val="000000"/>
          <w:sz w:val="24"/>
          <w:szCs w:val="24"/>
        </w:rPr>
        <w:t xml:space="preserve"> a pre medzinárodné odborné spoločnosti. Slovenská republika na napríklad ako jediná zo susedných štátov nezapojila do </w:t>
      </w:r>
      <w:proofErr w:type="spellStart"/>
      <w:r w:rsidRPr="00D61D86">
        <w:rPr>
          <w:rFonts w:ascii="Times New Roman" w:hAnsi="Times New Roman"/>
          <w:color w:val="000000"/>
          <w:sz w:val="24"/>
          <w:szCs w:val="24"/>
        </w:rPr>
        <w:t>repostu</w:t>
      </w:r>
      <w:proofErr w:type="spellEnd"/>
      <w:r w:rsidRPr="00D61D86">
        <w:rPr>
          <w:rFonts w:ascii="Times New Roman" w:hAnsi="Times New Roman"/>
          <w:color w:val="000000"/>
          <w:sz w:val="24"/>
          <w:szCs w:val="24"/>
        </w:rPr>
        <w:t xml:space="preserve"> dát v rámci Atlasu duševného zdravia 2020, vydávaný Svetovou zdravotníckou organizáciou každé tri roky, ktorý je súborom údajov poskytovaných krajinami na celom svete o politike duševného zdravia, legislatíve, financovaní, ľudských zdrojoch, dostupnosti a využívaní služieb a systémov zberu údajov.</w:t>
      </w:r>
    </w:p>
    <w:p w14:paraId="5FCA3381"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6B26B2C7" w14:textId="12D78EC6"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D51F7E">
        <w:rPr>
          <w:rFonts w:ascii="Times New Roman" w:hAnsi="Times New Roman"/>
          <w:b/>
          <w:color w:val="000000"/>
          <w:sz w:val="24"/>
          <w:szCs w:val="24"/>
        </w:rPr>
        <w:t>82</w:t>
      </w:r>
    </w:p>
    <w:p w14:paraId="46A5711B" w14:textId="77777777" w:rsidR="00596DBB" w:rsidRPr="00D61D86" w:rsidRDefault="00596DBB" w:rsidP="00596DBB">
      <w:pPr>
        <w:widowControl w:val="0"/>
        <w:autoSpaceDE w:val="0"/>
        <w:autoSpaceDN w:val="0"/>
        <w:adjustRightInd w:val="0"/>
        <w:spacing w:after="0" w:line="240" w:lineRule="auto"/>
        <w:jc w:val="both"/>
        <w:rPr>
          <w:rFonts w:ascii="Times New Roman" w:hAnsi="Times New Roman"/>
          <w:bCs/>
          <w:color w:val="000000"/>
          <w:sz w:val="24"/>
          <w:szCs w:val="24"/>
          <w:shd w:val="clear" w:color="auto" w:fill="FFFFFF"/>
        </w:rPr>
      </w:pPr>
      <w:r w:rsidRPr="00D61D86">
        <w:rPr>
          <w:rFonts w:ascii="Times New Roman" w:hAnsi="Times New Roman"/>
          <w:color w:val="000000"/>
          <w:sz w:val="24"/>
          <w:szCs w:val="24"/>
        </w:rPr>
        <w:t xml:space="preserve">Navrhovanou právnou úpravou sa precizuje spracovávanie osobných údajov zo zisťovaní udalostí charakterizujúcich zdravotný stav populácie </w:t>
      </w:r>
      <w:r w:rsidRPr="00D61D86">
        <w:rPr>
          <w:rFonts w:ascii="Times New Roman" w:hAnsi="Times New Roman"/>
          <w:color w:val="000000"/>
          <w:sz w:val="24"/>
          <w:szCs w:val="24"/>
          <w:shd w:val="clear" w:color="auto" w:fill="FFFFFF"/>
        </w:rPr>
        <w:t xml:space="preserve">v </w:t>
      </w:r>
      <w:r w:rsidRPr="00D61D86">
        <w:rPr>
          <w:rFonts w:ascii="Times New Roman" w:hAnsi="Times New Roman"/>
          <w:color w:val="000000"/>
          <w:sz w:val="24"/>
          <w:szCs w:val="24"/>
        </w:rPr>
        <w:t xml:space="preserve">Prílohe č. 3 v súlade s platnou právnou úpravou poskytovania osobných údajov podľa </w:t>
      </w:r>
      <w:r w:rsidRPr="00D61D86">
        <w:rPr>
          <w:rFonts w:ascii="Times New Roman" w:hAnsi="Times New Roman"/>
          <w:bCs/>
          <w:color w:val="000000"/>
          <w:sz w:val="24"/>
          <w:szCs w:val="24"/>
          <w:shd w:val="clear" w:color="auto" w:fill="FFFFFF"/>
        </w:rPr>
        <w:t>N</w:t>
      </w:r>
      <w:r w:rsidRPr="00D61D86">
        <w:rPr>
          <w:rFonts w:ascii="Times New Roman" w:hAnsi="Times New Roman"/>
          <w:color w:val="000000"/>
          <w:sz w:val="24"/>
          <w:szCs w:val="24"/>
          <w:shd w:val="clear" w:color="auto" w:fill="FFFFFF"/>
        </w:rPr>
        <w:t>ariadenia Európskeho parlamentu a Rady (EÚ) 2016/679 z 27. apríla 2016 o ochrane fyzických osôb pri spracúvaní osobných údajov a o voľnom pohybe takýchto údajov, ktorým sa zrušuje smernica 95/46/ES</w:t>
      </w:r>
      <w:r w:rsidRPr="00D61D86">
        <w:rPr>
          <w:rFonts w:ascii="Times New Roman" w:hAnsi="Times New Roman"/>
          <w:color w:val="000000"/>
          <w:sz w:val="24"/>
          <w:szCs w:val="24"/>
        </w:rPr>
        <w:t xml:space="preserve">. </w:t>
      </w:r>
      <w:r w:rsidRPr="00D61D86">
        <w:rPr>
          <w:rFonts w:ascii="Times New Roman" w:hAnsi="Times New Roman"/>
          <w:bCs/>
          <w:color w:val="000000"/>
          <w:sz w:val="24"/>
          <w:szCs w:val="24"/>
        </w:rPr>
        <w:t xml:space="preserve">Upravujú sa jednotlivé hlásenia a ich rozsah v zmysle aplikačnej praxe. </w:t>
      </w:r>
    </w:p>
    <w:p w14:paraId="53F0F98A"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2DB27B80"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p>
    <w:p w14:paraId="3338982C" w14:textId="1EE0B5A7" w:rsidR="00596DBB" w:rsidRPr="00D61D86" w:rsidRDefault="00596DBB" w:rsidP="00596DBB">
      <w:pPr>
        <w:spacing w:line="240" w:lineRule="auto"/>
        <w:rPr>
          <w:rFonts w:ascii="Times New Roman" w:hAnsi="Times New Roman"/>
          <w:b/>
          <w:color w:val="000000"/>
          <w:sz w:val="24"/>
          <w:szCs w:val="24"/>
        </w:rPr>
      </w:pPr>
      <w:r w:rsidRPr="00D61D86">
        <w:rPr>
          <w:rFonts w:ascii="Times New Roman" w:hAnsi="Times New Roman"/>
          <w:b/>
          <w:color w:val="000000"/>
          <w:sz w:val="24"/>
          <w:szCs w:val="24"/>
        </w:rPr>
        <w:t xml:space="preserve">Čl. II </w:t>
      </w:r>
    </w:p>
    <w:p w14:paraId="2DA59884" w14:textId="77777777" w:rsidR="0097245D" w:rsidRPr="00D61D86" w:rsidRDefault="0097245D" w:rsidP="00D61D86">
      <w:pPr>
        <w:spacing w:after="0" w:line="240" w:lineRule="auto"/>
        <w:rPr>
          <w:rFonts w:ascii="Times New Roman" w:hAnsi="Times New Roman"/>
          <w:b/>
          <w:color w:val="000000"/>
          <w:sz w:val="24"/>
          <w:szCs w:val="24"/>
        </w:rPr>
      </w:pPr>
    </w:p>
    <w:p w14:paraId="4CFD8E98" w14:textId="77777777" w:rsidR="0097245D" w:rsidRPr="00D61D86" w:rsidRDefault="0097245D" w:rsidP="00D61D86">
      <w:pPr>
        <w:shd w:val="clear" w:color="auto" w:fill="FFFFFF"/>
        <w:spacing w:line="240" w:lineRule="auto"/>
        <w:jc w:val="both"/>
        <w:rPr>
          <w:rFonts w:ascii="Times New Roman" w:hAnsi="Times New Roman"/>
          <w:b/>
          <w:color w:val="000000"/>
          <w:sz w:val="24"/>
          <w:szCs w:val="24"/>
          <w:lang w:eastAsia="sk-SK"/>
        </w:rPr>
      </w:pPr>
      <w:r w:rsidRPr="00D61D86">
        <w:rPr>
          <w:rFonts w:ascii="Times New Roman" w:hAnsi="Times New Roman"/>
          <w:b/>
          <w:color w:val="000000"/>
          <w:sz w:val="24"/>
          <w:szCs w:val="24"/>
          <w:lang w:eastAsia="sk-SK"/>
        </w:rPr>
        <w:t>K bodu 1</w:t>
      </w:r>
    </w:p>
    <w:p w14:paraId="1D328C14" w14:textId="54CCEDA7" w:rsidR="00596DBB" w:rsidRPr="00D61D86" w:rsidRDefault="00596DBB" w:rsidP="00596DBB">
      <w:pPr>
        <w:shd w:val="clear" w:color="auto" w:fill="FFFFFF"/>
        <w:spacing w:after="0" w:line="240" w:lineRule="auto"/>
        <w:jc w:val="both"/>
        <w:rPr>
          <w:rFonts w:ascii="Times New Roman" w:hAnsi="Times New Roman"/>
          <w:color w:val="000000"/>
          <w:sz w:val="24"/>
          <w:szCs w:val="24"/>
          <w:lang w:eastAsia="sk-SK"/>
        </w:rPr>
      </w:pPr>
      <w:r w:rsidRPr="00D61D86">
        <w:rPr>
          <w:rFonts w:ascii="Times New Roman" w:hAnsi="Times New Roman"/>
          <w:color w:val="000000"/>
          <w:sz w:val="24"/>
          <w:szCs w:val="24"/>
          <w:lang w:eastAsia="sk-SK"/>
        </w:rPr>
        <w:t xml:space="preserve">Navrhovanou úpravou sa zabezpečuje tok údajov tak, aby bolo možné zápis </w:t>
      </w:r>
      <w:r w:rsidRPr="00D61D86">
        <w:rPr>
          <w:rFonts w:ascii="Times New Roman" w:hAnsi="Times New Roman"/>
          <w:color w:val="000000"/>
          <w:sz w:val="24"/>
          <w:szCs w:val="24"/>
          <w:shd w:val="clear" w:color="auto" w:fill="FFFFFF"/>
        </w:rPr>
        <w:t xml:space="preserve">dieťaťa, ktoré matka zanechala po pôrode u poskytovateľa zdravotnej starostlivosti a súčasne písomne požiadala o utajenie svojej osoby, nájdené dieťa a dieťa </w:t>
      </w:r>
      <w:r w:rsidRPr="00D61D86">
        <w:rPr>
          <w:rFonts w:ascii="Times New Roman" w:hAnsi="Times New Roman"/>
          <w:color w:val="000000"/>
          <w:sz w:val="24"/>
          <w:szCs w:val="24"/>
          <w:lang w:eastAsia="sk-SK"/>
        </w:rPr>
        <w:t xml:space="preserve">odložené do verejne prístupného inkubátora do knihy narodení a tým aj takýmto deťom prideliť rodné číslo elektronicky, teda údajov poskytnutých národným centrom prostredníctvom informačného systému. </w:t>
      </w:r>
    </w:p>
    <w:p w14:paraId="37CCAB8F" w14:textId="77777777" w:rsidR="00D61D86" w:rsidRDefault="00D61D86" w:rsidP="00D61D86">
      <w:pPr>
        <w:shd w:val="clear" w:color="auto" w:fill="FFFFFF"/>
        <w:spacing w:line="240" w:lineRule="auto"/>
        <w:jc w:val="both"/>
        <w:rPr>
          <w:rFonts w:ascii="Times New Roman" w:hAnsi="Times New Roman"/>
          <w:b/>
          <w:color w:val="000000"/>
          <w:sz w:val="24"/>
          <w:szCs w:val="24"/>
          <w:lang w:eastAsia="sk-SK"/>
        </w:rPr>
      </w:pPr>
    </w:p>
    <w:p w14:paraId="54C60EC9" w14:textId="0558B963" w:rsidR="0097245D" w:rsidRPr="00D61D86" w:rsidRDefault="0097245D" w:rsidP="00D61D86">
      <w:pPr>
        <w:shd w:val="clear" w:color="auto" w:fill="FFFFFF"/>
        <w:spacing w:line="240" w:lineRule="auto"/>
        <w:jc w:val="both"/>
        <w:rPr>
          <w:rFonts w:ascii="Times New Roman" w:hAnsi="Times New Roman"/>
          <w:b/>
          <w:color w:val="000000"/>
          <w:sz w:val="24"/>
          <w:szCs w:val="24"/>
          <w:lang w:eastAsia="sk-SK"/>
        </w:rPr>
      </w:pPr>
      <w:r w:rsidRPr="00D61D86">
        <w:rPr>
          <w:rFonts w:ascii="Times New Roman" w:hAnsi="Times New Roman"/>
          <w:b/>
          <w:color w:val="000000"/>
          <w:sz w:val="24"/>
          <w:szCs w:val="24"/>
          <w:lang w:eastAsia="sk-SK"/>
        </w:rPr>
        <w:t>K bodu 2</w:t>
      </w:r>
    </w:p>
    <w:p w14:paraId="057EBDF7" w14:textId="5D21578B" w:rsidR="0097245D" w:rsidRPr="00D61D86" w:rsidRDefault="0097245D" w:rsidP="00596DBB">
      <w:pPr>
        <w:shd w:val="clear" w:color="auto" w:fill="FFFFFF"/>
        <w:spacing w:after="0" w:line="240" w:lineRule="auto"/>
        <w:jc w:val="both"/>
        <w:rPr>
          <w:rFonts w:ascii="Times New Roman" w:hAnsi="Times New Roman"/>
          <w:sz w:val="24"/>
          <w:szCs w:val="24"/>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 súvisiaca so zmenou </w:t>
      </w:r>
      <w:r w:rsidRPr="00D61D86">
        <w:rPr>
          <w:rFonts w:ascii="Times New Roman" w:hAnsi="Times New Roman"/>
          <w:color w:val="000000"/>
          <w:sz w:val="24"/>
          <w:szCs w:val="24"/>
          <w:lang w:eastAsia="sk-SK"/>
        </w:rPr>
        <w:t xml:space="preserve">názvu </w:t>
      </w:r>
      <w:r w:rsidRPr="00D61D86">
        <w:rPr>
          <w:rFonts w:ascii="Times New Roman" w:hAnsi="Times New Roman"/>
          <w:sz w:val="24"/>
          <w:szCs w:val="24"/>
        </w:rPr>
        <w:t>Ministerstva zahraničných vecí a európskych záležitostí</w:t>
      </w:r>
    </w:p>
    <w:p w14:paraId="63286309" w14:textId="16A67C15" w:rsidR="00F24D05" w:rsidRPr="00D61D86" w:rsidRDefault="00F24D05" w:rsidP="00596DBB">
      <w:pPr>
        <w:shd w:val="clear" w:color="auto" w:fill="FFFFFF"/>
        <w:spacing w:after="0" w:line="240" w:lineRule="auto"/>
        <w:jc w:val="both"/>
        <w:rPr>
          <w:rFonts w:ascii="Times New Roman" w:hAnsi="Times New Roman"/>
          <w:sz w:val="24"/>
          <w:szCs w:val="24"/>
        </w:rPr>
      </w:pPr>
    </w:p>
    <w:p w14:paraId="12547C52" w14:textId="14E6DCE6" w:rsidR="00F24D05" w:rsidRPr="00D61D86" w:rsidRDefault="00F24D05" w:rsidP="00D61D86">
      <w:pPr>
        <w:shd w:val="clear" w:color="auto" w:fill="FFFFFF"/>
        <w:spacing w:line="240" w:lineRule="auto"/>
        <w:jc w:val="both"/>
        <w:rPr>
          <w:rFonts w:ascii="Times New Roman" w:hAnsi="Times New Roman"/>
          <w:b/>
          <w:bCs/>
          <w:sz w:val="24"/>
          <w:szCs w:val="24"/>
        </w:rPr>
      </w:pPr>
      <w:r w:rsidRPr="00D61D86">
        <w:rPr>
          <w:rFonts w:ascii="Times New Roman" w:hAnsi="Times New Roman"/>
          <w:b/>
          <w:bCs/>
          <w:sz w:val="24"/>
          <w:szCs w:val="24"/>
        </w:rPr>
        <w:t>K bodu 3 až 5</w:t>
      </w:r>
    </w:p>
    <w:p w14:paraId="0BF2F84A" w14:textId="1C08A2A6" w:rsidR="00F24D05" w:rsidRPr="00D61D86" w:rsidRDefault="00F24D05" w:rsidP="00596DBB">
      <w:pPr>
        <w:shd w:val="clear" w:color="auto" w:fill="FFFFFF"/>
        <w:spacing w:after="0" w:line="240" w:lineRule="auto"/>
        <w:jc w:val="both"/>
        <w:rPr>
          <w:rFonts w:ascii="Times New Roman" w:hAnsi="Times New Roman"/>
          <w:color w:val="000000"/>
          <w:sz w:val="24"/>
          <w:szCs w:val="24"/>
          <w:lang w:eastAsia="sk-SK"/>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 súvisiaca so </w:t>
      </w:r>
      <w:r w:rsidRPr="00D61D86">
        <w:rPr>
          <w:rFonts w:ascii="Times New Roman" w:hAnsi="Times New Roman"/>
          <w:sz w:val="24"/>
          <w:szCs w:val="24"/>
        </w:rPr>
        <w:t>zosúladením terminológie zákona č. 154/1994 Z. z. o matrikách v znení neskorších predpisov so zákonom č. 151/2010 Z. z. o zahraničnej službe a o zmene a doplnení niektorých zákonov v znení neskorších predpisov.</w:t>
      </w:r>
    </w:p>
    <w:p w14:paraId="3734A8AB" w14:textId="77777777" w:rsidR="00596DBB" w:rsidRPr="00D61D86" w:rsidRDefault="00596DBB" w:rsidP="00D61D86">
      <w:pPr>
        <w:shd w:val="clear" w:color="auto" w:fill="FFFFFF"/>
        <w:spacing w:line="240" w:lineRule="auto"/>
        <w:jc w:val="both"/>
        <w:rPr>
          <w:rFonts w:ascii="Times New Roman" w:hAnsi="Times New Roman"/>
          <w:color w:val="000000"/>
          <w:sz w:val="24"/>
          <w:szCs w:val="24"/>
          <w:lang w:eastAsia="sk-SK"/>
        </w:rPr>
      </w:pPr>
    </w:p>
    <w:p w14:paraId="7A3773F2"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Čl. III</w:t>
      </w:r>
    </w:p>
    <w:p w14:paraId="3C680439" w14:textId="58993A2D" w:rsidR="00596DBB" w:rsidRPr="00D61D86" w:rsidRDefault="00596DBB" w:rsidP="00596DBB">
      <w:pPr>
        <w:spacing w:after="0" w:line="240" w:lineRule="auto"/>
        <w:jc w:val="both"/>
        <w:rPr>
          <w:rFonts w:ascii="Times New Roman" w:hAnsi="Times New Roman"/>
          <w:color w:val="000000"/>
          <w:sz w:val="24"/>
          <w:szCs w:val="24"/>
        </w:rPr>
      </w:pPr>
      <w:r w:rsidRPr="00D61D86">
        <w:rPr>
          <w:rFonts w:ascii="Times New Roman" w:hAnsi="Times New Roman"/>
          <w:sz w:val="24"/>
          <w:szCs w:val="24"/>
        </w:rPr>
        <w:t>V súvislosti s rozšírením účelu používania re</w:t>
      </w:r>
      <w:r w:rsidRPr="00D61D86">
        <w:rPr>
          <w:rFonts w:ascii="Times New Roman" w:hAnsi="Times New Roman"/>
          <w:color w:val="000000"/>
          <w:sz w:val="24"/>
          <w:szCs w:val="24"/>
        </w:rPr>
        <w:t xml:space="preserve">gistra poistných vzťahov </w:t>
      </w:r>
      <w:r w:rsidR="00C64596" w:rsidRPr="00D61D86">
        <w:rPr>
          <w:rFonts w:ascii="Times New Roman" w:hAnsi="Times New Roman"/>
          <w:sz w:val="24"/>
          <w:szCs w:val="24"/>
        </w:rPr>
        <w:t>z dôvodu rozšírenia vydávania elektronických preukazov pracovníkov v zdravotníctve</w:t>
      </w:r>
      <w:r w:rsidR="00C64596" w:rsidRPr="00D61D86">
        <w:rPr>
          <w:rFonts w:ascii="Times New Roman" w:hAnsi="Times New Roman"/>
          <w:color w:val="000000"/>
          <w:sz w:val="24"/>
          <w:szCs w:val="24"/>
        </w:rPr>
        <w:t xml:space="preserve"> </w:t>
      </w:r>
      <w:r w:rsidRPr="00D61D86">
        <w:rPr>
          <w:rFonts w:ascii="Times New Roman" w:hAnsi="Times New Roman"/>
          <w:color w:val="000000"/>
          <w:sz w:val="24"/>
          <w:szCs w:val="24"/>
        </w:rPr>
        <w:t xml:space="preserve">sa tento účel dopĺňa aj do ustanovenia o poskytovaní údajov Sociálnou poisťovňou národnému centru. </w:t>
      </w:r>
    </w:p>
    <w:p w14:paraId="07129AC2" w14:textId="1A2BE339" w:rsidR="00C64596" w:rsidRPr="00D61D86" w:rsidRDefault="00C64596"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NCZI pre potreby overenia pracovného resp. obdobného vzťahu a jeho overenia u osôb, ktorým bude vydávať elektronický preukaz pracovníkov v zdravotníctve, rozširuje účel predmetného registra pre účel kontroly poistných vzťahov. Bez rozšírenia účelu, rozsahu poskytovaných údajov, okruhu dotknutých osôb a tretích strán nie je možné takéto overenie a tým ani vydávanie elektronických preukazov pracovníkov v zdravotníctve.  </w:t>
      </w:r>
    </w:p>
    <w:p w14:paraId="7D76DB8A" w14:textId="77777777" w:rsidR="00596DBB" w:rsidRPr="00D61D86" w:rsidRDefault="00596DBB" w:rsidP="00596DBB">
      <w:pPr>
        <w:spacing w:line="240" w:lineRule="auto"/>
        <w:rPr>
          <w:rFonts w:ascii="Times New Roman" w:hAnsi="Times New Roman"/>
          <w:sz w:val="24"/>
          <w:szCs w:val="24"/>
        </w:rPr>
      </w:pPr>
    </w:p>
    <w:p w14:paraId="53D13F5B"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r w:rsidRPr="00D61D86">
        <w:rPr>
          <w:rFonts w:ascii="Times New Roman" w:hAnsi="Times New Roman"/>
          <w:b/>
          <w:color w:val="000000"/>
          <w:sz w:val="24"/>
          <w:szCs w:val="24"/>
        </w:rPr>
        <w:t>Čl. IV</w:t>
      </w:r>
    </w:p>
    <w:p w14:paraId="1D787A93"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32031E30"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w:t>
      </w:r>
    </w:p>
    <w:p w14:paraId="3CA9E789" w14:textId="335B3F37" w:rsidR="00596DBB" w:rsidRPr="00D61D86" w:rsidRDefault="00596DBB" w:rsidP="00596DBB">
      <w:pPr>
        <w:adjustRightInd w:val="0"/>
        <w:spacing w:after="0" w:line="240" w:lineRule="auto"/>
        <w:jc w:val="both"/>
        <w:rPr>
          <w:rFonts w:ascii="Times New Roman" w:hAnsi="Times New Roman"/>
          <w:color w:val="000000"/>
          <w:sz w:val="24"/>
          <w:szCs w:val="24"/>
          <w:lang w:eastAsia="sk-SK"/>
        </w:rPr>
      </w:pPr>
      <w:r w:rsidRPr="00D61D86">
        <w:rPr>
          <w:rFonts w:ascii="Times New Roman" w:hAnsi="Times New Roman"/>
          <w:color w:val="000000"/>
          <w:sz w:val="24"/>
          <w:szCs w:val="24"/>
          <w:lang w:eastAsia="sk-SK"/>
        </w:rPr>
        <w:t>Z dôvodu elektronizácie zdravotníctva vznikla potreba zavedenia nového spôsobu uzatvárania dohôd s poskytovateľmi zdravotnej starostlivosti, a to formou elektronickej dohody o poskytovaní zdravotnej starostlivosti. V tejto súvislosti sa vytvára nový register dohôd</w:t>
      </w:r>
      <w:r w:rsidR="00277C41" w:rsidRPr="00D61D86">
        <w:rPr>
          <w:rFonts w:ascii="Times New Roman" w:hAnsi="Times New Roman"/>
          <w:color w:val="000000"/>
          <w:sz w:val="24"/>
          <w:szCs w:val="24"/>
          <w:lang w:eastAsia="sk-SK"/>
        </w:rPr>
        <w:t xml:space="preserve"> o poskytovaní zdravotnej starostlivosti</w:t>
      </w:r>
      <w:r w:rsidRPr="00D61D86">
        <w:rPr>
          <w:rFonts w:ascii="Times New Roman" w:hAnsi="Times New Roman"/>
          <w:color w:val="000000"/>
          <w:sz w:val="24"/>
          <w:szCs w:val="24"/>
          <w:lang w:eastAsia="sk-SK"/>
        </w:rPr>
        <w:t xml:space="preserve">, ktorý bude viesť národné centrum zdravotníckych informácií. </w:t>
      </w:r>
    </w:p>
    <w:p w14:paraId="5D245347" w14:textId="77777777" w:rsidR="00596DBB" w:rsidRPr="00D61D86" w:rsidRDefault="00596DBB" w:rsidP="00596DBB">
      <w:pPr>
        <w:adjustRightInd w:val="0"/>
        <w:spacing w:after="0" w:line="240" w:lineRule="auto"/>
        <w:jc w:val="both"/>
        <w:rPr>
          <w:rFonts w:ascii="Times New Roman" w:hAnsi="Times New Roman"/>
          <w:color w:val="000000"/>
          <w:sz w:val="24"/>
          <w:szCs w:val="24"/>
          <w:lang w:eastAsia="sk-SK"/>
        </w:rPr>
      </w:pPr>
      <w:r w:rsidRPr="00D61D86">
        <w:rPr>
          <w:rFonts w:ascii="Times New Roman" w:hAnsi="Times New Roman"/>
          <w:color w:val="000000"/>
          <w:sz w:val="24"/>
          <w:szCs w:val="24"/>
          <w:lang w:eastAsia="sk-SK"/>
        </w:rPr>
        <w:t xml:space="preserve">Pre poskytovateľov  zdravotnej starostlivosti sa zavádza povinnosť uzatvárať dohodu v elektronickej forme s poskytovateľom všeobecnej ambulantnej starostlivosti pre dospelých, všeobecnej ambulantnej starostlivosti pre deti a dorast a špecializovanej gynekologickej zdravotnej starostlivosti a povinnosť registrácie takejto dohody do registra dohôd. Pripúšťa sa aj alternatívna listinná podoba dohody. </w:t>
      </w:r>
    </w:p>
    <w:p w14:paraId="559BA2D5" w14:textId="3EB3B1E1" w:rsidR="00596DBB" w:rsidRPr="00D61D86" w:rsidRDefault="00596DBB" w:rsidP="00596DBB">
      <w:pPr>
        <w:adjustRightInd w:val="0"/>
        <w:spacing w:after="0" w:line="240" w:lineRule="auto"/>
        <w:jc w:val="both"/>
        <w:rPr>
          <w:rFonts w:ascii="Times New Roman" w:hAnsi="Times New Roman"/>
          <w:sz w:val="24"/>
          <w:szCs w:val="24"/>
        </w:rPr>
      </w:pPr>
      <w:r w:rsidRPr="00D61D86">
        <w:rPr>
          <w:rFonts w:ascii="Times New Roman" w:hAnsi="Times New Roman"/>
          <w:color w:val="000000"/>
          <w:sz w:val="24"/>
          <w:szCs w:val="24"/>
          <w:lang w:eastAsia="sk-SK"/>
        </w:rPr>
        <w:t xml:space="preserve">Register sa zavádza za účelom efektívnej výmeny údajov medzi povinnými subjektami, na čo nadväzuje </w:t>
      </w:r>
      <w:r w:rsidRPr="00D61D86">
        <w:rPr>
          <w:rFonts w:ascii="Times New Roman" w:hAnsi="Times New Roman"/>
          <w:sz w:val="24"/>
          <w:szCs w:val="24"/>
        </w:rPr>
        <w:t>povinnosť poskytovateľa preverovať správnosť údajov evidovaných v národnom zdravotníckom informačnom systéme, v registri dohôd</w:t>
      </w:r>
      <w:r w:rsidR="00277C41" w:rsidRPr="00D61D86">
        <w:rPr>
          <w:rFonts w:ascii="Times New Roman" w:hAnsi="Times New Roman"/>
          <w:sz w:val="24"/>
          <w:szCs w:val="24"/>
        </w:rPr>
        <w:t xml:space="preserve"> o poskytovaní zdravotnej starostlivosti</w:t>
      </w:r>
      <w:r w:rsidRPr="00D61D86">
        <w:rPr>
          <w:rFonts w:ascii="Times New Roman" w:hAnsi="Times New Roman"/>
          <w:sz w:val="24"/>
          <w:szCs w:val="24"/>
        </w:rPr>
        <w:t xml:space="preserve">, na základe doručených dát od zdravotných poisťovní. </w:t>
      </w:r>
    </w:p>
    <w:p w14:paraId="4EC2AFA0" w14:textId="77777777" w:rsidR="00596DBB" w:rsidRPr="00D61D86" w:rsidRDefault="00596DBB" w:rsidP="00596DBB">
      <w:pPr>
        <w:adjustRightInd w:val="0"/>
        <w:spacing w:after="0" w:line="240" w:lineRule="auto"/>
        <w:jc w:val="both"/>
        <w:rPr>
          <w:rFonts w:ascii="Times New Roman" w:hAnsi="Times New Roman"/>
          <w:color w:val="000000"/>
          <w:sz w:val="24"/>
          <w:szCs w:val="24"/>
          <w:lang w:eastAsia="sk-SK"/>
        </w:rPr>
      </w:pPr>
      <w:r w:rsidRPr="00D61D86">
        <w:rPr>
          <w:rFonts w:ascii="Times New Roman" w:hAnsi="Times New Roman"/>
          <w:sz w:val="24"/>
          <w:szCs w:val="24"/>
        </w:rPr>
        <w:t xml:space="preserve">Dôvodom prevzatia už platných ustanovení je zachovanie poskytovania zdravotnej starostlivosti bez prerušenia, a to vrátane poskytovania neodkladnej zdravotnej starostlivosti. </w:t>
      </w:r>
    </w:p>
    <w:p w14:paraId="1DD87CB2" w14:textId="215D7B33" w:rsidR="00596DBB" w:rsidRPr="00D61D86" w:rsidRDefault="00596DBB" w:rsidP="00596DBB">
      <w:pPr>
        <w:adjustRightInd w:val="0"/>
        <w:spacing w:after="0" w:line="240" w:lineRule="auto"/>
        <w:jc w:val="both"/>
        <w:rPr>
          <w:rFonts w:ascii="Times New Roman" w:hAnsi="Times New Roman"/>
          <w:sz w:val="24"/>
          <w:szCs w:val="24"/>
        </w:rPr>
      </w:pPr>
      <w:r w:rsidRPr="00D61D86">
        <w:rPr>
          <w:rFonts w:ascii="Times New Roman" w:hAnsi="Times New Roman"/>
          <w:sz w:val="24"/>
          <w:szCs w:val="24"/>
        </w:rPr>
        <w:t xml:space="preserve">Z dôvodu reorganizácií činnosti poskytovateľa, či z dôvodu transformácie poskytovateľa do inej právnej formy alebo prevodu ambulancií sa definujú ustanovenia o prebratí predmetných dohôd bez nutnosti ich autorizácie. </w:t>
      </w:r>
    </w:p>
    <w:p w14:paraId="1A4C0C40" w14:textId="073ACDF9" w:rsidR="00277C41" w:rsidRPr="00D61D86" w:rsidRDefault="00277C41" w:rsidP="00596DBB">
      <w:pPr>
        <w:adjustRightInd w:val="0"/>
        <w:spacing w:after="0" w:line="240" w:lineRule="auto"/>
        <w:jc w:val="both"/>
        <w:rPr>
          <w:rFonts w:ascii="Times New Roman" w:hAnsi="Times New Roman"/>
          <w:sz w:val="24"/>
          <w:szCs w:val="24"/>
        </w:rPr>
      </w:pPr>
      <w:r w:rsidRPr="00D61D86">
        <w:rPr>
          <w:rFonts w:ascii="Times New Roman" w:hAnsi="Times New Roman"/>
          <w:sz w:val="24"/>
          <w:szCs w:val="24"/>
        </w:rPr>
        <w:t xml:space="preserve">Účinnosť tohto ustanovenia sa navrhuje na 01.03.2025, a to z dôvodu postupného napĺňania registra dohôd o poskytovaní zdravotnej starostlivosti, ktorý je kľúčový pri technickom riešení a overovaní údajov pri elektronickom uzatváraní dohôd o poskytovaní zdravotnej starostlivosti.  </w:t>
      </w:r>
    </w:p>
    <w:p w14:paraId="15347DE7" w14:textId="77777777" w:rsidR="00596DBB" w:rsidRPr="00D61D86" w:rsidRDefault="00596DBB" w:rsidP="00596DBB">
      <w:pPr>
        <w:pStyle w:val="Odsekzoznamu"/>
        <w:jc w:val="both"/>
        <w:rPr>
          <w:rFonts w:ascii="Times New Roman" w:hAnsi="Times New Roman"/>
          <w:sz w:val="24"/>
          <w:szCs w:val="24"/>
        </w:rPr>
      </w:pPr>
    </w:p>
    <w:p w14:paraId="19CEB41A"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2</w:t>
      </w:r>
    </w:p>
    <w:p w14:paraId="29E0113A" w14:textId="77777777" w:rsidR="00596DBB" w:rsidRPr="00D61D86" w:rsidRDefault="00596DBB" w:rsidP="00596DBB">
      <w:pPr>
        <w:shd w:val="clear" w:color="auto" w:fill="FFFFFF"/>
        <w:spacing w:after="0" w:line="240" w:lineRule="auto"/>
        <w:jc w:val="both"/>
        <w:rPr>
          <w:rFonts w:ascii="Times New Roman" w:hAnsi="Times New Roman"/>
          <w:bCs/>
          <w:sz w:val="24"/>
          <w:szCs w:val="24"/>
        </w:rPr>
      </w:pPr>
      <w:proofErr w:type="spellStart"/>
      <w:r w:rsidRPr="00D61D86">
        <w:rPr>
          <w:rFonts w:ascii="Times New Roman" w:hAnsi="Times New Roman"/>
          <w:bCs/>
          <w:sz w:val="24"/>
          <w:szCs w:val="24"/>
        </w:rPr>
        <w:t>Legislatívno</w:t>
      </w:r>
      <w:proofErr w:type="spellEnd"/>
      <w:r w:rsidRPr="00D61D86">
        <w:rPr>
          <w:rFonts w:ascii="Times New Roman" w:hAnsi="Times New Roman"/>
          <w:bCs/>
          <w:sz w:val="24"/>
          <w:szCs w:val="24"/>
        </w:rPr>
        <w:t xml:space="preserve"> – technická úprava súvisiaca so zavedením elektronickej žiadanky na laboratórne vyšetrenie.</w:t>
      </w:r>
    </w:p>
    <w:p w14:paraId="1401B85D"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210A768B"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3</w:t>
      </w:r>
    </w:p>
    <w:p w14:paraId="29727329"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 xml:space="preserve">V súvislosti s elektronizáciou žiadanky na vyšetrenie spoločných vyšetrovacích a liečebných zložiek sa navrhuje kompetencia určených zdravotníckych pracovníkov vytvoriť elektronicky žiadanku na vyšetrenie spoločných vyšetrovacích a liečebných zložiek, jej rozsah a podmienky zápisu. </w:t>
      </w:r>
    </w:p>
    <w:p w14:paraId="26B8BC5F"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181F3F23"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4</w:t>
      </w:r>
    </w:p>
    <w:p w14:paraId="01C5E528" w14:textId="0C1A73A4" w:rsidR="00596DBB" w:rsidRPr="00D61D86" w:rsidRDefault="00596DBB" w:rsidP="00D61D86">
      <w:pPr>
        <w:shd w:val="clear" w:color="auto" w:fill="FFFFFF"/>
        <w:spacing w:after="0" w:line="240" w:lineRule="auto"/>
        <w:jc w:val="both"/>
        <w:rPr>
          <w:rFonts w:ascii="Times New Roman" w:hAnsi="Times New Roman"/>
          <w:sz w:val="24"/>
          <w:szCs w:val="24"/>
        </w:rPr>
      </w:pPr>
      <w:r w:rsidRPr="00D61D86">
        <w:rPr>
          <w:rFonts w:ascii="Times New Roman" w:hAnsi="Times New Roman"/>
          <w:color w:val="000000"/>
          <w:sz w:val="24"/>
          <w:szCs w:val="24"/>
        </w:rPr>
        <w:t xml:space="preserve">Z dôvodu napĺňania registra dohôd sa navrhujú prechodné ustanovenia k </w:t>
      </w:r>
      <w:r w:rsidRPr="00D61D86">
        <w:rPr>
          <w:rFonts w:ascii="Times New Roman" w:hAnsi="Times New Roman"/>
          <w:sz w:val="24"/>
          <w:szCs w:val="24"/>
        </w:rPr>
        <w:t xml:space="preserve">povinnosti zaslať zdravotným poisťovniam informácie, ktoré naplnia register dohôd a upravuje sa povinnosť poskytovateľa preveriť správnosť údajov evidovaných v národnom zdravotníckom informačnom systéme, v registri dohôd, na základe doručených dát od zdravotných poisťovní. Zároveň sa umožňuje poskytovateľom zapísať do registra dohôd aj tie osoby, ktoré podľa právnych predpisov do 31. 12. 2024, nemuseli mať uzatvorenú dohodu v listinnej forme. </w:t>
      </w:r>
    </w:p>
    <w:p w14:paraId="385B26F4" w14:textId="77777777" w:rsidR="005345A2" w:rsidRDefault="005345A2" w:rsidP="00596DBB">
      <w:pPr>
        <w:shd w:val="clear" w:color="auto" w:fill="FFFFFF"/>
        <w:spacing w:line="240" w:lineRule="auto"/>
        <w:jc w:val="both"/>
        <w:rPr>
          <w:rFonts w:ascii="Times New Roman" w:hAnsi="Times New Roman"/>
          <w:b/>
          <w:sz w:val="24"/>
          <w:szCs w:val="24"/>
        </w:rPr>
      </w:pPr>
    </w:p>
    <w:p w14:paraId="5A988514" w14:textId="2ED4E4D2" w:rsidR="00FA16DD" w:rsidRPr="00D61D86" w:rsidRDefault="00FA16DD" w:rsidP="00596DBB">
      <w:pPr>
        <w:shd w:val="clear" w:color="auto" w:fill="FFFFFF"/>
        <w:spacing w:line="240" w:lineRule="auto"/>
        <w:jc w:val="both"/>
        <w:rPr>
          <w:rFonts w:ascii="Times New Roman" w:hAnsi="Times New Roman"/>
          <w:b/>
          <w:sz w:val="24"/>
          <w:szCs w:val="24"/>
        </w:rPr>
      </w:pPr>
      <w:r w:rsidRPr="00D61D86">
        <w:rPr>
          <w:rFonts w:ascii="Times New Roman" w:hAnsi="Times New Roman"/>
          <w:b/>
          <w:sz w:val="24"/>
          <w:szCs w:val="24"/>
        </w:rPr>
        <w:t>K bodu 5</w:t>
      </w:r>
    </w:p>
    <w:p w14:paraId="16576FC9" w14:textId="246AF4DE" w:rsidR="00FA16DD" w:rsidRPr="00D61D86" w:rsidRDefault="00FA16DD" w:rsidP="00596DBB">
      <w:pPr>
        <w:shd w:val="clear" w:color="auto" w:fill="FFFFFF"/>
        <w:spacing w:line="240" w:lineRule="auto"/>
        <w:jc w:val="both"/>
        <w:rPr>
          <w:rFonts w:ascii="Times New Roman" w:hAnsi="Times New Roman"/>
          <w:sz w:val="24"/>
          <w:szCs w:val="24"/>
        </w:rPr>
      </w:pPr>
      <w:r w:rsidRPr="00D61D86">
        <w:rPr>
          <w:rFonts w:ascii="Times New Roman" w:hAnsi="Times New Roman"/>
          <w:sz w:val="24"/>
          <w:szCs w:val="24"/>
        </w:rPr>
        <w:t>Vzhľadom na to, že navrhované znenie § 12 ods. 11 zákona č. 576/2004 Z. z. predstavuje transpozičné opatrenie k čl. 13 ods. 2 a 4 smernice Rady 2001/55/ES z 20. júla 2001 ako aj k čl. 30 smernice Európskeho parlamentu a Rady 2011/95/EÚ z 13. decembra 2011 boli obe smernice doplnené do transpozičnej prílohy k zákonu č. 576/2004 Z. z..</w:t>
      </w:r>
    </w:p>
    <w:p w14:paraId="1FF4CEEE" w14:textId="77777777" w:rsidR="00596DBB" w:rsidRPr="00D61D86" w:rsidRDefault="00596DBB" w:rsidP="00596DBB">
      <w:pPr>
        <w:shd w:val="clear" w:color="auto" w:fill="FFFFFF"/>
        <w:spacing w:after="0" w:line="240" w:lineRule="auto"/>
        <w:jc w:val="both"/>
        <w:rPr>
          <w:rFonts w:ascii="Times New Roman" w:hAnsi="Times New Roman"/>
          <w:b/>
          <w:sz w:val="24"/>
          <w:szCs w:val="24"/>
        </w:rPr>
      </w:pPr>
    </w:p>
    <w:p w14:paraId="0DB33810" w14:textId="77777777" w:rsidR="00596DBB" w:rsidRPr="00D61D86" w:rsidRDefault="00596DBB" w:rsidP="00596DBB">
      <w:pPr>
        <w:shd w:val="clear" w:color="auto" w:fill="FFFFFF"/>
        <w:spacing w:after="0" w:line="240" w:lineRule="auto"/>
        <w:jc w:val="both"/>
        <w:rPr>
          <w:rFonts w:ascii="Times New Roman" w:hAnsi="Times New Roman"/>
          <w:b/>
          <w:sz w:val="24"/>
          <w:szCs w:val="24"/>
        </w:rPr>
      </w:pPr>
      <w:r w:rsidRPr="00D61D86">
        <w:rPr>
          <w:rFonts w:ascii="Times New Roman" w:hAnsi="Times New Roman"/>
          <w:b/>
          <w:sz w:val="24"/>
          <w:szCs w:val="24"/>
        </w:rPr>
        <w:t>Čl. V</w:t>
      </w:r>
    </w:p>
    <w:p w14:paraId="2F7A7FC0" w14:textId="77777777" w:rsidR="00596DBB" w:rsidRPr="00D61D86" w:rsidRDefault="00596DBB" w:rsidP="00596DBB">
      <w:pPr>
        <w:shd w:val="clear" w:color="auto" w:fill="FFFFFF"/>
        <w:spacing w:after="0" w:line="240" w:lineRule="auto"/>
        <w:jc w:val="both"/>
        <w:rPr>
          <w:rFonts w:ascii="Times New Roman" w:hAnsi="Times New Roman"/>
          <w:b/>
          <w:sz w:val="24"/>
          <w:szCs w:val="24"/>
        </w:rPr>
      </w:pPr>
    </w:p>
    <w:p w14:paraId="0983BC99" w14:textId="77777777" w:rsidR="00596DBB" w:rsidRPr="00D61D86" w:rsidRDefault="00596DBB" w:rsidP="00596DBB">
      <w:pPr>
        <w:shd w:val="clear" w:color="auto" w:fill="FFFFFF"/>
        <w:spacing w:after="0" w:line="240" w:lineRule="auto"/>
        <w:jc w:val="both"/>
        <w:rPr>
          <w:rFonts w:ascii="Times New Roman" w:hAnsi="Times New Roman"/>
          <w:b/>
          <w:sz w:val="24"/>
          <w:szCs w:val="24"/>
        </w:rPr>
      </w:pPr>
      <w:r w:rsidRPr="00D61D86">
        <w:rPr>
          <w:rFonts w:ascii="Times New Roman" w:hAnsi="Times New Roman"/>
          <w:b/>
          <w:sz w:val="24"/>
          <w:szCs w:val="24"/>
        </w:rPr>
        <w:t>K bodu 1</w:t>
      </w:r>
    </w:p>
    <w:p w14:paraId="1DE6F6E0" w14:textId="77777777" w:rsidR="00596DBB" w:rsidRPr="00D61D86" w:rsidRDefault="00596DBB" w:rsidP="00596DBB">
      <w:pPr>
        <w:shd w:val="clear" w:color="auto" w:fill="FFFFFF"/>
        <w:spacing w:after="0" w:line="240" w:lineRule="auto"/>
        <w:jc w:val="both"/>
        <w:rPr>
          <w:rFonts w:ascii="Times New Roman" w:hAnsi="Times New Roman"/>
          <w:b/>
          <w:sz w:val="24"/>
          <w:szCs w:val="24"/>
        </w:rPr>
      </w:pPr>
    </w:p>
    <w:p w14:paraId="499AFC72" w14:textId="77777777" w:rsidR="005E2DD8" w:rsidRPr="00D61D86" w:rsidRDefault="005E2DD8" w:rsidP="005E2DD8">
      <w:pPr>
        <w:spacing w:after="0" w:line="240" w:lineRule="auto"/>
        <w:jc w:val="both"/>
        <w:rPr>
          <w:rFonts w:ascii="Times New Roman" w:hAnsi="Times New Roman"/>
          <w:sz w:val="24"/>
          <w:szCs w:val="24"/>
        </w:rPr>
      </w:pPr>
      <w:r w:rsidRPr="00D61D86">
        <w:rPr>
          <w:rFonts w:ascii="Times New Roman" w:hAnsi="Times New Roman"/>
          <w:sz w:val="24"/>
          <w:szCs w:val="24"/>
          <w:shd w:val="clear" w:color="auto" w:fill="FFFFFF"/>
        </w:rPr>
        <w:t xml:space="preserve">Ustanovuje sa povinnosť poskytovateľom zdravotnej starostlivosti poskytovať národnému centru údaje do registra pracovníkov v zdravotníctve s prístupom do národného zdravotníckeho informačného systému </w:t>
      </w:r>
      <w:r w:rsidRPr="00D61D86">
        <w:rPr>
          <w:rFonts w:ascii="Times New Roman" w:hAnsi="Times New Roman"/>
          <w:sz w:val="24"/>
          <w:szCs w:val="24"/>
        </w:rPr>
        <w:t xml:space="preserve">a súčasne oznámiť osobe registrovanej v tomto registri jej identifikátor priradený národným centrom v registri na účely podania žiadosti o vydanie </w:t>
      </w:r>
      <w:r w:rsidRPr="00D61D86">
        <w:rPr>
          <w:rFonts w:ascii="Times New Roman" w:hAnsi="Times New Roman"/>
          <w:sz w:val="24"/>
          <w:szCs w:val="24"/>
          <w:lang w:eastAsia="sk-SK"/>
        </w:rPr>
        <w:t>elektronického preukazu pracovníka v zdravotníctve</w:t>
      </w:r>
      <w:r w:rsidRPr="00D61D86">
        <w:rPr>
          <w:rFonts w:ascii="Times New Roman" w:hAnsi="Times New Roman"/>
          <w:sz w:val="24"/>
          <w:szCs w:val="24"/>
        </w:rPr>
        <w:t xml:space="preserve">. </w:t>
      </w:r>
    </w:p>
    <w:p w14:paraId="0F5B80C4" w14:textId="77777777" w:rsidR="005E2DD8" w:rsidRDefault="005E2DD8" w:rsidP="005E2DD8">
      <w:pPr>
        <w:shd w:val="clear" w:color="auto" w:fill="FFFFFF"/>
        <w:spacing w:after="0" w:line="240" w:lineRule="auto"/>
        <w:jc w:val="both"/>
        <w:rPr>
          <w:rFonts w:ascii="Times New Roman" w:hAnsi="Times New Roman"/>
          <w:b/>
          <w:sz w:val="24"/>
          <w:szCs w:val="24"/>
        </w:rPr>
      </w:pPr>
    </w:p>
    <w:p w14:paraId="1C4D9F75" w14:textId="18A50FCA" w:rsidR="00596DBB" w:rsidRPr="00D61D86" w:rsidRDefault="00596DBB" w:rsidP="00596DBB">
      <w:pPr>
        <w:shd w:val="clear" w:color="auto" w:fill="FFFFFF"/>
        <w:spacing w:line="240" w:lineRule="auto"/>
        <w:jc w:val="both"/>
        <w:rPr>
          <w:rFonts w:ascii="Times New Roman" w:hAnsi="Times New Roman"/>
          <w:b/>
          <w:sz w:val="24"/>
          <w:szCs w:val="24"/>
        </w:rPr>
      </w:pPr>
      <w:r w:rsidRPr="00D61D86">
        <w:rPr>
          <w:rFonts w:ascii="Times New Roman" w:hAnsi="Times New Roman"/>
          <w:b/>
          <w:sz w:val="24"/>
          <w:szCs w:val="24"/>
        </w:rPr>
        <w:t>K bodu 2</w:t>
      </w:r>
    </w:p>
    <w:p w14:paraId="7801A6C8" w14:textId="77777777" w:rsidR="005E2DD8" w:rsidRPr="00D61D86" w:rsidRDefault="005E2DD8" w:rsidP="005E2DD8">
      <w:pPr>
        <w:spacing w:after="0" w:line="240" w:lineRule="auto"/>
        <w:jc w:val="both"/>
        <w:rPr>
          <w:rFonts w:ascii="Times New Roman" w:hAnsi="Times New Roman"/>
          <w:color w:val="000000"/>
          <w:sz w:val="24"/>
          <w:szCs w:val="24"/>
        </w:rPr>
      </w:pPr>
      <w:r w:rsidRPr="00D61D86">
        <w:rPr>
          <w:rFonts w:ascii="Times New Roman" w:hAnsi="Times New Roman"/>
          <w:bCs/>
          <w:color w:val="000000"/>
          <w:sz w:val="24"/>
          <w:szCs w:val="24"/>
        </w:rPr>
        <w:t xml:space="preserve">Rozširuje sa povinnosť poskytovateľovi zdravotnej starostlivosti zaslať údaje v zákonom stanovenom rozsahu okrem rodného čísla národnému centru prostredníctvom národného zdravotníckeho informačného systému okrem údajov o narodení živého a mŕtveho dieťaťa aj údaje o </w:t>
      </w:r>
      <w:r w:rsidRPr="00D61D86">
        <w:rPr>
          <w:rFonts w:ascii="Times New Roman" w:hAnsi="Times New Roman"/>
          <w:color w:val="000000"/>
          <w:sz w:val="24"/>
          <w:szCs w:val="24"/>
        </w:rPr>
        <w:t>narodení dieťaťa, ktoré matka zanechala po pôrode v zdravotníckom zariadení a súčasne písomne požiadala o utajenie svojej osoby v súvislosti s pôrodom a aj údaje v prípade dieťaťa, ktoré bolo nájdené alebo  bolo odložené vo verejne prístupnom inkubátore.</w:t>
      </w:r>
    </w:p>
    <w:p w14:paraId="72684535" w14:textId="77777777" w:rsidR="005E2DD8" w:rsidRPr="00D61D86" w:rsidRDefault="005E2DD8" w:rsidP="005E2DD8">
      <w:pPr>
        <w:shd w:val="clear" w:color="auto" w:fill="FFFFFF"/>
        <w:spacing w:after="0" w:line="240" w:lineRule="auto"/>
        <w:jc w:val="both"/>
        <w:rPr>
          <w:rFonts w:ascii="Times New Roman" w:hAnsi="Times New Roman"/>
          <w:b/>
          <w:sz w:val="24"/>
          <w:szCs w:val="24"/>
        </w:rPr>
      </w:pPr>
    </w:p>
    <w:p w14:paraId="5065B2F2" w14:textId="77777777" w:rsidR="00596DBB" w:rsidRPr="00D61D86" w:rsidRDefault="00596DBB" w:rsidP="00596DBB">
      <w:pPr>
        <w:shd w:val="clear" w:color="auto" w:fill="FFFFFF"/>
        <w:spacing w:line="240" w:lineRule="auto"/>
        <w:jc w:val="both"/>
        <w:rPr>
          <w:rFonts w:ascii="Times New Roman" w:hAnsi="Times New Roman"/>
          <w:b/>
          <w:sz w:val="24"/>
          <w:szCs w:val="24"/>
        </w:rPr>
      </w:pPr>
      <w:r w:rsidRPr="00D61D86">
        <w:rPr>
          <w:rFonts w:ascii="Times New Roman" w:hAnsi="Times New Roman"/>
          <w:b/>
          <w:sz w:val="24"/>
          <w:szCs w:val="24"/>
        </w:rPr>
        <w:t>K bodu 3</w:t>
      </w:r>
    </w:p>
    <w:p w14:paraId="76C9F8E0" w14:textId="77777777" w:rsidR="00FA16DD" w:rsidRPr="00D61D86" w:rsidRDefault="00FA16DD" w:rsidP="00FA16DD">
      <w:pPr>
        <w:spacing w:after="0" w:line="240" w:lineRule="auto"/>
        <w:jc w:val="both"/>
        <w:rPr>
          <w:rFonts w:ascii="Times New Roman" w:hAnsi="Times New Roman"/>
          <w:sz w:val="24"/>
          <w:szCs w:val="24"/>
        </w:rPr>
      </w:pPr>
      <w:r w:rsidRPr="00D61D86">
        <w:rPr>
          <w:rFonts w:ascii="Times New Roman" w:hAnsi="Times New Roman"/>
          <w:sz w:val="24"/>
          <w:szCs w:val="24"/>
        </w:rPr>
        <w:t xml:space="preserve">V príslušných ustanoveniach sa slovo „autentizácia“  vo všetkých tvaroch nahrádza slovom „autentifikácia“ v príslušnom tvare. </w:t>
      </w:r>
    </w:p>
    <w:p w14:paraId="470B1A60"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0FFF9F48"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r w:rsidRPr="00D61D86">
        <w:rPr>
          <w:rFonts w:ascii="Times New Roman" w:hAnsi="Times New Roman"/>
          <w:b/>
          <w:color w:val="000000"/>
          <w:sz w:val="24"/>
          <w:szCs w:val="24"/>
        </w:rPr>
        <w:t>Čl. VI</w:t>
      </w:r>
    </w:p>
    <w:p w14:paraId="5C8E4ECB" w14:textId="77777777" w:rsidR="00596DBB" w:rsidRPr="00D61D86" w:rsidRDefault="00596DBB" w:rsidP="00596DBB">
      <w:pPr>
        <w:spacing w:after="0" w:line="240" w:lineRule="auto"/>
        <w:jc w:val="both"/>
        <w:rPr>
          <w:rFonts w:ascii="Times New Roman" w:hAnsi="Times New Roman"/>
          <w:sz w:val="24"/>
          <w:szCs w:val="24"/>
        </w:rPr>
      </w:pPr>
    </w:p>
    <w:p w14:paraId="5A71A014" w14:textId="77777777" w:rsidR="00596DBB" w:rsidRPr="00D61D86" w:rsidRDefault="00596DBB" w:rsidP="00596DBB">
      <w:pPr>
        <w:spacing w:line="240" w:lineRule="auto"/>
        <w:jc w:val="both"/>
        <w:rPr>
          <w:rFonts w:ascii="Times New Roman" w:hAnsi="Times New Roman"/>
          <w:sz w:val="24"/>
          <w:szCs w:val="24"/>
        </w:rPr>
      </w:pPr>
      <w:r w:rsidRPr="00D61D86">
        <w:rPr>
          <w:rFonts w:ascii="Times New Roman" w:hAnsi="Times New Roman"/>
          <w:sz w:val="24"/>
          <w:szCs w:val="24"/>
        </w:rPr>
        <w:t xml:space="preserve">V príslušných ustanoveniach sa slovo „autentizácia“  vo všetkých tvaroch nahrádza slovom „autentifikácia“ v príslušnom tvare. </w:t>
      </w:r>
    </w:p>
    <w:p w14:paraId="54171367"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14504517"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r w:rsidRPr="00D61D86">
        <w:rPr>
          <w:rFonts w:ascii="Times New Roman" w:hAnsi="Times New Roman"/>
          <w:b/>
          <w:color w:val="000000"/>
          <w:sz w:val="24"/>
          <w:szCs w:val="24"/>
        </w:rPr>
        <w:t>Čl. VII</w:t>
      </w:r>
    </w:p>
    <w:p w14:paraId="667741B2"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0820284D"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w:t>
      </w:r>
    </w:p>
    <w:p w14:paraId="54B6D542" w14:textId="4A3746F9" w:rsidR="00596DBB" w:rsidRPr="00D61D86" w:rsidRDefault="00596DBB" w:rsidP="00596DBB">
      <w:pPr>
        <w:shd w:val="clear" w:color="auto" w:fill="FFFFFF"/>
        <w:spacing w:after="0" w:line="240" w:lineRule="auto"/>
        <w:jc w:val="both"/>
        <w:rPr>
          <w:rFonts w:ascii="Times New Roman" w:hAnsi="Times New Roman"/>
          <w:color w:val="000000"/>
          <w:sz w:val="24"/>
          <w:szCs w:val="24"/>
          <w:lang w:eastAsia="sk-SK"/>
        </w:rPr>
      </w:pPr>
      <w:r w:rsidRPr="00D61D86">
        <w:rPr>
          <w:rFonts w:ascii="Times New Roman" w:hAnsi="Times New Roman"/>
          <w:color w:val="000000"/>
          <w:sz w:val="24"/>
          <w:szCs w:val="24"/>
        </w:rPr>
        <w:t xml:space="preserve">V súvislosti so zavedením elektronickej formy </w:t>
      </w:r>
      <w:r w:rsidRPr="00D61D86">
        <w:rPr>
          <w:rFonts w:ascii="Times New Roman" w:hAnsi="Times New Roman"/>
          <w:color w:val="000000"/>
          <w:sz w:val="24"/>
          <w:szCs w:val="24"/>
          <w:lang w:eastAsia="sk-SK"/>
        </w:rPr>
        <w:t xml:space="preserve">dohody o poskytovaní zdravotnej starostlivosti a je zápisu do registra dohôd </w:t>
      </w:r>
      <w:r w:rsidR="00D542B6" w:rsidRPr="00D61D86">
        <w:rPr>
          <w:rFonts w:ascii="Times New Roman" w:hAnsi="Times New Roman"/>
          <w:color w:val="000000"/>
          <w:sz w:val="24"/>
          <w:szCs w:val="24"/>
          <w:lang w:eastAsia="sk-SK"/>
        </w:rPr>
        <w:t xml:space="preserve">o poskytovaní zdravotnej starostlivosti </w:t>
      </w:r>
      <w:r w:rsidRPr="00D61D86">
        <w:rPr>
          <w:rFonts w:ascii="Times New Roman" w:hAnsi="Times New Roman"/>
          <w:color w:val="000000"/>
          <w:sz w:val="24"/>
          <w:szCs w:val="24"/>
          <w:lang w:eastAsia="sk-SK"/>
        </w:rPr>
        <w:t>sa d</w:t>
      </w:r>
      <w:r w:rsidRPr="00D61D86">
        <w:rPr>
          <w:rFonts w:ascii="Times New Roman" w:hAnsi="Times New Roman"/>
          <w:sz w:val="24"/>
          <w:szCs w:val="24"/>
        </w:rPr>
        <w:t xml:space="preserve">efinuje pojem </w:t>
      </w:r>
      <w:proofErr w:type="spellStart"/>
      <w:r w:rsidRPr="00D61D86">
        <w:rPr>
          <w:rFonts w:ascii="Times New Roman" w:hAnsi="Times New Roman"/>
          <w:sz w:val="24"/>
          <w:szCs w:val="24"/>
        </w:rPr>
        <w:t>kapitácia</w:t>
      </w:r>
      <w:proofErr w:type="spellEnd"/>
      <w:r w:rsidRPr="00D61D86">
        <w:rPr>
          <w:rFonts w:ascii="Times New Roman" w:hAnsi="Times New Roman"/>
          <w:sz w:val="24"/>
          <w:szCs w:val="24"/>
        </w:rPr>
        <w:t xml:space="preserve"> a určujú sa pravidlá paušálnej platby pri uzatvorenej dohody </w:t>
      </w:r>
      <w:r w:rsidRPr="00D61D86">
        <w:rPr>
          <w:rFonts w:ascii="Times New Roman" w:hAnsi="Times New Roman"/>
          <w:color w:val="000000"/>
          <w:sz w:val="24"/>
          <w:szCs w:val="24"/>
          <w:lang w:eastAsia="sk-SK"/>
        </w:rPr>
        <w:t>o poskytovaní zdravotnej starostlivosti</w:t>
      </w:r>
      <w:r w:rsidRPr="00D61D86">
        <w:rPr>
          <w:rFonts w:ascii="Times New Roman" w:hAnsi="Times New Roman"/>
          <w:sz w:val="24"/>
          <w:szCs w:val="24"/>
        </w:rPr>
        <w:t>.</w:t>
      </w:r>
    </w:p>
    <w:p w14:paraId="0520232A"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3CF1C219"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2 a 3</w:t>
      </w:r>
    </w:p>
    <w:p w14:paraId="21B009A2" w14:textId="77777777" w:rsidR="00596DBB" w:rsidRPr="00D61D86" w:rsidRDefault="00596DBB" w:rsidP="00596DBB">
      <w:pPr>
        <w:shd w:val="clear" w:color="auto" w:fill="FFFFFF"/>
        <w:spacing w:after="0" w:line="240" w:lineRule="auto"/>
        <w:jc w:val="both"/>
        <w:rPr>
          <w:rFonts w:ascii="Times New Roman" w:hAnsi="Times New Roman"/>
          <w:sz w:val="24"/>
          <w:szCs w:val="24"/>
          <w:shd w:val="clear" w:color="auto" w:fill="FFFFFF"/>
        </w:rPr>
      </w:pPr>
      <w:r w:rsidRPr="00D61D86">
        <w:rPr>
          <w:rFonts w:ascii="Times New Roman" w:hAnsi="Times New Roman"/>
          <w:color w:val="000000"/>
          <w:sz w:val="24"/>
          <w:szCs w:val="24"/>
        </w:rPr>
        <w:t>V súvislosti s elektronizáciou žiadanky na vyšetrenie spoločných vyšetrovacích a liečebných zložiek  sa dopĺňa možnosť revíznej sestry vykonávať kontrolu na diaľku a d</w:t>
      </w:r>
      <w:r w:rsidRPr="00D61D86">
        <w:rPr>
          <w:rFonts w:ascii="Times New Roman" w:hAnsi="Times New Roman"/>
          <w:sz w:val="24"/>
          <w:szCs w:val="24"/>
          <w:shd w:val="clear" w:color="auto" w:fill="FFFFFF"/>
        </w:rPr>
        <w:t>opĺňa sa kompetencia zdravotnej poisťovne vyhodnocovať elektronické záznamy informačným systémom zdravotnej poisťovne.</w:t>
      </w:r>
    </w:p>
    <w:p w14:paraId="364B437C" w14:textId="77777777" w:rsidR="00596DBB" w:rsidRPr="00D61D86" w:rsidRDefault="00596DBB" w:rsidP="00596DBB">
      <w:pPr>
        <w:shd w:val="clear" w:color="auto" w:fill="FFFFFF"/>
        <w:spacing w:after="0" w:line="240" w:lineRule="auto"/>
        <w:jc w:val="both"/>
        <w:rPr>
          <w:rFonts w:ascii="Times New Roman" w:hAnsi="Times New Roman"/>
          <w:b/>
          <w:sz w:val="24"/>
          <w:szCs w:val="24"/>
          <w:shd w:val="clear" w:color="auto" w:fill="FFFFFF"/>
        </w:rPr>
      </w:pPr>
    </w:p>
    <w:p w14:paraId="5130CD35" w14:textId="3834776B"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456CAA" w:rsidRPr="00D61D86">
        <w:rPr>
          <w:rFonts w:ascii="Times New Roman" w:hAnsi="Times New Roman"/>
          <w:b/>
          <w:color w:val="000000"/>
          <w:sz w:val="24"/>
          <w:szCs w:val="24"/>
        </w:rPr>
        <w:t>4</w:t>
      </w:r>
    </w:p>
    <w:p w14:paraId="583D4E48"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000000"/>
          <w:sz w:val="24"/>
          <w:szCs w:val="24"/>
        </w:rPr>
        <w:t>Dopĺňa sa povinnosť úradu pre dohľad zasielať národnému centru údaje zo</w:t>
      </w:r>
      <w:r w:rsidRPr="00D61D86">
        <w:rPr>
          <w:rFonts w:ascii="Times New Roman" w:hAnsi="Times New Roman"/>
          <w:iCs/>
          <w:sz w:val="24"/>
          <w:szCs w:val="24"/>
        </w:rPr>
        <w:t xml:space="preserve"> zoznamu prehliadajúcich lekárov a zoznamu </w:t>
      </w:r>
      <w:r w:rsidRPr="00D61D86">
        <w:rPr>
          <w:rFonts w:ascii="Times New Roman" w:hAnsi="Times New Roman"/>
          <w:iCs/>
          <w:sz w:val="24"/>
          <w:szCs w:val="24"/>
          <w:shd w:val="clear" w:color="auto" w:fill="FFFFFF"/>
        </w:rPr>
        <w:t xml:space="preserve">lekárov vykonávajúcich pitvu na účely zapísania osoby </w:t>
      </w:r>
      <w:r w:rsidRPr="00D61D86">
        <w:rPr>
          <w:rFonts w:ascii="Times New Roman" w:hAnsi="Times New Roman"/>
          <w:color w:val="000000"/>
          <w:sz w:val="24"/>
          <w:szCs w:val="24"/>
        </w:rPr>
        <w:t xml:space="preserve">do registra pracovníkov v zdravotníctve s prístupom do národného zdravotníckeho informačného systému a vydania </w:t>
      </w:r>
      <w:r w:rsidRPr="00D61D86">
        <w:rPr>
          <w:rFonts w:ascii="Times New Roman" w:hAnsi="Times New Roman"/>
          <w:sz w:val="24"/>
          <w:szCs w:val="24"/>
          <w:lang w:eastAsia="sk-SK" w:bidi="si-LK"/>
        </w:rPr>
        <w:t>elektronického preukazu pracovníka v zdravotníctve</w:t>
      </w:r>
      <w:r w:rsidRPr="00D61D86">
        <w:rPr>
          <w:rFonts w:ascii="Times New Roman" w:hAnsi="Times New Roman"/>
          <w:iCs/>
          <w:sz w:val="24"/>
          <w:szCs w:val="24"/>
          <w:shd w:val="clear" w:color="auto" w:fill="FFFFFF"/>
        </w:rPr>
        <w:t>. Zasielanie údajov z dotknutých zoznamov národnému centru vyplýva z inej role úradu pre dohľad voči registru pracovníkov v zdravotníctve</w:t>
      </w:r>
      <w:r w:rsidRPr="00D61D86">
        <w:rPr>
          <w:rFonts w:ascii="Times New Roman" w:hAnsi="Times New Roman"/>
          <w:sz w:val="24"/>
          <w:szCs w:val="24"/>
        </w:rPr>
        <w:t xml:space="preserve"> </w:t>
      </w:r>
      <w:r w:rsidRPr="00D61D86">
        <w:rPr>
          <w:rFonts w:ascii="Times New Roman" w:hAnsi="Times New Roman"/>
          <w:iCs/>
          <w:sz w:val="24"/>
          <w:szCs w:val="24"/>
          <w:shd w:val="clear" w:color="auto" w:fill="FFFFFF"/>
        </w:rPr>
        <w:t>s prístupom do národného zdravotníckeho informačného systému, než je poskytovanie údajov do registra pracovníkov v zdravotníctve s prístupom do národného zdravotníckeho informačného systému úradom pre dohľad z pozície zamestnávateľa lekárov vykonávajúcich pitvu a z pozície organizátora prehliadok mŕtvych tiel podľa 6. novelizačného bodu, preto musí byť poskytovanie rôznych typov údajov do registra zdravotníckych pracovníkov</w:t>
      </w:r>
      <w:r w:rsidRPr="00D61D86">
        <w:rPr>
          <w:rFonts w:ascii="Times New Roman" w:hAnsi="Times New Roman"/>
          <w:sz w:val="24"/>
          <w:szCs w:val="24"/>
        </w:rPr>
        <w:t xml:space="preserve"> </w:t>
      </w:r>
      <w:r w:rsidRPr="00D61D86">
        <w:rPr>
          <w:rFonts w:ascii="Times New Roman" w:hAnsi="Times New Roman"/>
          <w:iCs/>
          <w:sz w:val="24"/>
          <w:szCs w:val="24"/>
          <w:shd w:val="clear" w:color="auto" w:fill="FFFFFF"/>
        </w:rPr>
        <w:t xml:space="preserve">s prístupom do národného zdravotníckeho informačného systému úradom pre dohľad legislatívne aj technologicky ošetrené zvlášť. </w:t>
      </w:r>
    </w:p>
    <w:p w14:paraId="42F10CCD" w14:textId="77777777" w:rsidR="00596DBB" w:rsidRPr="00D61D86" w:rsidRDefault="00596DBB" w:rsidP="00596DBB">
      <w:pPr>
        <w:shd w:val="clear" w:color="auto" w:fill="FFFFFF"/>
        <w:spacing w:after="0" w:line="240" w:lineRule="auto"/>
        <w:jc w:val="both"/>
        <w:rPr>
          <w:rFonts w:ascii="Times New Roman" w:hAnsi="Times New Roman"/>
          <w:iCs/>
          <w:sz w:val="24"/>
          <w:szCs w:val="24"/>
          <w:shd w:val="clear" w:color="auto" w:fill="FFFFFF"/>
        </w:rPr>
      </w:pPr>
    </w:p>
    <w:p w14:paraId="3484FCD9" w14:textId="4FD60369" w:rsidR="00596DBB" w:rsidRPr="00D61D86" w:rsidRDefault="00596DBB" w:rsidP="00596DBB">
      <w:pPr>
        <w:shd w:val="clear" w:color="auto" w:fill="FFFFFF"/>
        <w:spacing w:line="240" w:lineRule="auto"/>
        <w:jc w:val="both"/>
        <w:rPr>
          <w:rFonts w:ascii="Times New Roman" w:hAnsi="Times New Roman"/>
          <w:b/>
          <w:iCs/>
          <w:sz w:val="24"/>
          <w:szCs w:val="24"/>
          <w:shd w:val="clear" w:color="auto" w:fill="FFFFFF"/>
        </w:rPr>
      </w:pPr>
      <w:r w:rsidRPr="00D61D86">
        <w:rPr>
          <w:rFonts w:ascii="Times New Roman" w:hAnsi="Times New Roman"/>
          <w:b/>
          <w:iCs/>
          <w:sz w:val="24"/>
          <w:szCs w:val="24"/>
          <w:shd w:val="clear" w:color="auto" w:fill="FFFFFF"/>
        </w:rPr>
        <w:t xml:space="preserve">K bodu </w:t>
      </w:r>
      <w:r w:rsidR="00456CAA" w:rsidRPr="00D61D86">
        <w:rPr>
          <w:rFonts w:ascii="Times New Roman" w:hAnsi="Times New Roman"/>
          <w:b/>
          <w:iCs/>
          <w:sz w:val="24"/>
          <w:szCs w:val="24"/>
          <w:shd w:val="clear" w:color="auto" w:fill="FFFFFF"/>
        </w:rPr>
        <w:t>5</w:t>
      </w:r>
    </w:p>
    <w:p w14:paraId="6CE4EBA5" w14:textId="77777777" w:rsidR="00596DBB" w:rsidRPr="00D61D86" w:rsidRDefault="00596DBB" w:rsidP="00596DBB">
      <w:pPr>
        <w:shd w:val="clear" w:color="auto" w:fill="FFFFFF"/>
        <w:spacing w:after="0" w:line="240" w:lineRule="auto"/>
        <w:jc w:val="both"/>
        <w:rPr>
          <w:rFonts w:ascii="Times New Roman" w:hAnsi="Times New Roman"/>
          <w:iCs/>
          <w:sz w:val="24"/>
          <w:szCs w:val="24"/>
          <w:shd w:val="clear" w:color="auto" w:fill="FFFFFF"/>
        </w:rPr>
      </w:pPr>
      <w:r w:rsidRPr="00D61D86">
        <w:rPr>
          <w:rFonts w:ascii="Times New Roman" w:hAnsi="Times New Roman"/>
          <w:iCs/>
          <w:sz w:val="24"/>
          <w:szCs w:val="24"/>
          <w:shd w:val="clear" w:color="auto" w:fill="FFFFFF"/>
        </w:rPr>
        <w:t xml:space="preserve">Dopĺňa sa kompetencia úradu pre dohľad viesť </w:t>
      </w:r>
      <w:r w:rsidRPr="00D61D86">
        <w:rPr>
          <w:rFonts w:ascii="Times New Roman" w:hAnsi="Times New Roman"/>
          <w:iCs/>
          <w:sz w:val="24"/>
          <w:szCs w:val="24"/>
        </w:rPr>
        <w:t xml:space="preserve">zoznam prehliadajúcich lekárov a zoznam </w:t>
      </w:r>
      <w:r w:rsidRPr="00D61D86">
        <w:rPr>
          <w:rFonts w:ascii="Times New Roman" w:hAnsi="Times New Roman"/>
          <w:iCs/>
          <w:sz w:val="24"/>
          <w:szCs w:val="24"/>
          <w:shd w:val="clear" w:color="auto" w:fill="FFFFFF"/>
        </w:rPr>
        <w:t xml:space="preserve">lekárov vykonávajúcich pitvu a ich presné rozsahy, a to ako autorizované zdroje údajov o osobách oprávnených na prehliadky mŕtvych tiel a na vykonávanie pitvy. Nutnosť vedenia týchto zoznamov vyplýva aj z povinnosti národného centra vydávať elektronické preukazy pracovníkov v zdravotníctve. </w:t>
      </w:r>
    </w:p>
    <w:p w14:paraId="2530F87A" w14:textId="77777777" w:rsidR="00596DBB" w:rsidRPr="00D61D86" w:rsidRDefault="00596DBB" w:rsidP="00596DBB">
      <w:pPr>
        <w:shd w:val="clear" w:color="auto" w:fill="FFFFFF"/>
        <w:spacing w:after="0" w:line="240" w:lineRule="auto"/>
        <w:jc w:val="both"/>
        <w:rPr>
          <w:rFonts w:ascii="Times New Roman" w:hAnsi="Times New Roman"/>
          <w:iCs/>
          <w:sz w:val="24"/>
          <w:szCs w:val="24"/>
          <w:shd w:val="clear" w:color="auto" w:fill="FFFFFF"/>
        </w:rPr>
      </w:pPr>
    </w:p>
    <w:p w14:paraId="62B92A93" w14:textId="604DAE2E" w:rsidR="00596DBB" w:rsidRPr="00D61D86" w:rsidRDefault="00596DBB" w:rsidP="00596DBB">
      <w:pPr>
        <w:shd w:val="clear" w:color="auto" w:fill="FFFFFF"/>
        <w:spacing w:line="240" w:lineRule="auto"/>
        <w:jc w:val="both"/>
        <w:rPr>
          <w:rFonts w:ascii="Times New Roman" w:hAnsi="Times New Roman"/>
          <w:b/>
          <w:iCs/>
          <w:sz w:val="24"/>
          <w:szCs w:val="24"/>
          <w:shd w:val="clear" w:color="auto" w:fill="FFFFFF"/>
        </w:rPr>
      </w:pPr>
      <w:r w:rsidRPr="00D61D86">
        <w:rPr>
          <w:rFonts w:ascii="Times New Roman" w:hAnsi="Times New Roman"/>
          <w:b/>
          <w:iCs/>
          <w:sz w:val="24"/>
          <w:szCs w:val="24"/>
          <w:shd w:val="clear" w:color="auto" w:fill="FFFFFF"/>
        </w:rPr>
        <w:t xml:space="preserve">K bodu </w:t>
      </w:r>
      <w:r w:rsidR="00456CAA" w:rsidRPr="00D61D86">
        <w:rPr>
          <w:rFonts w:ascii="Times New Roman" w:hAnsi="Times New Roman"/>
          <w:b/>
          <w:iCs/>
          <w:sz w:val="24"/>
          <w:szCs w:val="24"/>
          <w:shd w:val="clear" w:color="auto" w:fill="FFFFFF"/>
        </w:rPr>
        <w:t>6</w:t>
      </w:r>
    </w:p>
    <w:p w14:paraId="74A32377" w14:textId="77777777" w:rsidR="00596DBB" w:rsidRPr="00D61D86" w:rsidRDefault="00596DBB" w:rsidP="00596DBB">
      <w:pPr>
        <w:shd w:val="clear" w:color="auto" w:fill="FFFFFF"/>
        <w:spacing w:after="0" w:line="240" w:lineRule="auto"/>
        <w:jc w:val="both"/>
        <w:rPr>
          <w:rFonts w:ascii="Times New Roman" w:hAnsi="Times New Roman"/>
          <w:bCs/>
          <w:sz w:val="24"/>
          <w:szCs w:val="24"/>
        </w:rPr>
      </w:pPr>
      <w:r w:rsidRPr="00D61D86">
        <w:rPr>
          <w:rFonts w:ascii="Times New Roman" w:hAnsi="Times New Roman"/>
          <w:color w:val="000000"/>
          <w:sz w:val="24"/>
          <w:szCs w:val="24"/>
        </w:rPr>
        <w:t>Dopĺňa sa povinnosť úradu pre dohľad zasielať národnému centru údaje do registra pracovníkov v zdravotníctve</w:t>
      </w:r>
      <w:r w:rsidRPr="00D61D86">
        <w:rPr>
          <w:rFonts w:ascii="Times New Roman" w:hAnsi="Times New Roman"/>
          <w:bCs/>
          <w:sz w:val="24"/>
          <w:szCs w:val="24"/>
        </w:rPr>
        <w:t xml:space="preserve"> s prístupom do národného zdravotníckeho informačného systému na účely zabezpečenia technickej realizácie poskytovania vybraných údajov z elektronickej zdravotnej knižky prehliadajúcemu lekárovi podľa rozpisu úradu pre dohľad mimo zdravotnícke zariadenie poskytovateľa ústavnej zdravotnej starostlivosti a lekárovi úradu pre dohľad vykonávajúcemu pitvy podľa § 5 ods. 6 písm. q) a r) zákona č. 153/2013 Z. z</w:t>
      </w:r>
      <w:r w:rsidRPr="00D61D86">
        <w:rPr>
          <w:rFonts w:ascii="Times New Roman" w:hAnsi="Times New Roman"/>
          <w:color w:val="000000"/>
          <w:sz w:val="24"/>
          <w:szCs w:val="24"/>
        </w:rPr>
        <w:t xml:space="preserve">. </w:t>
      </w:r>
    </w:p>
    <w:p w14:paraId="319472CF"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27053C4D" w14:textId="1F200F27" w:rsidR="00596DBB" w:rsidRPr="00D61D86" w:rsidRDefault="00596DBB" w:rsidP="00596DBB">
      <w:pPr>
        <w:shd w:val="clear" w:color="auto" w:fill="FFFFFF"/>
        <w:spacing w:line="240" w:lineRule="auto"/>
        <w:jc w:val="both"/>
        <w:rPr>
          <w:rFonts w:ascii="Times New Roman" w:hAnsi="Times New Roman"/>
          <w:b/>
          <w:color w:val="232323"/>
          <w:sz w:val="24"/>
          <w:szCs w:val="24"/>
          <w:shd w:val="clear" w:color="auto" w:fill="FFFFFF"/>
        </w:rPr>
      </w:pPr>
      <w:r w:rsidRPr="00D61D86">
        <w:rPr>
          <w:rFonts w:ascii="Times New Roman" w:hAnsi="Times New Roman"/>
          <w:b/>
          <w:color w:val="232323"/>
          <w:sz w:val="24"/>
          <w:szCs w:val="24"/>
          <w:shd w:val="clear" w:color="auto" w:fill="FFFFFF"/>
        </w:rPr>
        <w:t xml:space="preserve">K bodu </w:t>
      </w:r>
      <w:r w:rsidR="00456CAA" w:rsidRPr="00D61D86">
        <w:rPr>
          <w:rFonts w:ascii="Times New Roman" w:hAnsi="Times New Roman"/>
          <w:b/>
          <w:color w:val="232323"/>
          <w:sz w:val="24"/>
          <w:szCs w:val="24"/>
          <w:shd w:val="clear" w:color="auto" w:fill="FFFFFF"/>
        </w:rPr>
        <w:t>7</w:t>
      </w:r>
    </w:p>
    <w:p w14:paraId="0EE72C4B"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r w:rsidRPr="00D61D86">
        <w:rPr>
          <w:rFonts w:ascii="Times New Roman" w:hAnsi="Times New Roman"/>
          <w:color w:val="232323"/>
          <w:sz w:val="24"/>
          <w:szCs w:val="24"/>
          <w:shd w:val="clear" w:color="auto" w:fill="FFFFFF"/>
        </w:rPr>
        <w:t xml:space="preserve">Vypúšťa sa povinnosť úradu pre dohľad  v tomto bode poskytovať národnému centru údaje z hlásenia o úmrtí, keďže sa v bode 4 dopĺňa a upravuje forma poskytovania. </w:t>
      </w:r>
    </w:p>
    <w:p w14:paraId="559AF650"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p>
    <w:p w14:paraId="34E83653" w14:textId="2BF208FC"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 xml:space="preserve">K bodu </w:t>
      </w:r>
      <w:r w:rsidR="00456CAA" w:rsidRPr="00D61D86">
        <w:rPr>
          <w:rFonts w:ascii="Times New Roman" w:hAnsi="Times New Roman"/>
          <w:b/>
          <w:color w:val="000000"/>
          <w:sz w:val="24"/>
          <w:szCs w:val="24"/>
        </w:rPr>
        <w:t>8</w:t>
      </w:r>
    </w:p>
    <w:p w14:paraId="4B78F122" w14:textId="77777777" w:rsidR="00596DBB" w:rsidRPr="00D61D86" w:rsidRDefault="00596DBB" w:rsidP="00596DBB">
      <w:pPr>
        <w:shd w:val="clear" w:color="auto" w:fill="FFFFFF"/>
        <w:spacing w:after="0" w:line="240" w:lineRule="auto"/>
        <w:jc w:val="both"/>
        <w:rPr>
          <w:rFonts w:ascii="Times New Roman" w:hAnsi="Times New Roman"/>
          <w:b/>
          <w:color w:val="000000"/>
          <w:sz w:val="24"/>
          <w:szCs w:val="24"/>
        </w:rPr>
      </w:pPr>
      <w:r w:rsidRPr="00D61D86">
        <w:rPr>
          <w:rFonts w:ascii="Times New Roman" w:hAnsi="Times New Roman"/>
          <w:color w:val="000000"/>
          <w:sz w:val="24"/>
          <w:szCs w:val="24"/>
        </w:rPr>
        <w:t xml:space="preserve">Dopĺňa sa kompetencia úradu pre dohľad za presne stanovených okolností skončiť platnosť zaradenia osoby v </w:t>
      </w:r>
      <w:r w:rsidRPr="00D61D86">
        <w:rPr>
          <w:rFonts w:ascii="Times New Roman" w:hAnsi="Times New Roman"/>
          <w:iCs/>
          <w:sz w:val="24"/>
          <w:szCs w:val="24"/>
        </w:rPr>
        <w:t xml:space="preserve">zozname prehliadajúcich lekárov a v zozname </w:t>
      </w:r>
      <w:r w:rsidRPr="00D61D86">
        <w:rPr>
          <w:rFonts w:ascii="Times New Roman" w:hAnsi="Times New Roman"/>
          <w:iCs/>
          <w:sz w:val="24"/>
          <w:szCs w:val="24"/>
          <w:shd w:val="clear" w:color="auto" w:fill="FFFFFF"/>
        </w:rPr>
        <w:t>lekárov vykonávajúcich pitvu.</w:t>
      </w:r>
    </w:p>
    <w:p w14:paraId="79C77D2A" w14:textId="13731A42" w:rsidR="00596DBB" w:rsidRPr="00D61D86" w:rsidRDefault="00596DBB" w:rsidP="00456CAA">
      <w:pPr>
        <w:shd w:val="clear" w:color="auto" w:fill="FFFFFF"/>
        <w:spacing w:after="0" w:line="240" w:lineRule="auto"/>
        <w:jc w:val="both"/>
        <w:rPr>
          <w:rFonts w:ascii="Times New Roman" w:hAnsi="Times New Roman"/>
          <w:color w:val="232323"/>
          <w:sz w:val="24"/>
          <w:szCs w:val="24"/>
          <w:shd w:val="clear" w:color="auto" w:fill="FFFFFF"/>
        </w:rPr>
      </w:pPr>
      <w:r w:rsidRPr="00D61D86">
        <w:rPr>
          <w:rFonts w:ascii="Times New Roman" w:hAnsi="Times New Roman"/>
          <w:color w:val="232323"/>
          <w:sz w:val="24"/>
          <w:szCs w:val="24"/>
          <w:shd w:val="clear" w:color="auto" w:fill="FFFFFF"/>
        </w:rPr>
        <w:t xml:space="preserve">Upravuje sa povinnosť úradu pre dohľad poskytovať elektronicky na vyžiadanie národnému centru údaje z hlásenia o úmrtí, ktoré bolo presne špecifikované a zosúladené so zákonom č. 153/2013 Z. z. </w:t>
      </w:r>
    </w:p>
    <w:p w14:paraId="41C31451" w14:textId="2121EF09" w:rsidR="00456CAA" w:rsidRPr="00D61D86" w:rsidRDefault="00456CAA" w:rsidP="00456CAA">
      <w:pPr>
        <w:shd w:val="clear" w:color="auto" w:fill="FFFFFF"/>
        <w:spacing w:after="0" w:line="240" w:lineRule="auto"/>
        <w:jc w:val="both"/>
        <w:rPr>
          <w:rFonts w:ascii="Times New Roman" w:hAnsi="Times New Roman"/>
          <w:color w:val="232323"/>
          <w:sz w:val="24"/>
          <w:szCs w:val="24"/>
          <w:shd w:val="clear" w:color="auto" w:fill="FFFFFF"/>
        </w:rPr>
      </w:pPr>
    </w:p>
    <w:p w14:paraId="2DDBEFC8" w14:textId="2729BC32" w:rsidR="00456CAA" w:rsidRPr="00D61D86" w:rsidRDefault="00456CAA" w:rsidP="00D61D86">
      <w:pPr>
        <w:shd w:val="clear" w:color="auto" w:fill="FFFFFF"/>
        <w:spacing w:line="240" w:lineRule="auto"/>
        <w:jc w:val="both"/>
        <w:rPr>
          <w:rFonts w:ascii="Times New Roman" w:hAnsi="Times New Roman"/>
          <w:b/>
          <w:color w:val="232323"/>
          <w:sz w:val="24"/>
          <w:szCs w:val="24"/>
          <w:shd w:val="clear" w:color="auto" w:fill="FFFFFF"/>
        </w:rPr>
      </w:pPr>
      <w:r w:rsidRPr="00D61D86">
        <w:rPr>
          <w:rFonts w:ascii="Times New Roman" w:hAnsi="Times New Roman"/>
          <w:b/>
          <w:color w:val="232323"/>
          <w:sz w:val="24"/>
          <w:szCs w:val="24"/>
          <w:shd w:val="clear" w:color="auto" w:fill="FFFFFF"/>
        </w:rPr>
        <w:t>K bodu 9 a 10</w:t>
      </w:r>
    </w:p>
    <w:p w14:paraId="56F182D7" w14:textId="006D0FAE" w:rsidR="00456CAA" w:rsidRPr="00D61D86" w:rsidRDefault="00456CAA" w:rsidP="00D61D86">
      <w:pPr>
        <w:shd w:val="clear" w:color="auto" w:fill="FFFFFF"/>
        <w:spacing w:line="240" w:lineRule="auto"/>
        <w:jc w:val="both"/>
        <w:rPr>
          <w:rFonts w:ascii="Times New Roman" w:hAnsi="Times New Roman"/>
          <w:color w:val="232323"/>
          <w:sz w:val="24"/>
          <w:szCs w:val="24"/>
          <w:shd w:val="clear" w:color="auto" w:fill="FFFFFF"/>
        </w:rPr>
      </w:pPr>
      <w:r w:rsidRPr="00D61D86">
        <w:rPr>
          <w:rFonts w:ascii="Times New Roman" w:hAnsi="Times New Roman"/>
          <w:sz w:val="24"/>
          <w:szCs w:val="24"/>
        </w:rPr>
        <w:t>Navrhuje sa upraviť možnosť úradu pre dohľad vyzvať zdravotnú poisťovňu na úhradu poplatku za činnosť úradu, ak poplatok nebol zo strany zdravotnej poisťovne zaplatený už pri podaní žiadosti (resp. návrhu) vo vzťahu ku všetkým úkonom (s výnimkou úhrady za predloženie návrhu ozdravného plánu).</w:t>
      </w:r>
    </w:p>
    <w:p w14:paraId="7519AFF6"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75806C5F"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11</w:t>
      </w:r>
    </w:p>
    <w:p w14:paraId="5ACA6A07" w14:textId="77777777" w:rsidR="00596DBB" w:rsidRPr="00D61D86" w:rsidRDefault="00596DBB" w:rsidP="00596DBB">
      <w:pPr>
        <w:shd w:val="clear" w:color="auto" w:fill="FFFFFF"/>
        <w:spacing w:line="240" w:lineRule="auto"/>
        <w:jc w:val="both"/>
        <w:rPr>
          <w:rFonts w:ascii="Times New Roman" w:hAnsi="Times New Roman"/>
          <w:sz w:val="24"/>
          <w:szCs w:val="24"/>
        </w:rPr>
      </w:pPr>
      <w:r w:rsidRPr="00D61D86">
        <w:rPr>
          <w:rFonts w:ascii="Times New Roman" w:hAnsi="Times New Roman"/>
          <w:color w:val="000000"/>
          <w:sz w:val="24"/>
          <w:szCs w:val="24"/>
        </w:rPr>
        <w:t>Navrhuje sa povinnosť p</w:t>
      </w:r>
      <w:r w:rsidRPr="00D61D86">
        <w:rPr>
          <w:rFonts w:ascii="Times New Roman" w:hAnsi="Times New Roman"/>
          <w:sz w:val="24"/>
          <w:szCs w:val="24"/>
        </w:rPr>
        <w:t xml:space="preserve">oskytovateľa zdravotnej starostlivosti, ktorý má vydané povolenie na prevádzkovanie zdravotníckeho zariadenia ústavnej zdravotnej starostlivosti, písomne oznámiť úradu ukončenie zaraďovania prehliadajúceho lekára do rozpisu poskytovateľa najneskôr nasledujúci pracovný deň po tejto skutočnosti a to z dôvodu vedenia </w:t>
      </w:r>
      <w:r w:rsidRPr="00D61D86">
        <w:rPr>
          <w:rFonts w:ascii="Times New Roman" w:hAnsi="Times New Roman"/>
          <w:iCs/>
          <w:sz w:val="24"/>
          <w:szCs w:val="24"/>
        </w:rPr>
        <w:t>zoznamu prehliadajúcich lekárov.</w:t>
      </w:r>
    </w:p>
    <w:p w14:paraId="22526F94"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K bodu 12</w:t>
      </w:r>
    </w:p>
    <w:p w14:paraId="4F8F3CDC" w14:textId="77777777" w:rsidR="00596DBB" w:rsidRPr="00D61D86" w:rsidRDefault="00596DBB" w:rsidP="00596DBB">
      <w:pPr>
        <w:shd w:val="clear" w:color="auto" w:fill="FFFFFF"/>
        <w:spacing w:after="0" w:line="240" w:lineRule="auto"/>
        <w:jc w:val="both"/>
        <w:rPr>
          <w:rFonts w:ascii="Times New Roman" w:hAnsi="Times New Roman"/>
          <w:sz w:val="24"/>
          <w:szCs w:val="24"/>
        </w:rPr>
      </w:pPr>
      <w:r w:rsidRPr="00D61D86">
        <w:rPr>
          <w:rFonts w:ascii="Times New Roman" w:hAnsi="Times New Roman"/>
          <w:color w:val="000000"/>
          <w:sz w:val="24"/>
          <w:szCs w:val="24"/>
        </w:rPr>
        <w:t xml:space="preserve">Navrhuje sa doplnenie vecného obsahu oprávnenia na vykonávanie prehliadok mŕtvych tiel o identifikačné údaje držiteľa oprávnenia, vrátane </w:t>
      </w:r>
      <w:r w:rsidRPr="00D61D86">
        <w:rPr>
          <w:rFonts w:ascii="Times New Roman" w:hAnsi="Times New Roman"/>
          <w:sz w:val="24"/>
          <w:szCs w:val="24"/>
        </w:rPr>
        <w:t xml:space="preserve">identifikátora priradeného úradom prehliadajúcemu lekárovi v zozname podľa § 20 ods. 1 písm. e) 11. bodu, a to za účelom poskytnutia jednoznačných a jedinečných identifikačných údajov prehliadajúceho lekára zo zoznamu prehliadajúcich lekárov úradu pre dohľad držiteľovi oprávnenia, ako aj zamestnávateľovi, ktorým je poskytovateľ zdravotnej starostlivosti, a to na účely uvádzania dotknutých identifikačných údajov prehliadajúceho lekára pri hlásení údajov do registra pracovníkov v zdravotníctve s prístupom do národného zdravotníckeho informačného systému na základe § 79 ods. 1 písm. </w:t>
      </w:r>
      <w:proofErr w:type="spellStart"/>
      <w:r w:rsidRPr="00D61D86">
        <w:rPr>
          <w:rFonts w:ascii="Times New Roman" w:hAnsi="Times New Roman"/>
          <w:sz w:val="24"/>
          <w:szCs w:val="24"/>
        </w:rPr>
        <w:t>zc</w:t>
      </w:r>
      <w:proofErr w:type="spellEnd"/>
      <w:r w:rsidRPr="00D61D86">
        <w:rPr>
          <w:rFonts w:ascii="Times New Roman" w:hAnsi="Times New Roman"/>
          <w:sz w:val="24"/>
          <w:szCs w:val="24"/>
        </w:rPr>
        <w:t xml:space="preserve">) zák. č. 578/2004 Z. z. a všeobecne záväzného predpisu podľa § 14 ods. 1 písm. f) zák. č. 153/2013 Z. z.  </w:t>
      </w:r>
    </w:p>
    <w:p w14:paraId="451E9153" w14:textId="77777777" w:rsidR="00596DBB" w:rsidRPr="00D61D86" w:rsidRDefault="00596DBB" w:rsidP="00596DBB">
      <w:pPr>
        <w:spacing w:line="240" w:lineRule="auto"/>
        <w:rPr>
          <w:rFonts w:ascii="Times New Roman" w:hAnsi="Times New Roman"/>
          <w:b/>
          <w:sz w:val="24"/>
          <w:szCs w:val="24"/>
        </w:rPr>
      </w:pPr>
    </w:p>
    <w:p w14:paraId="40B9E8FB" w14:textId="77777777" w:rsidR="00596DBB" w:rsidRPr="00D61D86" w:rsidRDefault="00596DBB" w:rsidP="00596DBB">
      <w:pPr>
        <w:spacing w:line="240" w:lineRule="auto"/>
        <w:rPr>
          <w:rFonts w:ascii="Times New Roman" w:hAnsi="Times New Roman"/>
          <w:b/>
          <w:sz w:val="24"/>
          <w:szCs w:val="24"/>
        </w:rPr>
      </w:pPr>
      <w:r w:rsidRPr="00D61D86">
        <w:rPr>
          <w:rFonts w:ascii="Times New Roman" w:hAnsi="Times New Roman"/>
          <w:b/>
          <w:sz w:val="24"/>
          <w:szCs w:val="24"/>
        </w:rPr>
        <w:t>Čl. VIII</w:t>
      </w:r>
    </w:p>
    <w:p w14:paraId="372BB821" w14:textId="77777777"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V príslušných ustanoveniach sa slovo „autentizácia“  vo všetkých tvaroch nahrádza slovom „autentifikácia“ v príslušnom tvare. </w:t>
      </w:r>
    </w:p>
    <w:p w14:paraId="2343A6C0" w14:textId="77777777" w:rsidR="00596DBB" w:rsidRPr="00D61D86" w:rsidRDefault="00596DBB" w:rsidP="00596DBB">
      <w:pPr>
        <w:shd w:val="clear" w:color="auto" w:fill="FFFFFF"/>
        <w:spacing w:after="0" w:line="240" w:lineRule="auto"/>
        <w:jc w:val="both"/>
        <w:rPr>
          <w:rFonts w:ascii="Times New Roman" w:hAnsi="Times New Roman"/>
          <w:b/>
          <w:sz w:val="24"/>
          <w:szCs w:val="24"/>
        </w:rPr>
      </w:pPr>
    </w:p>
    <w:p w14:paraId="7560E8A4" w14:textId="77777777" w:rsidR="00596DBB" w:rsidRPr="00D61D86" w:rsidRDefault="00596DBB" w:rsidP="00596DBB">
      <w:pPr>
        <w:shd w:val="clear" w:color="auto" w:fill="FFFFFF"/>
        <w:spacing w:after="0" w:line="240" w:lineRule="auto"/>
        <w:jc w:val="both"/>
        <w:rPr>
          <w:rFonts w:ascii="Times New Roman" w:hAnsi="Times New Roman"/>
          <w:b/>
          <w:sz w:val="24"/>
          <w:szCs w:val="24"/>
        </w:rPr>
      </w:pPr>
    </w:p>
    <w:p w14:paraId="21C9D411" w14:textId="77777777" w:rsidR="00596DBB" w:rsidRPr="00D61D86" w:rsidRDefault="00596DBB" w:rsidP="00596DBB">
      <w:pPr>
        <w:shd w:val="clear" w:color="auto" w:fill="FFFFFF"/>
        <w:spacing w:after="0" w:line="240" w:lineRule="auto"/>
        <w:jc w:val="both"/>
        <w:rPr>
          <w:rFonts w:ascii="Times New Roman" w:hAnsi="Times New Roman"/>
          <w:b/>
          <w:sz w:val="24"/>
          <w:szCs w:val="24"/>
        </w:rPr>
      </w:pPr>
      <w:r w:rsidRPr="00D61D86">
        <w:rPr>
          <w:rFonts w:ascii="Times New Roman" w:hAnsi="Times New Roman"/>
          <w:b/>
          <w:sz w:val="24"/>
          <w:szCs w:val="24"/>
        </w:rPr>
        <w:t>Čl. IX</w:t>
      </w:r>
    </w:p>
    <w:p w14:paraId="56D946A6" w14:textId="77777777" w:rsidR="00596DBB" w:rsidRPr="00D61D86" w:rsidRDefault="00596DBB" w:rsidP="00596DBB">
      <w:pPr>
        <w:shd w:val="clear" w:color="auto" w:fill="FFFFFF"/>
        <w:spacing w:after="0" w:line="240" w:lineRule="auto"/>
        <w:jc w:val="both"/>
        <w:rPr>
          <w:rFonts w:ascii="Times New Roman" w:hAnsi="Times New Roman"/>
          <w:color w:val="000000"/>
          <w:sz w:val="24"/>
          <w:szCs w:val="24"/>
        </w:rPr>
      </w:pPr>
    </w:p>
    <w:p w14:paraId="0F7921CB" w14:textId="77777777" w:rsidR="001D1CDB" w:rsidRPr="00D61D86" w:rsidRDefault="001D1CDB" w:rsidP="001D1CDB">
      <w:pPr>
        <w:spacing w:line="240" w:lineRule="auto"/>
        <w:jc w:val="both"/>
        <w:rPr>
          <w:rFonts w:ascii="Times New Roman" w:hAnsi="Times New Roman"/>
          <w:b/>
          <w:sz w:val="24"/>
          <w:szCs w:val="24"/>
        </w:rPr>
      </w:pPr>
      <w:r w:rsidRPr="00D61D86">
        <w:rPr>
          <w:rFonts w:ascii="Times New Roman" w:hAnsi="Times New Roman"/>
          <w:b/>
          <w:sz w:val="24"/>
          <w:szCs w:val="24"/>
        </w:rPr>
        <w:t xml:space="preserve">K bodu 1 </w:t>
      </w:r>
    </w:p>
    <w:p w14:paraId="35121122" w14:textId="77777777" w:rsidR="001D1CDB" w:rsidRPr="00D61D86" w:rsidRDefault="001D1CDB" w:rsidP="001D1CDB">
      <w:pPr>
        <w:spacing w:before="240" w:after="0" w:line="240" w:lineRule="auto"/>
        <w:jc w:val="both"/>
        <w:rPr>
          <w:rFonts w:ascii="Times New Roman" w:hAnsi="Times New Roman"/>
          <w:bCs/>
          <w:sz w:val="24"/>
          <w:szCs w:val="24"/>
          <w:lang w:eastAsia="sk-SK"/>
        </w:rPr>
      </w:pPr>
      <w:r w:rsidRPr="00D61D86">
        <w:rPr>
          <w:rFonts w:ascii="Times New Roman" w:hAnsi="Times New Roman"/>
          <w:bCs/>
          <w:sz w:val="24"/>
          <w:szCs w:val="24"/>
          <w:lang w:eastAsia="sk-SK"/>
        </w:rPr>
        <w:t>Navrhovanou úpravou sa definuje kompetencia Úradu verejného zdravotníctva Slovenskej republiky viesť Národný register prenosných ochorení ako aj Národný register očkovania v súlade s realizáciou projektu „Optimalizácia procesov verejného zdravotníctva" realizovaného z operačného programu Efektívna verejná správa.</w:t>
      </w:r>
    </w:p>
    <w:p w14:paraId="11281B86" w14:textId="77777777" w:rsidR="001D1CDB" w:rsidRPr="00D61D86" w:rsidRDefault="001D1CDB" w:rsidP="001D1CDB">
      <w:pPr>
        <w:tabs>
          <w:tab w:val="left" w:pos="142"/>
        </w:tabs>
        <w:autoSpaceDE w:val="0"/>
        <w:autoSpaceDN w:val="0"/>
        <w:adjustRightInd w:val="0"/>
        <w:spacing w:after="0" w:line="240" w:lineRule="auto"/>
        <w:jc w:val="both"/>
        <w:rPr>
          <w:rFonts w:ascii="Times New Roman" w:hAnsi="Times New Roman"/>
          <w:b/>
          <w:sz w:val="24"/>
          <w:szCs w:val="24"/>
        </w:rPr>
      </w:pPr>
    </w:p>
    <w:p w14:paraId="4AB492CF" w14:textId="77777777" w:rsidR="001D1CDB" w:rsidRPr="00D61D86" w:rsidRDefault="001D1CDB" w:rsidP="001D1CDB">
      <w:pPr>
        <w:tabs>
          <w:tab w:val="left" w:pos="142"/>
        </w:tabs>
        <w:autoSpaceDE w:val="0"/>
        <w:autoSpaceDN w:val="0"/>
        <w:adjustRightInd w:val="0"/>
        <w:spacing w:line="240" w:lineRule="auto"/>
        <w:jc w:val="both"/>
        <w:rPr>
          <w:rFonts w:ascii="Times New Roman" w:hAnsi="Times New Roman"/>
          <w:b/>
          <w:sz w:val="24"/>
          <w:szCs w:val="24"/>
        </w:rPr>
      </w:pPr>
      <w:r w:rsidRPr="00D61D86">
        <w:rPr>
          <w:rFonts w:ascii="Times New Roman" w:hAnsi="Times New Roman"/>
          <w:b/>
          <w:sz w:val="24"/>
          <w:szCs w:val="24"/>
        </w:rPr>
        <w:t xml:space="preserve">K bodu 2 </w:t>
      </w:r>
    </w:p>
    <w:p w14:paraId="0C70F2B5" w14:textId="77777777" w:rsidR="001D1CDB" w:rsidRPr="00D61D86" w:rsidRDefault="001D1CDB" w:rsidP="001D1CDB">
      <w:pPr>
        <w:spacing w:after="0" w:line="240" w:lineRule="auto"/>
        <w:jc w:val="both"/>
        <w:rPr>
          <w:rFonts w:ascii="Times New Roman" w:hAnsi="Times New Roman"/>
          <w:sz w:val="24"/>
          <w:szCs w:val="24"/>
          <w:shd w:val="clear" w:color="auto" w:fill="FFFFFF"/>
        </w:rPr>
      </w:pPr>
      <w:r w:rsidRPr="00D61D86">
        <w:rPr>
          <w:rFonts w:ascii="Times New Roman" w:hAnsi="Times New Roman"/>
          <w:bCs/>
          <w:sz w:val="24"/>
          <w:szCs w:val="24"/>
          <w:lang w:eastAsia="sk-SK"/>
        </w:rPr>
        <w:t>Upravujú sa kompetencie Regionálneho úradu verejného zdravotníctva so sídlom v Banskej Bystrici v súvislosti s právnou úpravou v bode 1.</w:t>
      </w:r>
    </w:p>
    <w:p w14:paraId="641BC59F" w14:textId="77777777" w:rsidR="001D1CDB" w:rsidRPr="00D61D86" w:rsidRDefault="001D1CDB" w:rsidP="001D1CDB">
      <w:pPr>
        <w:spacing w:after="0" w:line="240" w:lineRule="auto"/>
        <w:jc w:val="both"/>
        <w:rPr>
          <w:rFonts w:ascii="Times New Roman" w:hAnsi="Times New Roman"/>
          <w:b/>
          <w:sz w:val="24"/>
          <w:szCs w:val="24"/>
        </w:rPr>
      </w:pPr>
    </w:p>
    <w:p w14:paraId="187943A0" w14:textId="77777777" w:rsidR="001D1CDB" w:rsidRPr="00D61D86" w:rsidRDefault="001D1CDB" w:rsidP="001D1CDB">
      <w:pPr>
        <w:spacing w:after="0" w:line="240" w:lineRule="auto"/>
        <w:jc w:val="both"/>
        <w:rPr>
          <w:rFonts w:ascii="Times New Roman" w:hAnsi="Times New Roman"/>
          <w:b/>
          <w:sz w:val="24"/>
          <w:szCs w:val="24"/>
        </w:rPr>
      </w:pPr>
      <w:r w:rsidRPr="00D61D86">
        <w:rPr>
          <w:rFonts w:ascii="Times New Roman" w:hAnsi="Times New Roman"/>
          <w:b/>
          <w:sz w:val="24"/>
          <w:szCs w:val="24"/>
        </w:rPr>
        <w:t>K bodom 3 a 4</w:t>
      </w:r>
    </w:p>
    <w:p w14:paraId="7F2402F3" w14:textId="77777777" w:rsidR="001D1CDB" w:rsidRPr="00D61D86" w:rsidRDefault="001D1CDB" w:rsidP="006B49E3">
      <w:pPr>
        <w:spacing w:after="0" w:line="240" w:lineRule="auto"/>
        <w:jc w:val="both"/>
        <w:rPr>
          <w:rFonts w:ascii="Times New Roman" w:hAnsi="Times New Roman"/>
          <w:sz w:val="24"/>
          <w:szCs w:val="24"/>
        </w:rPr>
      </w:pPr>
      <w:r w:rsidRPr="00D61D86">
        <w:rPr>
          <w:rFonts w:ascii="Times New Roman" w:hAnsi="Times New Roman"/>
          <w:sz w:val="24"/>
          <w:szCs w:val="24"/>
        </w:rPr>
        <w:t>Dopĺňa sa lehota uchovávania osobných údajov súvisiacich s prešetrovaním podozrenia na chorobu z povolania alebo ohrozenie chorobou z povolania, s hlásením a evidenciou choroby z povolania alebo ohrozenia chorobou z povolania.</w:t>
      </w:r>
    </w:p>
    <w:p w14:paraId="475AEE0A" w14:textId="77777777" w:rsidR="006B49E3" w:rsidRDefault="006B49E3" w:rsidP="001D1CDB">
      <w:pPr>
        <w:spacing w:line="240" w:lineRule="auto"/>
        <w:jc w:val="both"/>
        <w:rPr>
          <w:rFonts w:ascii="Times New Roman" w:hAnsi="Times New Roman"/>
          <w:b/>
          <w:sz w:val="24"/>
          <w:szCs w:val="24"/>
        </w:rPr>
      </w:pPr>
    </w:p>
    <w:p w14:paraId="375AC232" w14:textId="589E2E16" w:rsidR="001D1CDB" w:rsidRPr="00D61D86" w:rsidRDefault="001D1CDB" w:rsidP="001D1CDB">
      <w:pPr>
        <w:spacing w:line="240" w:lineRule="auto"/>
        <w:jc w:val="both"/>
        <w:rPr>
          <w:rFonts w:ascii="Times New Roman" w:hAnsi="Times New Roman"/>
          <w:b/>
          <w:sz w:val="24"/>
          <w:szCs w:val="24"/>
        </w:rPr>
      </w:pPr>
      <w:r w:rsidRPr="00D61D86">
        <w:rPr>
          <w:rFonts w:ascii="Times New Roman" w:hAnsi="Times New Roman"/>
          <w:b/>
          <w:sz w:val="24"/>
          <w:szCs w:val="24"/>
        </w:rPr>
        <w:t xml:space="preserve">K bodu 5 </w:t>
      </w:r>
    </w:p>
    <w:p w14:paraId="2FD8BE26" w14:textId="77777777" w:rsidR="001D1CDB" w:rsidRPr="00D61D86" w:rsidRDefault="001D1CDB" w:rsidP="001D1CDB">
      <w:pPr>
        <w:tabs>
          <w:tab w:val="left" w:pos="142"/>
        </w:tabs>
        <w:autoSpaceDE w:val="0"/>
        <w:autoSpaceDN w:val="0"/>
        <w:adjustRightInd w:val="0"/>
        <w:spacing w:after="0" w:line="240" w:lineRule="auto"/>
        <w:jc w:val="both"/>
        <w:rPr>
          <w:rFonts w:ascii="Times New Roman" w:hAnsi="Times New Roman"/>
          <w:sz w:val="24"/>
          <w:szCs w:val="24"/>
        </w:rPr>
      </w:pPr>
      <w:r w:rsidRPr="00D61D86">
        <w:rPr>
          <w:rFonts w:ascii="Times New Roman" w:hAnsi="Times New Roman"/>
          <w:iCs/>
          <w:sz w:val="24"/>
          <w:szCs w:val="24"/>
          <w:shd w:val="clear" w:color="auto" w:fill="FFFFFF"/>
        </w:rPr>
        <w:t xml:space="preserve">Na základe požiadavky EUROSTATU v rámci jednotného systému hlásenia údajov o chorobách z povolania v štátoch EÚ sa novelou zákona č. 355/2007 Z. z. </w:t>
      </w:r>
      <w:r w:rsidRPr="00D61D86">
        <w:rPr>
          <w:rFonts w:ascii="Times New Roman" w:hAnsi="Times New Roman"/>
          <w:bCs/>
          <w:iCs/>
          <w:sz w:val="24"/>
          <w:szCs w:val="24"/>
          <w:shd w:val="clear" w:color="auto" w:fill="FFFFFF"/>
        </w:rPr>
        <w:t xml:space="preserve">dopĺňa hlásenie </w:t>
      </w:r>
      <w:r w:rsidRPr="00D61D86">
        <w:rPr>
          <w:rFonts w:ascii="Times New Roman" w:hAnsi="Times New Roman"/>
          <w:bCs/>
          <w:iCs/>
          <w:sz w:val="24"/>
          <w:szCs w:val="24"/>
        </w:rPr>
        <w:t xml:space="preserve">choroby z povolania alebo ohrozenia chorobou z povolania v časti Hlásenie a evidencia choroby z povolania </w:t>
      </w:r>
      <w:r w:rsidRPr="00D61D86">
        <w:rPr>
          <w:rFonts w:ascii="Times New Roman" w:hAnsi="Times New Roman"/>
          <w:bCs/>
          <w:iCs/>
          <w:sz w:val="24"/>
          <w:szCs w:val="24"/>
          <w:shd w:val="clear" w:color="auto" w:fill="FFFFFF"/>
        </w:rPr>
        <w:t xml:space="preserve">o údaj „zamestnanecký status osoby, ktorej bola choroba z povolania uznaná“. </w:t>
      </w:r>
      <w:r w:rsidRPr="00D61D86">
        <w:rPr>
          <w:rFonts w:ascii="Times New Roman" w:hAnsi="Times New Roman"/>
          <w:iCs/>
          <w:sz w:val="24"/>
          <w:szCs w:val="24"/>
          <w:shd w:val="clear" w:color="auto" w:fill="FFFFFF"/>
        </w:rPr>
        <w:t>Zamestnanecký status osoby, ktorej bola uznaná choroba z povolania môže byť</w:t>
      </w:r>
      <w:r w:rsidRPr="00D61D86">
        <w:rPr>
          <w:rFonts w:ascii="Times New Roman" w:hAnsi="Times New Roman"/>
          <w:bCs/>
          <w:iCs/>
          <w:sz w:val="24"/>
          <w:szCs w:val="24"/>
          <w:shd w:val="clear" w:color="auto" w:fill="FFFFFF"/>
        </w:rPr>
        <w:t xml:space="preserve"> </w:t>
      </w:r>
      <w:r w:rsidRPr="00D61D86">
        <w:rPr>
          <w:rFonts w:ascii="Times New Roman" w:hAnsi="Times New Roman"/>
          <w:iCs/>
          <w:sz w:val="24"/>
          <w:szCs w:val="24"/>
        </w:rPr>
        <w:t>fyzická osoba – podnikateľ, ktorá nezamestnáva iné fyzické osoby, zamestnanec, študent – brigádnik alebo dôchodca.</w:t>
      </w:r>
    </w:p>
    <w:p w14:paraId="2903844F" w14:textId="77777777" w:rsidR="001D1CDB" w:rsidRPr="00D61D86" w:rsidRDefault="001D1CDB" w:rsidP="001D1CDB">
      <w:pPr>
        <w:spacing w:after="0" w:line="240" w:lineRule="auto"/>
        <w:jc w:val="both"/>
        <w:rPr>
          <w:rFonts w:ascii="Times New Roman" w:hAnsi="Times New Roman"/>
          <w:b/>
          <w:sz w:val="24"/>
          <w:szCs w:val="24"/>
        </w:rPr>
      </w:pPr>
    </w:p>
    <w:p w14:paraId="06F78FA3" w14:textId="77777777" w:rsidR="001D1CDB" w:rsidRPr="00D61D86" w:rsidRDefault="001D1CDB" w:rsidP="001D1CDB">
      <w:pPr>
        <w:spacing w:line="240" w:lineRule="auto"/>
        <w:jc w:val="both"/>
        <w:rPr>
          <w:rFonts w:ascii="Times New Roman" w:hAnsi="Times New Roman"/>
          <w:b/>
          <w:sz w:val="24"/>
          <w:szCs w:val="24"/>
        </w:rPr>
      </w:pPr>
      <w:r w:rsidRPr="00D61D86">
        <w:rPr>
          <w:rFonts w:ascii="Times New Roman" w:hAnsi="Times New Roman"/>
          <w:b/>
          <w:sz w:val="24"/>
          <w:szCs w:val="24"/>
        </w:rPr>
        <w:t>K bodu 6</w:t>
      </w:r>
    </w:p>
    <w:p w14:paraId="624E17E3" w14:textId="77777777" w:rsidR="001D1CDB" w:rsidRPr="00D61D86" w:rsidRDefault="001D1CDB" w:rsidP="001D1CDB">
      <w:pPr>
        <w:spacing w:after="0" w:line="240" w:lineRule="auto"/>
        <w:jc w:val="both"/>
        <w:rPr>
          <w:rFonts w:ascii="Times New Roman" w:hAnsi="Times New Roman"/>
          <w:sz w:val="24"/>
          <w:szCs w:val="24"/>
        </w:rPr>
      </w:pPr>
      <w:r w:rsidRPr="00D61D86">
        <w:rPr>
          <w:rFonts w:ascii="Times New Roman" w:hAnsi="Times New Roman"/>
          <w:sz w:val="24"/>
          <w:szCs w:val="24"/>
        </w:rPr>
        <w:t xml:space="preserve">Vkladá sa ustanovenie súvisiace s novou prílohou č. 14 predmetného zákona. </w:t>
      </w:r>
    </w:p>
    <w:p w14:paraId="68F737BA" w14:textId="77777777" w:rsidR="001D1CDB" w:rsidRPr="00D61D86" w:rsidRDefault="001D1CDB" w:rsidP="001D1CDB">
      <w:pPr>
        <w:spacing w:after="0" w:line="240" w:lineRule="auto"/>
        <w:jc w:val="both"/>
        <w:rPr>
          <w:rFonts w:ascii="Times New Roman" w:hAnsi="Times New Roman"/>
          <w:b/>
          <w:sz w:val="24"/>
          <w:szCs w:val="24"/>
        </w:rPr>
      </w:pPr>
    </w:p>
    <w:p w14:paraId="6F21D9B9" w14:textId="77777777" w:rsidR="001D1CDB" w:rsidRPr="00D61D86" w:rsidRDefault="001D1CDB" w:rsidP="001D1CDB">
      <w:pPr>
        <w:spacing w:line="240" w:lineRule="auto"/>
        <w:jc w:val="both"/>
        <w:rPr>
          <w:rFonts w:ascii="Times New Roman" w:hAnsi="Times New Roman"/>
          <w:b/>
          <w:sz w:val="24"/>
          <w:szCs w:val="24"/>
        </w:rPr>
      </w:pPr>
      <w:r w:rsidRPr="00D61D86">
        <w:rPr>
          <w:rFonts w:ascii="Times New Roman" w:hAnsi="Times New Roman"/>
          <w:b/>
          <w:sz w:val="24"/>
          <w:szCs w:val="24"/>
        </w:rPr>
        <w:t>K bodu 7</w:t>
      </w:r>
    </w:p>
    <w:p w14:paraId="00AA716B" w14:textId="77777777" w:rsidR="001D1CDB" w:rsidRPr="00D61D86" w:rsidRDefault="001D1CDB" w:rsidP="001D1CDB">
      <w:pPr>
        <w:spacing w:after="0" w:line="240" w:lineRule="auto"/>
        <w:jc w:val="both"/>
        <w:rPr>
          <w:rFonts w:ascii="Times New Roman" w:hAnsi="Times New Roman"/>
          <w:sz w:val="24"/>
          <w:szCs w:val="24"/>
          <w:shd w:val="clear" w:color="auto" w:fill="FFFFFF"/>
        </w:rPr>
      </w:pPr>
      <w:r w:rsidRPr="00D61D86">
        <w:rPr>
          <w:rFonts w:ascii="Times New Roman" w:hAnsi="Times New Roman"/>
          <w:sz w:val="24"/>
          <w:szCs w:val="24"/>
          <w:shd w:val="clear" w:color="auto" w:fill="FFFFFF"/>
        </w:rPr>
        <w:t xml:space="preserve">Vzhľadom na zriadenie elektronického Národného registra očkovania v Slovenskej republike sa navrhuje povinnosť pre poskytovateľov zdravotnej starostlivosti hlásiť </w:t>
      </w:r>
      <w:r w:rsidRPr="00D61D86">
        <w:rPr>
          <w:rFonts w:ascii="Times New Roman" w:hAnsi="Times New Roman"/>
          <w:bCs/>
          <w:sz w:val="24"/>
          <w:szCs w:val="24"/>
        </w:rPr>
        <w:t xml:space="preserve">po vykonaní očkovania údaje o vykonanom očkovaní a to v elektronickej podobe vykonaním záznamu do </w:t>
      </w:r>
      <w:proofErr w:type="spellStart"/>
      <w:r w:rsidRPr="00D61D86">
        <w:rPr>
          <w:rFonts w:ascii="Times New Roman" w:hAnsi="Times New Roman"/>
          <w:bCs/>
          <w:sz w:val="24"/>
          <w:szCs w:val="24"/>
        </w:rPr>
        <w:t>ezdravie</w:t>
      </w:r>
      <w:proofErr w:type="spellEnd"/>
      <w:r w:rsidRPr="00D61D86">
        <w:rPr>
          <w:rFonts w:ascii="Times New Roman" w:hAnsi="Times New Roman"/>
          <w:bCs/>
          <w:sz w:val="24"/>
          <w:szCs w:val="24"/>
        </w:rPr>
        <w:t xml:space="preserve">. Rozsah hlásených údajov o vykonanom očkovaní je uvedený v prílohe č. 13. </w:t>
      </w:r>
    </w:p>
    <w:p w14:paraId="25CDB5DE" w14:textId="77777777" w:rsidR="001D1CDB" w:rsidRPr="00D61D86" w:rsidRDefault="001D1CDB" w:rsidP="001D1CDB">
      <w:pPr>
        <w:spacing w:after="0" w:line="240" w:lineRule="auto"/>
        <w:jc w:val="both"/>
        <w:rPr>
          <w:rFonts w:ascii="Times New Roman" w:hAnsi="Times New Roman"/>
          <w:b/>
          <w:sz w:val="24"/>
          <w:szCs w:val="24"/>
        </w:rPr>
      </w:pPr>
    </w:p>
    <w:p w14:paraId="5FC6CEA1" w14:textId="77777777" w:rsidR="001D1CDB" w:rsidRPr="00D61D86" w:rsidRDefault="001D1CDB" w:rsidP="001D1CDB">
      <w:pPr>
        <w:spacing w:line="240" w:lineRule="auto"/>
        <w:jc w:val="both"/>
        <w:rPr>
          <w:rFonts w:ascii="Times New Roman" w:hAnsi="Times New Roman"/>
          <w:b/>
          <w:sz w:val="24"/>
          <w:szCs w:val="24"/>
        </w:rPr>
      </w:pPr>
      <w:r w:rsidRPr="00D61D86">
        <w:rPr>
          <w:rFonts w:ascii="Times New Roman" w:hAnsi="Times New Roman"/>
          <w:b/>
          <w:sz w:val="24"/>
          <w:szCs w:val="24"/>
        </w:rPr>
        <w:t>K bodu 8</w:t>
      </w:r>
    </w:p>
    <w:p w14:paraId="68F1D8AE" w14:textId="77777777" w:rsidR="001D1CDB" w:rsidRPr="00D61D86" w:rsidRDefault="001D1CDB" w:rsidP="001D1CDB">
      <w:pPr>
        <w:spacing w:after="0" w:line="240" w:lineRule="auto"/>
        <w:jc w:val="both"/>
        <w:rPr>
          <w:rFonts w:ascii="Times New Roman" w:hAnsi="Times New Roman"/>
          <w:b/>
          <w:bCs/>
          <w:sz w:val="24"/>
          <w:szCs w:val="24"/>
          <w:lang w:eastAsia="sk-SK"/>
        </w:rPr>
      </w:pPr>
      <w:r w:rsidRPr="00D61D86">
        <w:rPr>
          <w:rFonts w:ascii="Times New Roman" w:hAnsi="Times New Roman"/>
          <w:sz w:val="24"/>
          <w:szCs w:val="24"/>
          <w:shd w:val="clear" w:color="auto" w:fill="FFFFFF"/>
        </w:rPr>
        <w:t xml:space="preserve">Navrhuje sa možnosť realizovať na diaľku epidemiologické vyšetrovanie a to vyhodnocovaním elektronických zdravotných záznamov v elektronickej zdravotnej knižke lekárom alebo verejným zdravotníkom príslušného regionálneho úradu verejného zdravotníctva v rozsahu ustanovenom osobitným predpisom. Včasnosť zahájenia epidemiologického vyšetrovania je dôležitou podmienkou pre zisťovanie okolností dôležitých na vymedzenie ohniska nákazy, posúdenie príčin a spôsoby šírenia prenosného ochorenia a na prijatie </w:t>
      </w:r>
      <w:proofErr w:type="spellStart"/>
      <w:r w:rsidRPr="00D61D86">
        <w:rPr>
          <w:rFonts w:ascii="Times New Roman" w:hAnsi="Times New Roman"/>
          <w:sz w:val="24"/>
          <w:szCs w:val="24"/>
          <w:shd w:val="clear" w:color="auto" w:fill="FFFFFF"/>
        </w:rPr>
        <w:t>protiepidemických</w:t>
      </w:r>
      <w:proofErr w:type="spellEnd"/>
      <w:r w:rsidRPr="00D61D86">
        <w:rPr>
          <w:rFonts w:ascii="Times New Roman" w:hAnsi="Times New Roman"/>
          <w:sz w:val="24"/>
          <w:szCs w:val="24"/>
          <w:shd w:val="clear" w:color="auto" w:fill="FFFFFF"/>
        </w:rPr>
        <w:t xml:space="preserve"> opatrení, čo úzko súvisí so včasným hlásením prenosného ochorenia príslušným zdravotníckym pracovníkom. Preto je pre zefektívnenie práce zdravotníckych pracovníkov epidemiológie príslušného regionálneho úradu verejného zdravotníctva a pre kvalitnú </w:t>
      </w:r>
      <w:proofErr w:type="spellStart"/>
      <w:r w:rsidRPr="00D61D86">
        <w:rPr>
          <w:rFonts w:ascii="Times New Roman" w:hAnsi="Times New Roman"/>
          <w:sz w:val="24"/>
          <w:szCs w:val="24"/>
          <w:shd w:val="clear" w:color="auto" w:fill="FFFFFF"/>
        </w:rPr>
        <w:t>surveillance</w:t>
      </w:r>
      <w:proofErr w:type="spellEnd"/>
      <w:r w:rsidRPr="00D61D86">
        <w:rPr>
          <w:rFonts w:ascii="Times New Roman" w:hAnsi="Times New Roman"/>
          <w:sz w:val="24"/>
          <w:szCs w:val="24"/>
          <w:shd w:val="clear" w:color="auto" w:fill="FFFFFF"/>
        </w:rPr>
        <w:t xml:space="preserve"> prenosných ochorení strategické dôležité dostávať automatizované hlásenie o výskyte prenosného ochorenia a zároveň možnosť </w:t>
      </w:r>
      <w:proofErr w:type="spellStart"/>
      <w:r w:rsidRPr="00D61D86">
        <w:rPr>
          <w:rFonts w:ascii="Times New Roman" w:hAnsi="Times New Roman"/>
          <w:sz w:val="24"/>
          <w:szCs w:val="24"/>
          <w:shd w:val="clear" w:color="auto" w:fill="FFFFFF"/>
        </w:rPr>
        <w:t>dohľadávania</w:t>
      </w:r>
      <w:proofErr w:type="spellEnd"/>
      <w:r w:rsidRPr="00D61D86">
        <w:rPr>
          <w:rFonts w:ascii="Times New Roman" w:hAnsi="Times New Roman"/>
          <w:sz w:val="24"/>
          <w:szCs w:val="24"/>
          <w:shd w:val="clear" w:color="auto" w:fill="FFFFFF"/>
        </w:rPr>
        <w:t xml:space="preserve"> všetkých uvedených relevantných údajov nahliadaním do zdravotného záznamu na diaľku. </w:t>
      </w:r>
    </w:p>
    <w:p w14:paraId="211279CF" w14:textId="77777777" w:rsidR="001D1CDB" w:rsidRPr="00D61D86" w:rsidRDefault="001D1CDB" w:rsidP="001D1CDB">
      <w:pPr>
        <w:spacing w:after="0" w:line="240" w:lineRule="auto"/>
        <w:jc w:val="both"/>
        <w:rPr>
          <w:rFonts w:ascii="Times New Roman" w:hAnsi="Times New Roman"/>
          <w:b/>
          <w:sz w:val="24"/>
          <w:szCs w:val="24"/>
        </w:rPr>
      </w:pPr>
    </w:p>
    <w:p w14:paraId="5CD7B192" w14:textId="77777777" w:rsidR="001D1CDB" w:rsidRPr="00D61D86" w:rsidRDefault="001D1CDB" w:rsidP="001D1CDB">
      <w:pPr>
        <w:spacing w:line="240" w:lineRule="auto"/>
        <w:jc w:val="both"/>
        <w:rPr>
          <w:rFonts w:ascii="Times New Roman" w:hAnsi="Times New Roman"/>
          <w:b/>
          <w:sz w:val="24"/>
          <w:szCs w:val="24"/>
        </w:rPr>
      </w:pPr>
      <w:r w:rsidRPr="00D61D86">
        <w:rPr>
          <w:rFonts w:ascii="Times New Roman" w:hAnsi="Times New Roman"/>
          <w:b/>
          <w:sz w:val="24"/>
          <w:szCs w:val="24"/>
        </w:rPr>
        <w:t>K bodu 9</w:t>
      </w:r>
    </w:p>
    <w:p w14:paraId="59C410CB" w14:textId="77777777" w:rsidR="001D1CDB" w:rsidRPr="00D61D86" w:rsidRDefault="001D1CDB" w:rsidP="001D1CDB">
      <w:pPr>
        <w:spacing w:after="0" w:line="240" w:lineRule="auto"/>
        <w:jc w:val="both"/>
        <w:rPr>
          <w:rFonts w:ascii="Times New Roman" w:hAnsi="Times New Roman"/>
          <w:iCs/>
          <w:sz w:val="24"/>
          <w:szCs w:val="24"/>
          <w:shd w:val="clear" w:color="auto" w:fill="FFFFFF"/>
        </w:rPr>
      </w:pPr>
      <w:r w:rsidRPr="00D61D86">
        <w:rPr>
          <w:rFonts w:ascii="Times New Roman" w:hAnsi="Times New Roman"/>
          <w:iCs/>
          <w:sz w:val="24"/>
          <w:szCs w:val="24"/>
          <w:shd w:val="clear" w:color="auto" w:fill="FFFFFF"/>
        </w:rPr>
        <w:t xml:space="preserve">Na základe požiadavky EUROSTATU v rámci jednotného systému hlásenia údajov o chorobách z povolania v štátoch EÚ sa novelou zákona č. 355/2007 Z. z. dopĺňajú tlačivá Hlásenie </w:t>
      </w:r>
      <w:r w:rsidRPr="00D61D86">
        <w:rPr>
          <w:rFonts w:ascii="Times New Roman" w:hAnsi="Times New Roman"/>
          <w:iCs/>
          <w:sz w:val="24"/>
          <w:szCs w:val="24"/>
        </w:rPr>
        <w:t xml:space="preserve">choroby z povolania alebo ohrozenia chorobou z povolania </w:t>
      </w:r>
      <w:r w:rsidRPr="00D61D86">
        <w:rPr>
          <w:rFonts w:ascii="Times New Roman" w:hAnsi="Times New Roman"/>
          <w:iCs/>
          <w:sz w:val="24"/>
          <w:szCs w:val="24"/>
          <w:shd w:val="clear" w:color="auto" w:fill="FFFFFF"/>
        </w:rPr>
        <w:t xml:space="preserve">o údaj „zamestnanecký status“. </w:t>
      </w:r>
    </w:p>
    <w:p w14:paraId="51C52505" w14:textId="77777777" w:rsidR="001D1CDB" w:rsidRPr="00D61D86" w:rsidRDefault="001D1CDB" w:rsidP="001D1CDB">
      <w:pPr>
        <w:spacing w:after="0" w:line="240" w:lineRule="auto"/>
        <w:ind w:firstLine="708"/>
        <w:jc w:val="both"/>
        <w:rPr>
          <w:rFonts w:ascii="Times New Roman" w:hAnsi="Times New Roman"/>
          <w:iCs/>
          <w:sz w:val="24"/>
          <w:szCs w:val="24"/>
          <w:shd w:val="clear" w:color="auto" w:fill="FFFFFF"/>
        </w:rPr>
      </w:pPr>
    </w:p>
    <w:p w14:paraId="132A1287" w14:textId="77777777" w:rsidR="001D1CDB" w:rsidRPr="00D61D86" w:rsidRDefault="001D1CDB" w:rsidP="001D1CDB">
      <w:pPr>
        <w:spacing w:line="240" w:lineRule="auto"/>
        <w:jc w:val="both"/>
        <w:rPr>
          <w:rFonts w:ascii="Times New Roman" w:hAnsi="Times New Roman"/>
          <w:b/>
          <w:sz w:val="24"/>
          <w:szCs w:val="24"/>
        </w:rPr>
      </w:pPr>
      <w:r w:rsidRPr="00D61D86">
        <w:rPr>
          <w:rFonts w:ascii="Times New Roman" w:hAnsi="Times New Roman"/>
          <w:b/>
          <w:sz w:val="24"/>
          <w:szCs w:val="24"/>
        </w:rPr>
        <w:t>K bodu 10</w:t>
      </w:r>
    </w:p>
    <w:p w14:paraId="50157320" w14:textId="77777777" w:rsidR="001D1CDB" w:rsidRPr="00D61D86" w:rsidRDefault="001D1CDB" w:rsidP="001D1CDB">
      <w:pPr>
        <w:spacing w:after="0" w:line="240" w:lineRule="auto"/>
        <w:jc w:val="both"/>
        <w:rPr>
          <w:rFonts w:ascii="Times New Roman" w:hAnsi="Times New Roman"/>
          <w:sz w:val="24"/>
          <w:szCs w:val="24"/>
        </w:rPr>
      </w:pPr>
      <w:r w:rsidRPr="00D61D86">
        <w:rPr>
          <w:rFonts w:ascii="Times New Roman" w:hAnsi="Times New Roman"/>
          <w:sz w:val="24"/>
          <w:szCs w:val="24"/>
        </w:rPr>
        <w:t>Navrhuje sa nová príloha obsahujúca individuálne hlásenie prenosného ochorenia ošetrujúcimi lekármi. V predmetnej prílohe sa zjednocuje hlásenie prenosného ochorenia, hlásenie nemocničnej nákazy a pohlavne prenosného ochorenia tak, aby tieto hlásenia neboli uvedené vo viacerých legislatívnych predpisoch, ale boli súčasťou zákona č. 355/2007 Z. z.</w:t>
      </w:r>
    </w:p>
    <w:p w14:paraId="61EE614C" w14:textId="77777777" w:rsidR="001D1CDB" w:rsidRPr="00D61D86" w:rsidRDefault="001D1CDB" w:rsidP="001D1CDB">
      <w:pPr>
        <w:spacing w:after="0" w:line="240" w:lineRule="auto"/>
        <w:jc w:val="both"/>
        <w:rPr>
          <w:rFonts w:ascii="Times New Roman" w:hAnsi="Times New Roman"/>
          <w:b/>
          <w:sz w:val="24"/>
          <w:szCs w:val="24"/>
        </w:rPr>
      </w:pPr>
    </w:p>
    <w:p w14:paraId="1117962D" w14:textId="77777777" w:rsidR="001D1CDB" w:rsidRPr="00D61D86" w:rsidRDefault="001D1CDB" w:rsidP="001D1CDB">
      <w:pPr>
        <w:spacing w:line="240" w:lineRule="auto"/>
        <w:jc w:val="both"/>
        <w:rPr>
          <w:rFonts w:ascii="Times New Roman" w:hAnsi="Times New Roman"/>
          <w:b/>
          <w:sz w:val="24"/>
          <w:szCs w:val="24"/>
        </w:rPr>
      </w:pPr>
      <w:r w:rsidRPr="00D61D86">
        <w:rPr>
          <w:rFonts w:ascii="Times New Roman" w:hAnsi="Times New Roman"/>
          <w:b/>
          <w:sz w:val="24"/>
          <w:szCs w:val="24"/>
        </w:rPr>
        <w:t>K bodu 11</w:t>
      </w:r>
    </w:p>
    <w:p w14:paraId="50E8EF99" w14:textId="77777777" w:rsidR="001D1CDB" w:rsidRPr="00D61D86" w:rsidRDefault="001D1CDB" w:rsidP="001D1CDB">
      <w:pPr>
        <w:spacing w:after="0" w:line="240" w:lineRule="auto"/>
        <w:jc w:val="both"/>
        <w:rPr>
          <w:rFonts w:ascii="Times New Roman" w:hAnsi="Times New Roman"/>
          <w:b/>
          <w:bCs/>
          <w:sz w:val="24"/>
          <w:szCs w:val="24"/>
          <w:lang w:eastAsia="sk-SK"/>
        </w:rPr>
      </w:pPr>
      <w:r w:rsidRPr="00D61D86">
        <w:rPr>
          <w:rFonts w:ascii="Times New Roman" w:hAnsi="Times New Roman"/>
          <w:sz w:val="24"/>
          <w:szCs w:val="24"/>
        </w:rPr>
        <w:t xml:space="preserve">Upravuje sa znenie prílohy </w:t>
      </w:r>
      <w:r w:rsidRPr="00D61D86">
        <w:rPr>
          <w:rFonts w:ascii="Times New Roman" w:hAnsi="Times New Roman"/>
          <w:bCs/>
          <w:sz w:val="24"/>
          <w:szCs w:val="24"/>
          <w:lang w:eastAsia="sk-SK"/>
        </w:rPr>
        <w:t>č. 10 vrátane jej názvu.</w:t>
      </w:r>
      <w:r w:rsidRPr="00D61D86">
        <w:rPr>
          <w:rFonts w:ascii="Times New Roman" w:hAnsi="Times New Roman"/>
          <w:sz w:val="24"/>
          <w:szCs w:val="24"/>
          <w:shd w:val="clear" w:color="auto" w:fill="FFFFFF"/>
        </w:rPr>
        <w:t xml:space="preserve"> Definuje sa z</w:t>
      </w:r>
      <w:r w:rsidRPr="00D61D86">
        <w:rPr>
          <w:rFonts w:ascii="Times New Roman" w:hAnsi="Times New Roman"/>
          <w:sz w:val="24"/>
          <w:szCs w:val="24"/>
        </w:rPr>
        <w:t>oznam spracúvaných osobných údajov, účel spracúvania osobných údajov a okruh dotknutých osôb v rámci Národného registra prenosných ochorení.</w:t>
      </w:r>
    </w:p>
    <w:p w14:paraId="133CA3B7" w14:textId="77777777" w:rsidR="001D1CDB" w:rsidRPr="00D61D86" w:rsidRDefault="001D1CDB" w:rsidP="001D1CDB">
      <w:pPr>
        <w:spacing w:after="0" w:line="240" w:lineRule="auto"/>
        <w:ind w:firstLine="708"/>
        <w:jc w:val="both"/>
        <w:rPr>
          <w:rFonts w:ascii="Times New Roman" w:hAnsi="Times New Roman"/>
          <w:bCs/>
          <w:sz w:val="24"/>
          <w:szCs w:val="24"/>
          <w:lang w:eastAsia="sk-SK"/>
        </w:rPr>
      </w:pPr>
    </w:p>
    <w:p w14:paraId="186162DF" w14:textId="77777777" w:rsidR="001D1CDB" w:rsidRPr="00D61D86" w:rsidRDefault="001D1CDB" w:rsidP="001D1CDB">
      <w:pPr>
        <w:spacing w:line="240" w:lineRule="auto"/>
        <w:jc w:val="both"/>
        <w:rPr>
          <w:rFonts w:ascii="Times New Roman" w:hAnsi="Times New Roman"/>
          <w:bCs/>
          <w:sz w:val="24"/>
          <w:szCs w:val="24"/>
          <w:lang w:eastAsia="sk-SK"/>
        </w:rPr>
      </w:pPr>
      <w:r w:rsidRPr="00D61D86">
        <w:rPr>
          <w:rFonts w:ascii="Times New Roman" w:hAnsi="Times New Roman"/>
          <w:b/>
          <w:sz w:val="24"/>
          <w:szCs w:val="24"/>
        </w:rPr>
        <w:t xml:space="preserve">K bodu 12 </w:t>
      </w:r>
    </w:p>
    <w:p w14:paraId="6B1AD21C" w14:textId="77777777" w:rsidR="001D1CDB" w:rsidRPr="00D61D86" w:rsidRDefault="001D1CDB" w:rsidP="001D1CDB">
      <w:pPr>
        <w:spacing w:after="0" w:line="240" w:lineRule="auto"/>
        <w:jc w:val="both"/>
        <w:rPr>
          <w:rFonts w:ascii="Times New Roman" w:hAnsi="Times New Roman"/>
          <w:bCs/>
          <w:sz w:val="24"/>
          <w:szCs w:val="24"/>
          <w:lang w:eastAsia="sk-SK"/>
        </w:rPr>
      </w:pPr>
      <w:r w:rsidRPr="00D61D86">
        <w:rPr>
          <w:rFonts w:ascii="Times New Roman" w:hAnsi="Times New Roman"/>
          <w:bCs/>
          <w:sz w:val="24"/>
          <w:szCs w:val="24"/>
          <w:lang w:eastAsia="sk-SK"/>
        </w:rPr>
        <w:t>Príloha č. 12:</w:t>
      </w:r>
    </w:p>
    <w:p w14:paraId="7EFB78D9" w14:textId="77777777" w:rsidR="001D1CDB" w:rsidRPr="00D61D86" w:rsidRDefault="001D1CDB" w:rsidP="001D1CDB">
      <w:pPr>
        <w:spacing w:after="0" w:line="240" w:lineRule="auto"/>
        <w:jc w:val="both"/>
        <w:rPr>
          <w:rFonts w:ascii="Times New Roman" w:hAnsi="Times New Roman"/>
          <w:sz w:val="24"/>
          <w:szCs w:val="24"/>
        </w:rPr>
      </w:pPr>
      <w:r w:rsidRPr="00D61D86">
        <w:rPr>
          <w:rFonts w:ascii="Times New Roman" w:hAnsi="Times New Roman"/>
          <w:bCs/>
          <w:sz w:val="24"/>
          <w:szCs w:val="24"/>
          <w:lang w:eastAsia="sk-SK"/>
        </w:rPr>
        <w:t>V súvislosti so zriadením Národného registra očkovania sa v prílohe č. 12 definuje z</w:t>
      </w:r>
      <w:r w:rsidRPr="00D61D86">
        <w:rPr>
          <w:rFonts w:ascii="Times New Roman" w:hAnsi="Times New Roman"/>
          <w:sz w:val="24"/>
          <w:szCs w:val="24"/>
        </w:rPr>
        <w:t>oznam spracúvaných osobných údajov, účel spracovávania osobných údajov, okruh dotknutých osôb a účel poskytovania osobných údajov</w:t>
      </w:r>
    </w:p>
    <w:p w14:paraId="105826A1" w14:textId="77777777" w:rsidR="001D1CDB" w:rsidRPr="00D61D86" w:rsidRDefault="001D1CDB" w:rsidP="001D1CDB">
      <w:pPr>
        <w:spacing w:after="0" w:line="240" w:lineRule="auto"/>
        <w:jc w:val="both"/>
        <w:rPr>
          <w:rFonts w:ascii="Times New Roman" w:hAnsi="Times New Roman"/>
          <w:sz w:val="24"/>
          <w:szCs w:val="24"/>
        </w:rPr>
      </w:pPr>
      <w:r w:rsidRPr="00D61D86">
        <w:rPr>
          <w:rFonts w:ascii="Times New Roman" w:hAnsi="Times New Roman"/>
          <w:sz w:val="24"/>
          <w:szCs w:val="24"/>
        </w:rPr>
        <w:t>Príloha č. 13:</w:t>
      </w:r>
    </w:p>
    <w:p w14:paraId="20CEA377" w14:textId="77777777" w:rsidR="001D1CDB" w:rsidRPr="00D61D86" w:rsidRDefault="001D1CDB" w:rsidP="001D1CDB">
      <w:pPr>
        <w:spacing w:after="0" w:line="240" w:lineRule="auto"/>
        <w:jc w:val="both"/>
        <w:rPr>
          <w:rFonts w:ascii="Times New Roman" w:hAnsi="Times New Roman"/>
          <w:b/>
          <w:bCs/>
          <w:sz w:val="24"/>
          <w:szCs w:val="24"/>
          <w:lang w:eastAsia="sk-SK"/>
        </w:rPr>
      </w:pPr>
      <w:r w:rsidRPr="00D61D86">
        <w:rPr>
          <w:rFonts w:ascii="Times New Roman" w:hAnsi="Times New Roman"/>
          <w:sz w:val="24"/>
          <w:szCs w:val="24"/>
        </w:rPr>
        <w:t>Vzhľadom na navrhovanú povinnosť poskytovateľov zdravotnej starostlivosti hlásiť elektronicky údaje o vykonanom očkovaní sa v prílohe č. 13 určuje rozsah hlásených údajov o očkovaní.</w:t>
      </w:r>
    </w:p>
    <w:p w14:paraId="3261CFD1" w14:textId="77777777" w:rsidR="001D1CDB" w:rsidRPr="00D61D86" w:rsidRDefault="001D1CDB" w:rsidP="001D1CDB">
      <w:pPr>
        <w:spacing w:after="0" w:line="240" w:lineRule="auto"/>
        <w:jc w:val="both"/>
        <w:rPr>
          <w:rFonts w:ascii="Times New Roman" w:hAnsi="Times New Roman"/>
          <w:b/>
          <w:sz w:val="24"/>
          <w:szCs w:val="24"/>
        </w:rPr>
      </w:pPr>
      <w:r w:rsidRPr="00D61D86">
        <w:rPr>
          <w:rFonts w:ascii="Times New Roman" w:hAnsi="Times New Roman"/>
          <w:sz w:val="24"/>
          <w:szCs w:val="24"/>
        </w:rPr>
        <w:t>Príloha č. 14:</w:t>
      </w:r>
    </w:p>
    <w:p w14:paraId="6D6E589E" w14:textId="77777777" w:rsidR="001D1CDB" w:rsidRPr="00D61D86" w:rsidRDefault="001D1CDB" w:rsidP="001D1CDB">
      <w:pPr>
        <w:spacing w:after="0" w:line="240" w:lineRule="auto"/>
        <w:jc w:val="both"/>
        <w:rPr>
          <w:rFonts w:ascii="Times New Roman" w:hAnsi="Times New Roman"/>
          <w:sz w:val="24"/>
          <w:szCs w:val="24"/>
        </w:rPr>
      </w:pPr>
      <w:r w:rsidRPr="00D61D86">
        <w:rPr>
          <w:rFonts w:ascii="Times New Roman" w:hAnsi="Times New Roman"/>
          <w:sz w:val="24"/>
          <w:szCs w:val="24"/>
        </w:rPr>
        <w:t xml:space="preserve">V súvislosti s prešetrovaním podozrenia na choroby z povolania úradmi verejného zdravotníctva na účely uznania, hlásenia a evidencie choroby z povolania sa v prílohe definuje </w:t>
      </w:r>
      <w:r w:rsidRPr="00D61D86">
        <w:rPr>
          <w:rFonts w:ascii="Times New Roman" w:hAnsi="Times New Roman"/>
          <w:bCs/>
          <w:sz w:val="24"/>
          <w:szCs w:val="24"/>
          <w:lang w:eastAsia="sk-SK"/>
        </w:rPr>
        <w:t>z</w:t>
      </w:r>
      <w:r w:rsidRPr="00D61D86">
        <w:rPr>
          <w:rFonts w:ascii="Times New Roman" w:hAnsi="Times New Roman"/>
          <w:sz w:val="24"/>
          <w:szCs w:val="24"/>
        </w:rPr>
        <w:t>oznam spracovávaných osobných údajov, účel spracovávania osobných údajov, okruh dotknutých osôb a účel poskytovania osobných údajov súvisiacich s prešetrovaním podozrenia na chorobu z povolania, s hlásením a evidenciou choroby z povolania.</w:t>
      </w:r>
    </w:p>
    <w:p w14:paraId="5FA020A8"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p>
    <w:p w14:paraId="1D11BD20" w14:textId="77777777" w:rsidR="00596DBB" w:rsidRPr="00D61D86" w:rsidRDefault="00596DBB" w:rsidP="00596DBB">
      <w:pPr>
        <w:shd w:val="clear" w:color="auto" w:fill="FFFFFF"/>
        <w:spacing w:line="240" w:lineRule="auto"/>
        <w:jc w:val="both"/>
        <w:rPr>
          <w:rFonts w:ascii="Times New Roman" w:hAnsi="Times New Roman"/>
          <w:b/>
          <w:color w:val="000000"/>
          <w:sz w:val="24"/>
          <w:szCs w:val="24"/>
        </w:rPr>
      </w:pPr>
      <w:r w:rsidRPr="00D61D86">
        <w:rPr>
          <w:rFonts w:ascii="Times New Roman" w:hAnsi="Times New Roman"/>
          <w:b/>
          <w:color w:val="000000"/>
          <w:sz w:val="24"/>
          <w:szCs w:val="24"/>
        </w:rPr>
        <w:t>Čl. X</w:t>
      </w:r>
    </w:p>
    <w:p w14:paraId="4C914446" w14:textId="77777777" w:rsidR="00596DBB" w:rsidRPr="00D61D86" w:rsidRDefault="00596DBB" w:rsidP="00596DBB">
      <w:pPr>
        <w:spacing w:after="0" w:line="240" w:lineRule="auto"/>
        <w:jc w:val="both"/>
        <w:rPr>
          <w:rFonts w:ascii="Times New Roman" w:hAnsi="Times New Roman"/>
          <w:sz w:val="24"/>
          <w:szCs w:val="24"/>
        </w:rPr>
      </w:pPr>
      <w:r w:rsidRPr="00D61D86">
        <w:rPr>
          <w:rFonts w:ascii="Times New Roman" w:hAnsi="Times New Roman"/>
          <w:sz w:val="24"/>
          <w:szCs w:val="24"/>
        </w:rPr>
        <w:t xml:space="preserve">V príslušných ustanoveniach sa slovo „autentizácia“  vo všetkých tvaroch nahrádza slovom „autentifikácia“ v príslušnom tvare. </w:t>
      </w:r>
    </w:p>
    <w:p w14:paraId="7BF50E7D" w14:textId="77777777" w:rsidR="00596DBB" w:rsidRPr="00D61D86" w:rsidRDefault="00596DBB" w:rsidP="00596DBB">
      <w:pPr>
        <w:spacing w:line="240" w:lineRule="auto"/>
        <w:jc w:val="both"/>
        <w:rPr>
          <w:rFonts w:ascii="Times New Roman" w:hAnsi="Times New Roman"/>
          <w:sz w:val="24"/>
          <w:szCs w:val="24"/>
        </w:rPr>
      </w:pPr>
    </w:p>
    <w:p w14:paraId="0339C22E" w14:textId="77777777" w:rsidR="00596DBB" w:rsidRPr="00D61D86" w:rsidRDefault="00596DBB" w:rsidP="00596DBB">
      <w:pPr>
        <w:shd w:val="clear" w:color="auto" w:fill="FFFFFF"/>
        <w:spacing w:after="0" w:line="240" w:lineRule="auto"/>
        <w:jc w:val="both"/>
        <w:rPr>
          <w:rFonts w:ascii="Times New Roman" w:hAnsi="Times New Roman"/>
          <w:b/>
          <w:sz w:val="24"/>
          <w:szCs w:val="24"/>
        </w:rPr>
      </w:pPr>
      <w:r w:rsidRPr="00D61D86">
        <w:rPr>
          <w:rFonts w:ascii="Times New Roman" w:hAnsi="Times New Roman"/>
          <w:b/>
          <w:sz w:val="24"/>
          <w:szCs w:val="24"/>
        </w:rPr>
        <w:t>Čl. XI</w:t>
      </w:r>
    </w:p>
    <w:p w14:paraId="59DB206C" w14:textId="77777777" w:rsidR="00596DBB" w:rsidRPr="00D61D86" w:rsidRDefault="00596DBB" w:rsidP="00596DBB">
      <w:pPr>
        <w:shd w:val="clear" w:color="auto" w:fill="FFFFFF"/>
        <w:spacing w:after="0" w:line="240" w:lineRule="auto"/>
        <w:jc w:val="both"/>
        <w:rPr>
          <w:rFonts w:ascii="Times New Roman" w:hAnsi="Times New Roman"/>
          <w:sz w:val="24"/>
          <w:szCs w:val="24"/>
        </w:rPr>
      </w:pPr>
      <w:r w:rsidRPr="00D61D86">
        <w:rPr>
          <w:rFonts w:ascii="Times New Roman" w:hAnsi="Times New Roman"/>
          <w:sz w:val="24"/>
          <w:szCs w:val="24"/>
        </w:rPr>
        <w:tab/>
      </w:r>
    </w:p>
    <w:p w14:paraId="6C7C7E7F" w14:textId="377A154F" w:rsidR="000D4CAA" w:rsidRDefault="000D4CAA" w:rsidP="000D4CAA">
      <w:pPr>
        <w:spacing w:line="240" w:lineRule="auto"/>
        <w:jc w:val="both"/>
        <w:rPr>
          <w:rFonts w:ascii="Times New Roman" w:hAnsi="Times New Roman"/>
          <w:sz w:val="24"/>
          <w:szCs w:val="24"/>
        </w:rPr>
      </w:pPr>
      <w:r w:rsidRPr="00D61D86">
        <w:rPr>
          <w:rFonts w:ascii="Times New Roman" w:hAnsi="Times New Roman"/>
          <w:sz w:val="24"/>
          <w:szCs w:val="24"/>
        </w:rPr>
        <w:t xml:space="preserve">Tento zákon nadobúda účinnosť 1. januára 2025 okrem </w:t>
      </w:r>
      <w:r w:rsidR="002D45AC" w:rsidRPr="00D61D86">
        <w:rPr>
          <w:rFonts w:ascii="Times New Roman" w:hAnsi="Times New Roman"/>
          <w:sz w:val="24"/>
          <w:szCs w:val="24"/>
        </w:rPr>
        <w:t xml:space="preserve">čl. </w:t>
      </w:r>
      <w:r w:rsidR="00A316F9">
        <w:rPr>
          <w:rFonts w:ascii="Times New Roman" w:hAnsi="Times New Roman"/>
          <w:sz w:val="24"/>
          <w:szCs w:val="24"/>
        </w:rPr>
        <w:t xml:space="preserve">I bodu 80 prílohy č. 1c písm. d) bodu 1 až 4 a bodu 6, čl. </w:t>
      </w:r>
      <w:r w:rsidR="002D45AC" w:rsidRPr="00D61D86">
        <w:rPr>
          <w:rFonts w:ascii="Times New Roman" w:hAnsi="Times New Roman"/>
          <w:sz w:val="24"/>
          <w:szCs w:val="24"/>
        </w:rPr>
        <w:t>IV bodu 1,</w:t>
      </w:r>
      <w:r w:rsidRPr="00D61D86">
        <w:rPr>
          <w:rFonts w:ascii="Times New Roman" w:hAnsi="Times New Roman"/>
          <w:sz w:val="24"/>
          <w:szCs w:val="24"/>
        </w:rPr>
        <w:t xml:space="preserve"> ktor</w:t>
      </w:r>
      <w:r w:rsidR="002D45AC" w:rsidRPr="00D61D86">
        <w:rPr>
          <w:rFonts w:ascii="Times New Roman" w:hAnsi="Times New Roman"/>
          <w:sz w:val="24"/>
          <w:szCs w:val="24"/>
        </w:rPr>
        <w:t>ého</w:t>
      </w:r>
      <w:r w:rsidRPr="00D61D86">
        <w:rPr>
          <w:rFonts w:ascii="Times New Roman" w:hAnsi="Times New Roman"/>
          <w:sz w:val="24"/>
          <w:szCs w:val="24"/>
        </w:rPr>
        <w:t xml:space="preserve"> účinnosť sa z dôvodu technického riešenia navrhuje od 1. marca 2025</w:t>
      </w:r>
      <w:r w:rsidR="002D45AC" w:rsidRPr="00D61D86">
        <w:rPr>
          <w:rFonts w:ascii="Times New Roman" w:hAnsi="Times New Roman"/>
          <w:sz w:val="24"/>
          <w:szCs w:val="24"/>
        </w:rPr>
        <w:t xml:space="preserve">, </w:t>
      </w:r>
      <w:r w:rsidRPr="00D61D86">
        <w:rPr>
          <w:rFonts w:ascii="Times New Roman" w:hAnsi="Times New Roman"/>
          <w:sz w:val="24"/>
          <w:szCs w:val="24"/>
        </w:rPr>
        <w:t xml:space="preserve"> </w:t>
      </w:r>
      <w:r w:rsidR="002D45AC" w:rsidRPr="00D61D86">
        <w:rPr>
          <w:rFonts w:ascii="Times New Roman" w:hAnsi="Times New Roman"/>
          <w:sz w:val="24"/>
          <w:szCs w:val="24"/>
        </w:rPr>
        <w:t>čl. VI</w:t>
      </w:r>
      <w:r w:rsidR="00AC7D39">
        <w:rPr>
          <w:rFonts w:ascii="Times New Roman" w:hAnsi="Times New Roman"/>
          <w:sz w:val="24"/>
          <w:szCs w:val="24"/>
        </w:rPr>
        <w:t>I</w:t>
      </w:r>
      <w:r w:rsidR="002D45AC" w:rsidRPr="00D61D86">
        <w:rPr>
          <w:rFonts w:ascii="Times New Roman" w:hAnsi="Times New Roman"/>
          <w:sz w:val="24"/>
          <w:szCs w:val="24"/>
        </w:rPr>
        <w:t xml:space="preserve"> bodu 1, ktorého účinnosť sa z dôvodu technického riešenia navrhuje od 1. júna 2025 </w:t>
      </w:r>
      <w:r w:rsidRPr="00D61D86">
        <w:rPr>
          <w:rFonts w:ascii="Times New Roman" w:hAnsi="Times New Roman"/>
          <w:sz w:val="24"/>
          <w:szCs w:val="24"/>
        </w:rPr>
        <w:t>a čl. I, bodu 1</w:t>
      </w:r>
      <w:r w:rsidR="00AA1AC3">
        <w:rPr>
          <w:rFonts w:ascii="Times New Roman" w:hAnsi="Times New Roman"/>
          <w:sz w:val="24"/>
          <w:szCs w:val="24"/>
        </w:rPr>
        <w:t>9</w:t>
      </w:r>
      <w:r w:rsidRPr="00D61D86">
        <w:rPr>
          <w:rFonts w:ascii="Times New Roman" w:hAnsi="Times New Roman"/>
          <w:sz w:val="24"/>
          <w:szCs w:val="24"/>
        </w:rPr>
        <w:t xml:space="preserve">, bodu </w:t>
      </w:r>
      <w:r w:rsidR="00AC7D39">
        <w:rPr>
          <w:rFonts w:ascii="Times New Roman" w:hAnsi="Times New Roman"/>
          <w:sz w:val="24"/>
          <w:szCs w:val="24"/>
        </w:rPr>
        <w:t>6</w:t>
      </w:r>
      <w:r w:rsidR="00AA1AC3">
        <w:rPr>
          <w:rFonts w:ascii="Times New Roman" w:hAnsi="Times New Roman"/>
          <w:sz w:val="24"/>
          <w:szCs w:val="24"/>
        </w:rPr>
        <w:t>2</w:t>
      </w:r>
      <w:r w:rsidR="00A316F9">
        <w:rPr>
          <w:rFonts w:ascii="Times New Roman" w:hAnsi="Times New Roman"/>
          <w:sz w:val="24"/>
          <w:szCs w:val="24"/>
        </w:rPr>
        <w:t>, bodu 64</w:t>
      </w:r>
      <w:r w:rsidRPr="00D61D86">
        <w:rPr>
          <w:rFonts w:ascii="Times New Roman" w:hAnsi="Times New Roman"/>
          <w:sz w:val="24"/>
          <w:szCs w:val="24"/>
        </w:rPr>
        <w:t xml:space="preserve"> § 12 ods. 3 písm. x) bod</w:t>
      </w:r>
      <w:r w:rsidR="00AA1AC3">
        <w:rPr>
          <w:rFonts w:ascii="Times New Roman" w:hAnsi="Times New Roman"/>
          <w:sz w:val="24"/>
          <w:szCs w:val="24"/>
        </w:rPr>
        <w:t>u</w:t>
      </w:r>
      <w:r w:rsidRPr="00D61D86">
        <w:rPr>
          <w:rFonts w:ascii="Times New Roman" w:hAnsi="Times New Roman"/>
          <w:sz w:val="24"/>
          <w:szCs w:val="24"/>
        </w:rPr>
        <w:t xml:space="preserve"> 6</w:t>
      </w:r>
      <w:r w:rsidR="00A316F9">
        <w:rPr>
          <w:rFonts w:ascii="Times New Roman" w:hAnsi="Times New Roman"/>
          <w:sz w:val="24"/>
          <w:szCs w:val="24"/>
        </w:rPr>
        <w:t xml:space="preserve"> a 7, bodu </w:t>
      </w:r>
      <w:r w:rsidR="00AA1AC3">
        <w:rPr>
          <w:rFonts w:ascii="Times New Roman" w:hAnsi="Times New Roman"/>
          <w:sz w:val="24"/>
          <w:szCs w:val="24"/>
        </w:rPr>
        <w:t>8</w:t>
      </w:r>
      <w:r w:rsidR="00A316F9">
        <w:rPr>
          <w:rFonts w:ascii="Times New Roman" w:hAnsi="Times New Roman"/>
          <w:sz w:val="24"/>
          <w:szCs w:val="24"/>
        </w:rPr>
        <w:t>0</w:t>
      </w:r>
      <w:r w:rsidRPr="00D61D86">
        <w:rPr>
          <w:rFonts w:ascii="Times New Roman" w:hAnsi="Times New Roman"/>
          <w:sz w:val="24"/>
          <w:szCs w:val="24"/>
        </w:rPr>
        <w:t xml:space="preserve"> prílohy</w:t>
      </w:r>
      <w:r w:rsidR="00AA1AC3">
        <w:rPr>
          <w:rFonts w:ascii="Times New Roman" w:hAnsi="Times New Roman"/>
          <w:sz w:val="24"/>
          <w:szCs w:val="24"/>
        </w:rPr>
        <w:t xml:space="preserve"> č.</w:t>
      </w:r>
      <w:r w:rsidRPr="00D61D86">
        <w:rPr>
          <w:rFonts w:ascii="Times New Roman" w:hAnsi="Times New Roman"/>
          <w:sz w:val="24"/>
          <w:szCs w:val="24"/>
        </w:rPr>
        <w:t xml:space="preserve"> 1c písm. d) bod</w:t>
      </w:r>
      <w:r w:rsidR="00AA1AC3">
        <w:rPr>
          <w:rFonts w:ascii="Times New Roman" w:hAnsi="Times New Roman"/>
          <w:sz w:val="24"/>
          <w:szCs w:val="24"/>
        </w:rPr>
        <w:t>u</w:t>
      </w:r>
      <w:r w:rsidRPr="00D61D86">
        <w:rPr>
          <w:rFonts w:ascii="Times New Roman" w:hAnsi="Times New Roman"/>
          <w:sz w:val="24"/>
          <w:szCs w:val="24"/>
        </w:rPr>
        <w:t xml:space="preserve"> 5</w:t>
      </w:r>
      <w:r w:rsidR="00AC7D39">
        <w:rPr>
          <w:rFonts w:ascii="Times New Roman" w:hAnsi="Times New Roman"/>
          <w:sz w:val="24"/>
          <w:szCs w:val="24"/>
        </w:rPr>
        <w:t xml:space="preserve"> </w:t>
      </w:r>
      <w:r w:rsidRPr="00D61D86">
        <w:rPr>
          <w:rFonts w:ascii="Times New Roman" w:hAnsi="Times New Roman"/>
          <w:sz w:val="24"/>
          <w:szCs w:val="24"/>
        </w:rPr>
        <w:t>a</w:t>
      </w:r>
      <w:r w:rsidR="00A316F9">
        <w:rPr>
          <w:rFonts w:ascii="Times New Roman" w:hAnsi="Times New Roman"/>
          <w:sz w:val="24"/>
          <w:szCs w:val="24"/>
        </w:rPr>
        <w:t> bodu 81</w:t>
      </w:r>
      <w:r w:rsidRPr="00D61D86">
        <w:rPr>
          <w:rFonts w:ascii="Times New Roman" w:hAnsi="Times New Roman"/>
          <w:sz w:val="24"/>
          <w:szCs w:val="24"/>
        </w:rPr>
        <w:t xml:space="preserve"> prílohy č. 2 bod</w:t>
      </w:r>
      <w:r w:rsidR="00AA1AC3">
        <w:rPr>
          <w:rFonts w:ascii="Times New Roman" w:hAnsi="Times New Roman"/>
          <w:sz w:val="24"/>
          <w:szCs w:val="24"/>
        </w:rPr>
        <w:t>u</w:t>
      </w:r>
      <w:r w:rsidRPr="00D61D86">
        <w:rPr>
          <w:rFonts w:ascii="Times New Roman" w:hAnsi="Times New Roman"/>
          <w:sz w:val="24"/>
          <w:szCs w:val="24"/>
        </w:rPr>
        <w:t xml:space="preserve"> 1</w:t>
      </w:r>
      <w:r w:rsidR="00AC7D39">
        <w:rPr>
          <w:rFonts w:ascii="Times New Roman" w:hAnsi="Times New Roman"/>
          <w:sz w:val="24"/>
          <w:szCs w:val="24"/>
        </w:rPr>
        <w:t>4</w:t>
      </w:r>
      <w:r w:rsidRPr="00D61D86">
        <w:rPr>
          <w:rFonts w:ascii="Times New Roman" w:hAnsi="Times New Roman"/>
          <w:sz w:val="24"/>
          <w:szCs w:val="24"/>
        </w:rPr>
        <w:t>, ktorých účinnosť sa z dôvodu vývinu technického riešenia navrhuje od 1. januára 2026.</w:t>
      </w:r>
    </w:p>
    <w:p w14:paraId="61904D1E" w14:textId="21C3CB46" w:rsidR="003660F2" w:rsidRDefault="003660F2" w:rsidP="000D4CAA">
      <w:pPr>
        <w:spacing w:line="240" w:lineRule="auto"/>
        <w:jc w:val="both"/>
        <w:rPr>
          <w:rFonts w:ascii="Times New Roman" w:hAnsi="Times New Roman"/>
          <w:sz w:val="24"/>
          <w:szCs w:val="24"/>
        </w:rPr>
      </w:pPr>
    </w:p>
    <w:p w14:paraId="6F5A1179" w14:textId="77777777" w:rsidR="003660F2" w:rsidRDefault="003660F2" w:rsidP="000D4CAA">
      <w:pPr>
        <w:spacing w:line="240" w:lineRule="auto"/>
        <w:jc w:val="both"/>
        <w:rPr>
          <w:rFonts w:ascii="Times New Roman" w:hAnsi="Times New Roman"/>
          <w:sz w:val="24"/>
          <w:szCs w:val="24"/>
        </w:rPr>
      </w:pPr>
    </w:p>
    <w:p w14:paraId="32A29F58" w14:textId="15429E7E" w:rsidR="003660F2" w:rsidRPr="00C9325E" w:rsidRDefault="003660F2" w:rsidP="003660F2">
      <w:pPr>
        <w:pStyle w:val="Normlnywebov"/>
        <w:spacing w:line="276" w:lineRule="auto"/>
        <w:rPr>
          <w:szCs w:val="22"/>
        </w:rPr>
      </w:pPr>
      <w:r>
        <w:rPr>
          <w:szCs w:val="22"/>
        </w:rPr>
        <w:t>V Bratislave dňa 2</w:t>
      </w:r>
      <w:r w:rsidRPr="008B59F9">
        <w:rPr>
          <w:szCs w:val="22"/>
        </w:rPr>
        <w:t xml:space="preserve">. </w:t>
      </w:r>
      <w:r>
        <w:rPr>
          <w:szCs w:val="22"/>
        </w:rPr>
        <w:t>októbra 2024</w:t>
      </w:r>
    </w:p>
    <w:p w14:paraId="23C7BCC6" w14:textId="3B18C187" w:rsidR="003660F2" w:rsidRDefault="003660F2" w:rsidP="003660F2">
      <w:pPr>
        <w:pStyle w:val="Normlnywebov"/>
        <w:spacing w:line="276" w:lineRule="auto"/>
      </w:pPr>
    </w:p>
    <w:p w14:paraId="3FC51E7A" w14:textId="77777777" w:rsidR="003660F2" w:rsidRDefault="003660F2" w:rsidP="003660F2">
      <w:pPr>
        <w:pStyle w:val="Normlnywebov"/>
        <w:spacing w:line="276" w:lineRule="auto"/>
      </w:pPr>
    </w:p>
    <w:p w14:paraId="40A1CE8C" w14:textId="77777777" w:rsidR="003660F2" w:rsidRDefault="003660F2" w:rsidP="003660F2">
      <w:pPr>
        <w:pStyle w:val="Normlnywebov"/>
        <w:spacing w:line="276" w:lineRule="auto"/>
      </w:pPr>
    </w:p>
    <w:p w14:paraId="1A7DA9CD" w14:textId="77777777" w:rsidR="003660F2" w:rsidRDefault="003660F2" w:rsidP="003660F2">
      <w:pPr>
        <w:pStyle w:val="Normlnywebov"/>
        <w:spacing w:line="276" w:lineRule="auto"/>
      </w:pPr>
    </w:p>
    <w:p w14:paraId="4AB1B37B" w14:textId="77777777" w:rsidR="006276A5" w:rsidRDefault="006276A5" w:rsidP="006276A5">
      <w:pPr>
        <w:pStyle w:val="Normlnywebov"/>
        <w:spacing w:line="276" w:lineRule="auto"/>
      </w:pPr>
    </w:p>
    <w:p w14:paraId="1E3F652E" w14:textId="77777777" w:rsidR="006276A5" w:rsidRDefault="006276A5" w:rsidP="006276A5">
      <w:pPr>
        <w:pStyle w:val="Normlnywebov"/>
        <w:spacing w:before="0" w:beforeAutospacing="0" w:after="0" w:afterAutospacing="0" w:line="276" w:lineRule="auto"/>
        <w:jc w:val="center"/>
        <w:rPr>
          <w:b/>
        </w:rPr>
      </w:pPr>
      <w:r>
        <w:rPr>
          <w:b/>
        </w:rPr>
        <w:t>Robert Fico</w:t>
      </w:r>
    </w:p>
    <w:p w14:paraId="011953FB" w14:textId="77777777" w:rsidR="006276A5" w:rsidRPr="004C0032" w:rsidRDefault="006276A5" w:rsidP="006276A5">
      <w:pPr>
        <w:pStyle w:val="Normlnywebov"/>
        <w:spacing w:before="0" w:beforeAutospacing="0" w:after="0" w:afterAutospacing="0" w:line="276" w:lineRule="auto"/>
        <w:jc w:val="center"/>
      </w:pPr>
      <w:r>
        <w:t>p</w:t>
      </w:r>
      <w:r w:rsidRPr="004C0032">
        <w:t>redseda vlády Slovenskej republiky</w:t>
      </w:r>
    </w:p>
    <w:p w14:paraId="43B7757D" w14:textId="77777777" w:rsidR="006276A5" w:rsidRDefault="006276A5" w:rsidP="006276A5">
      <w:pPr>
        <w:pStyle w:val="Normlnywebov"/>
        <w:spacing w:line="276" w:lineRule="auto"/>
        <w:jc w:val="center"/>
        <w:rPr>
          <w:b/>
        </w:rPr>
      </w:pPr>
    </w:p>
    <w:p w14:paraId="702303D1" w14:textId="77777777" w:rsidR="006276A5" w:rsidRDefault="006276A5" w:rsidP="006276A5">
      <w:pPr>
        <w:pStyle w:val="Normlnywebov"/>
        <w:spacing w:line="276" w:lineRule="auto"/>
        <w:jc w:val="center"/>
        <w:rPr>
          <w:b/>
        </w:rPr>
      </w:pPr>
    </w:p>
    <w:p w14:paraId="0A565234" w14:textId="77777777" w:rsidR="006276A5" w:rsidRDefault="006276A5" w:rsidP="006276A5">
      <w:pPr>
        <w:pStyle w:val="Normlnywebov"/>
        <w:spacing w:line="276" w:lineRule="auto"/>
        <w:jc w:val="center"/>
        <w:rPr>
          <w:b/>
        </w:rPr>
      </w:pPr>
    </w:p>
    <w:p w14:paraId="2C9C504F" w14:textId="77777777" w:rsidR="006276A5" w:rsidRDefault="006276A5" w:rsidP="006276A5">
      <w:pPr>
        <w:pStyle w:val="Normlnywebov"/>
        <w:spacing w:before="0" w:beforeAutospacing="0" w:after="0" w:afterAutospacing="0" w:line="276" w:lineRule="auto"/>
        <w:jc w:val="center"/>
        <w:rPr>
          <w:b/>
        </w:rPr>
      </w:pPr>
      <w:r>
        <w:rPr>
          <w:b/>
        </w:rPr>
        <w:t xml:space="preserve">Zuzana </w:t>
      </w:r>
      <w:proofErr w:type="spellStart"/>
      <w:r>
        <w:rPr>
          <w:b/>
        </w:rPr>
        <w:t>Dolinková</w:t>
      </w:r>
      <w:proofErr w:type="spellEnd"/>
    </w:p>
    <w:p w14:paraId="03C1C21E" w14:textId="7C4B9534" w:rsidR="006276A5" w:rsidRPr="004C0032" w:rsidRDefault="006276A5" w:rsidP="006276A5">
      <w:pPr>
        <w:pStyle w:val="Normlnywebov"/>
        <w:spacing w:before="0" w:beforeAutospacing="0" w:after="0" w:afterAutospacing="0" w:line="276" w:lineRule="auto"/>
        <w:jc w:val="center"/>
      </w:pPr>
      <w:r>
        <w:t>m</w:t>
      </w:r>
      <w:r w:rsidRPr="004C0032">
        <w:t>iniste</w:t>
      </w:r>
      <w:r>
        <w:t>rka z</w:t>
      </w:r>
      <w:r>
        <w:t>d</w:t>
      </w:r>
      <w:r>
        <w:t>r</w:t>
      </w:r>
      <w:bookmarkStart w:id="0" w:name="_GoBack"/>
      <w:bookmarkEnd w:id="0"/>
      <w:r w:rsidRPr="004C0032">
        <w:t>avotníctva S</w:t>
      </w:r>
      <w:r>
        <w:t>lovenskej republik</w:t>
      </w:r>
      <w:r w:rsidRPr="004C0032">
        <w:t>y</w:t>
      </w:r>
    </w:p>
    <w:p w14:paraId="6D5AA526" w14:textId="77777777" w:rsidR="00147241" w:rsidRPr="00D61D86" w:rsidRDefault="00147241" w:rsidP="00596DBB">
      <w:pPr>
        <w:rPr>
          <w:rFonts w:ascii="Times New Roman" w:hAnsi="Times New Roman"/>
          <w:sz w:val="24"/>
          <w:szCs w:val="24"/>
        </w:rPr>
      </w:pPr>
    </w:p>
    <w:sectPr w:rsidR="00147241" w:rsidRPr="00D61D86" w:rsidSect="008F26BC">
      <w:footerReference w:type="default" r:id="rId9"/>
      <w:pgSz w:w="11906" w:h="16838" w:code="9"/>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09F0D" w14:textId="77777777" w:rsidR="00E7085D" w:rsidRDefault="00E7085D">
      <w:pPr>
        <w:spacing w:after="0" w:line="240" w:lineRule="auto"/>
      </w:pPr>
      <w:r>
        <w:separator/>
      </w:r>
    </w:p>
  </w:endnote>
  <w:endnote w:type="continuationSeparator" w:id="0">
    <w:p w14:paraId="13A30D68" w14:textId="77777777" w:rsidR="00E7085D" w:rsidRDefault="00E7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Bk">
    <w:altName w:val="Arial"/>
    <w:charset w:val="B1"/>
    <w:family w:val="swiss"/>
    <w:pitch w:val="variable"/>
    <w:sig w:usb0="80000867" w:usb1="00000000" w:usb2="00000000" w:usb3="00000000" w:csb0="000001FB"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11E46" w14:textId="2C82B71A" w:rsidR="00277C41" w:rsidRPr="00A51353" w:rsidRDefault="00277C41">
    <w:pPr>
      <w:pStyle w:val="Pta"/>
      <w:jc w:val="center"/>
      <w:rPr>
        <w:rFonts w:ascii="Times New Roman" w:hAnsi="Times New Roman"/>
        <w:sz w:val="24"/>
      </w:rPr>
    </w:pPr>
    <w:r w:rsidRPr="00A51353">
      <w:rPr>
        <w:rFonts w:ascii="Times New Roman" w:hAnsi="Times New Roman"/>
        <w:sz w:val="24"/>
      </w:rPr>
      <w:fldChar w:fldCharType="begin"/>
    </w:r>
    <w:r w:rsidRPr="00A51353">
      <w:rPr>
        <w:rFonts w:ascii="Times New Roman" w:hAnsi="Times New Roman"/>
        <w:sz w:val="24"/>
      </w:rPr>
      <w:instrText>PAGE   \* MERGEFORMAT</w:instrText>
    </w:r>
    <w:r w:rsidRPr="00A51353">
      <w:rPr>
        <w:rFonts w:ascii="Times New Roman" w:hAnsi="Times New Roman"/>
        <w:sz w:val="24"/>
      </w:rPr>
      <w:fldChar w:fldCharType="separate"/>
    </w:r>
    <w:r w:rsidR="006276A5">
      <w:rPr>
        <w:rFonts w:ascii="Times New Roman" w:hAnsi="Times New Roman"/>
        <w:noProof/>
        <w:sz w:val="24"/>
      </w:rPr>
      <w:t>17</w:t>
    </w:r>
    <w:r w:rsidRPr="00A51353">
      <w:rPr>
        <w:rFonts w:ascii="Times New Roman" w:hAnsi="Times New Roman"/>
        <w:sz w:val="24"/>
      </w:rPr>
      <w:fldChar w:fldCharType="end"/>
    </w:r>
  </w:p>
  <w:p w14:paraId="414324B1" w14:textId="77777777" w:rsidR="00277C41" w:rsidRPr="00A51353" w:rsidRDefault="00277C41">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01C1F" w14:textId="77777777" w:rsidR="00E7085D" w:rsidRDefault="00E7085D">
      <w:pPr>
        <w:spacing w:after="0" w:line="240" w:lineRule="auto"/>
      </w:pPr>
      <w:r>
        <w:separator/>
      </w:r>
    </w:p>
  </w:footnote>
  <w:footnote w:type="continuationSeparator" w:id="0">
    <w:p w14:paraId="7F820191" w14:textId="77777777" w:rsidR="00E7085D" w:rsidRDefault="00E70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14FE"/>
    <w:multiLevelType w:val="hybridMultilevel"/>
    <w:tmpl w:val="AE78C334"/>
    <w:lvl w:ilvl="0" w:tplc="4BB4A266">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39214D4"/>
    <w:multiLevelType w:val="hybridMultilevel"/>
    <w:tmpl w:val="71E258F8"/>
    <w:lvl w:ilvl="0" w:tplc="4078CA3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532E6A"/>
    <w:multiLevelType w:val="hybridMultilevel"/>
    <w:tmpl w:val="66A8A3C6"/>
    <w:lvl w:ilvl="0" w:tplc="AF8E772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4E5D1D87"/>
    <w:multiLevelType w:val="hybridMultilevel"/>
    <w:tmpl w:val="28BE4C80"/>
    <w:lvl w:ilvl="0" w:tplc="47BA1916">
      <w:start w:val="12"/>
      <w:numFmt w:val="decimal"/>
      <w:lvlText w:val="(%1)"/>
      <w:lvlJc w:val="left"/>
      <w:pPr>
        <w:ind w:left="684" w:hanging="400"/>
      </w:pPr>
      <w:rPr>
        <w:rFonts w:eastAsia="Calibri" w:hint="default"/>
      </w:rPr>
    </w:lvl>
    <w:lvl w:ilvl="1" w:tplc="666483C6">
      <w:start w:val="1"/>
      <w:numFmt w:val="lowerLetter"/>
      <w:lvlText w:val="%2)"/>
      <w:lvlJc w:val="left"/>
      <w:pPr>
        <w:ind w:left="1364" w:hanging="360"/>
      </w:pPr>
      <w:rPr>
        <w:rFonts w:ascii="Times New Roman" w:eastAsiaTheme="minorHAnsi" w:hAnsi="Times New Roman" w:cs="Times New Roman"/>
      </w:rPr>
    </w:lvl>
    <w:lvl w:ilvl="2" w:tplc="3A44C4F0">
      <w:start w:val="9"/>
      <w:numFmt w:val="decimal"/>
      <w:lvlText w:val="%3."/>
      <w:lvlJc w:val="left"/>
      <w:pPr>
        <w:ind w:left="2264" w:hanging="360"/>
      </w:pPr>
      <w:rPr>
        <w:rFonts w:hint="default"/>
      </w:r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5E9846A6"/>
    <w:multiLevelType w:val="hybridMultilevel"/>
    <w:tmpl w:val="8ED87684"/>
    <w:lvl w:ilvl="0" w:tplc="BBB0C3FE">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60434215"/>
    <w:multiLevelType w:val="hybridMultilevel"/>
    <w:tmpl w:val="B99ABB88"/>
    <w:lvl w:ilvl="0" w:tplc="041B0001">
      <w:start w:val="1"/>
      <w:numFmt w:val="bullet"/>
      <w:lvlText w:val=""/>
      <w:lvlJc w:val="left"/>
      <w:pPr>
        <w:ind w:left="1080" w:hanging="360"/>
      </w:pPr>
      <w:rPr>
        <w:rFonts w:ascii="Symbol" w:hAnsi="Symbol"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665935F9"/>
    <w:multiLevelType w:val="hybridMultilevel"/>
    <w:tmpl w:val="A56EE122"/>
    <w:lvl w:ilvl="0" w:tplc="DC26291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74E66D63"/>
    <w:multiLevelType w:val="hybridMultilevel"/>
    <w:tmpl w:val="B62A05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41"/>
    <w:rsid w:val="000001B0"/>
    <w:rsid w:val="0000037D"/>
    <w:rsid w:val="00035FCE"/>
    <w:rsid w:val="0003615B"/>
    <w:rsid w:val="000472AB"/>
    <w:rsid w:val="00051679"/>
    <w:rsid w:val="000616B1"/>
    <w:rsid w:val="00091ABB"/>
    <w:rsid w:val="000A1726"/>
    <w:rsid w:val="000D4CAA"/>
    <w:rsid w:val="0010067A"/>
    <w:rsid w:val="00105A30"/>
    <w:rsid w:val="00147241"/>
    <w:rsid w:val="00166780"/>
    <w:rsid w:val="001713F0"/>
    <w:rsid w:val="0018091A"/>
    <w:rsid w:val="001967F7"/>
    <w:rsid w:val="001B05EB"/>
    <w:rsid w:val="001D1CDB"/>
    <w:rsid w:val="001E47AD"/>
    <w:rsid w:val="001F0887"/>
    <w:rsid w:val="001F7190"/>
    <w:rsid w:val="0024239E"/>
    <w:rsid w:val="00277C41"/>
    <w:rsid w:val="00281C6B"/>
    <w:rsid w:val="00292C3B"/>
    <w:rsid w:val="002D190C"/>
    <w:rsid w:val="002D1F4F"/>
    <w:rsid w:val="002D45AC"/>
    <w:rsid w:val="00303EA1"/>
    <w:rsid w:val="0036304C"/>
    <w:rsid w:val="003660F2"/>
    <w:rsid w:val="00387EB3"/>
    <w:rsid w:val="00390679"/>
    <w:rsid w:val="00390928"/>
    <w:rsid w:val="003E2BA4"/>
    <w:rsid w:val="004249FD"/>
    <w:rsid w:val="00456CAA"/>
    <w:rsid w:val="004609AA"/>
    <w:rsid w:val="00492B3F"/>
    <w:rsid w:val="004B30D5"/>
    <w:rsid w:val="004C4C1E"/>
    <w:rsid w:val="00500988"/>
    <w:rsid w:val="005345A2"/>
    <w:rsid w:val="005429D0"/>
    <w:rsid w:val="005825B7"/>
    <w:rsid w:val="00596DBB"/>
    <w:rsid w:val="005D4847"/>
    <w:rsid w:val="005E2DD8"/>
    <w:rsid w:val="00617E0D"/>
    <w:rsid w:val="006276A5"/>
    <w:rsid w:val="00641E12"/>
    <w:rsid w:val="006847EB"/>
    <w:rsid w:val="00685B1F"/>
    <w:rsid w:val="006A4CF7"/>
    <w:rsid w:val="006B49E3"/>
    <w:rsid w:val="00716EE8"/>
    <w:rsid w:val="00724845"/>
    <w:rsid w:val="00727D04"/>
    <w:rsid w:val="007400F0"/>
    <w:rsid w:val="00744CBC"/>
    <w:rsid w:val="007521C6"/>
    <w:rsid w:val="00760EEB"/>
    <w:rsid w:val="007B2A27"/>
    <w:rsid w:val="007C082A"/>
    <w:rsid w:val="007F29DA"/>
    <w:rsid w:val="008016BE"/>
    <w:rsid w:val="0082546E"/>
    <w:rsid w:val="00827B87"/>
    <w:rsid w:val="0084020D"/>
    <w:rsid w:val="008621C1"/>
    <w:rsid w:val="00877838"/>
    <w:rsid w:val="00887B23"/>
    <w:rsid w:val="008A5546"/>
    <w:rsid w:val="008B5DA0"/>
    <w:rsid w:val="008C1FE7"/>
    <w:rsid w:val="008F013D"/>
    <w:rsid w:val="008F26BC"/>
    <w:rsid w:val="008F6009"/>
    <w:rsid w:val="00930B06"/>
    <w:rsid w:val="00934DBE"/>
    <w:rsid w:val="009471D5"/>
    <w:rsid w:val="0095680E"/>
    <w:rsid w:val="0097245D"/>
    <w:rsid w:val="00973054"/>
    <w:rsid w:val="009B01C7"/>
    <w:rsid w:val="009E00E3"/>
    <w:rsid w:val="009F29E8"/>
    <w:rsid w:val="009F77E2"/>
    <w:rsid w:val="00A01A63"/>
    <w:rsid w:val="00A316F9"/>
    <w:rsid w:val="00A57E0D"/>
    <w:rsid w:val="00A8558D"/>
    <w:rsid w:val="00A93DB6"/>
    <w:rsid w:val="00AA1AC3"/>
    <w:rsid w:val="00AC7D39"/>
    <w:rsid w:val="00AF4E11"/>
    <w:rsid w:val="00AF6E40"/>
    <w:rsid w:val="00B55072"/>
    <w:rsid w:val="00B81F83"/>
    <w:rsid w:val="00B95458"/>
    <w:rsid w:val="00BC159B"/>
    <w:rsid w:val="00BC1670"/>
    <w:rsid w:val="00BC7295"/>
    <w:rsid w:val="00BF7480"/>
    <w:rsid w:val="00C10ACE"/>
    <w:rsid w:val="00C13FA7"/>
    <w:rsid w:val="00C23C9E"/>
    <w:rsid w:val="00C3348C"/>
    <w:rsid w:val="00C3358A"/>
    <w:rsid w:val="00C429D3"/>
    <w:rsid w:val="00C64596"/>
    <w:rsid w:val="00C74F9E"/>
    <w:rsid w:val="00C91B8D"/>
    <w:rsid w:val="00CA0FFF"/>
    <w:rsid w:val="00D33651"/>
    <w:rsid w:val="00D34477"/>
    <w:rsid w:val="00D51F7E"/>
    <w:rsid w:val="00D542B6"/>
    <w:rsid w:val="00D61D86"/>
    <w:rsid w:val="00D82B79"/>
    <w:rsid w:val="00D83A87"/>
    <w:rsid w:val="00DB2298"/>
    <w:rsid w:val="00DB3F08"/>
    <w:rsid w:val="00DC6559"/>
    <w:rsid w:val="00DE7D65"/>
    <w:rsid w:val="00E06D78"/>
    <w:rsid w:val="00E10C3D"/>
    <w:rsid w:val="00E20B05"/>
    <w:rsid w:val="00E33778"/>
    <w:rsid w:val="00E37695"/>
    <w:rsid w:val="00E378CD"/>
    <w:rsid w:val="00E42382"/>
    <w:rsid w:val="00E4276A"/>
    <w:rsid w:val="00E66179"/>
    <w:rsid w:val="00E7085D"/>
    <w:rsid w:val="00E81C83"/>
    <w:rsid w:val="00F013EF"/>
    <w:rsid w:val="00F07116"/>
    <w:rsid w:val="00F24D05"/>
    <w:rsid w:val="00F768F7"/>
    <w:rsid w:val="00F8281F"/>
    <w:rsid w:val="00FA16DD"/>
    <w:rsid w:val="00FB0F61"/>
    <w:rsid w:val="00FE74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B1AB"/>
  <w15:chartTrackingRefBased/>
  <w15:docId w15:val="{680F2250-6EA3-4580-8EA6-02E1DC42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5B1F"/>
    <w:rPr>
      <w:rFonts w:eastAsia="Times New Roman" w:cs="Times New Roman"/>
      <w:kern w:val="0"/>
      <w14:ligatures w14:val="none"/>
    </w:rPr>
  </w:style>
  <w:style w:type="paragraph" w:styleId="Nadpis1">
    <w:name w:val="heading 1"/>
    <w:basedOn w:val="Normlny"/>
    <w:next w:val="Normlny"/>
    <w:link w:val="Nadpis1Char"/>
    <w:uiPriority w:val="9"/>
    <w:qFormat/>
    <w:rsid w:val="004249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1F7190"/>
    <w:pPr>
      <w:ind w:left="720"/>
      <w:contextualSpacing/>
    </w:pPr>
  </w:style>
  <w:style w:type="paragraph" w:styleId="Pta">
    <w:name w:val="footer"/>
    <w:basedOn w:val="Normlny"/>
    <w:link w:val="PtaChar"/>
    <w:uiPriority w:val="99"/>
    <w:unhideWhenUsed/>
    <w:rsid w:val="001F7190"/>
    <w:pPr>
      <w:tabs>
        <w:tab w:val="center" w:pos="4536"/>
        <w:tab w:val="right" w:pos="9072"/>
      </w:tabs>
      <w:spacing w:after="0" w:line="240" w:lineRule="auto"/>
    </w:pPr>
  </w:style>
  <w:style w:type="character" w:customStyle="1" w:styleId="PtaChar">
    <w:name w:val="Päta Char"/>
    <w:basedOn w:val="Predvolenpsmoodseku"/>
    <w:link w:val="Pta"/>
    <w:uiPriority w:val="99"/>
    <w:rsid w:val="001F7190"/>
    <w:rPr>
      <w:rFonts w:eastAsia="Times New Roman" w:cs="Times New Roman"/>
      <w:kern w:val="0"/>
      <w14:ligatures w14:val="none"/>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1F7190"/>
    <w:rPr>
      <w:rFonts w:eastAsia="Times New Roman" w:cs="Times New Roman"/>
      <w:kern w:val="0"/>
      <w14:ligatures w14:val="none"/>
    </w:rPr>
  </w:style>
  <w:style w:type="character" w:styleId="Hypertextovprepojenie">
    <w:name w:val="Hyperlink"/>
    <w:basedOn w:val="Predvolenpsmoodseku"/>
    <w:uiPriority w:val="99"/>
    <w:unhideWhenUsed/>
    <w:rsid w:val="001F7190"/>
    <w:rPr>
      <w:color w:val="0563C1" w:themeColor="hyperlink"/>
      <w:u w:val="single"/>
    </w:rPr>
  </w:style>
  <w:style w:type="character" w:customStyle="1" w:styleId="awspan">
    <w:name w:val="awspan"/>
    <w:basedOn w:val="Predvolenpsmoodseku"/>
    <w:rsid w:val="006847EB"/>
  </w:style>
  <w:style w:type="character" w:styleId="PremennHTML">
    <w:name w:val="HTML Variable"/>
    <w:basedOn w:val="Predvolenpsmoodseku"/>
    <w:uiPriority w:val="99"/>
    <w:semiHidden/>
    <w:unhideWhenUsed/>
    <w:rsid w:val="00387EB3"/>
    <w:rPr>
      <w:i/>
      <w:iCs/>
    </w:rPr>
  </w:style>
  <w:style w:type="paragraph" w:customStyle="1" w:styleId="l1">
    <w:name w:val="l1"/>
    <w:basedOn w:val="Normlny"/>
    <w:rsid w:val="00934DBE"/>
    <w:pPr>
      <w:spacing w:before="100" w:beforeAutospacing="1" w:after="100" w:afterAutospacing="1" w:line="240" w:lineRule="auto"/>
    </w:pPr>
    <w:rPr>
      <w:rFonts w:ascii="Times New Roman" w:hAnsi="Times New Roman"/>
      <w:sz w:val="24"/>
      <w:szCs w:val="24"/>
      <w:lang w:eastAsia="sk-SK"/>
    </w:rPr>
  </w:style>
  <w:style w:type="character" w:styleId="Odkaznakomentr">
    <w:name w:val="annotation reference"/>
    <w:basedOn w:val="Predvolenpsmoodseku"/>
    <w:uiPriority w:val="99"/>
    <w:unhideWhenUsed/>
    <w:rsid w:val="00166780"/>
    <w:rPr>
      <w:sz w:val="16"/>
      <w:szCs w:val="16"/>
    </w:rPr>
  </w:style>
  <w:style w:type="paragraph" w:styleId="Textkomentra">
    <w:name w:val="annotation text"/>
    <w:basedOn w:val="Normlny"/>
    <w:link w:val="TextkomentraChar"/>
    <w:uiPriority w:val="99"/>
    <w:unhideWhenUsed/>
    <w:rsid w:val="00166780"/>
    <w:pPr>
      <w:spacing w:line="240" w:lineRule="auto"/>
    </w:pPr>
    <w:rPr>
      <w:sz w:val="20"/>
      <w:szCs w:val="20"/>
    </w:rPr>
  </w:style>
  <w:style w:type="character" w:customStyle="1" w:styleId="TextkomentraChar">
    <w:name w:val="Text komentára Char"/>
    <w:basedOn w:val="Predvolenpsmoodseku"/>
    <w:link w:val="Textkomentra"/>
    <w:uiPriority w:val="99"/>
    <w:rsid w:val="00166780"/>
    <w:rPr>
      <w:rFonts w:eastAsia="Times New Roman"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166780"/>
    <w:rPr>
      <w:b/>
      <w:bCs/>
    </w:rPr>
  </w:style>
  <w:style w:type="character" w:customStyle="1" w:styleId="PredmetkomentraChar">
    <w:name w:val="Predmet komentára Char"/>
    <w:basedOn w:val="TextkomentraChar"/>
    <w:link w:val="Predmetkomentra"/>
    <w:uiPriority w:val="99"/>
    <w:semiHidden/>
    <w:rsid w:val="00166780"/>
    <w:rPr>
      <w:rFonts w:eastAsia="Times New Roman" w:cs="Times New Roman"/>
      <w:b/>
      <w:bCs/>
      <w:kern w:val="0"/>
      <w:sz w:val="20"/>
      <w:szCs w:val="20"/>
      <w14:ligatures w14:val="none"/>
    </w:rPr>
  </w:style>
  <w:style w:type="paragraph" w:styleId="Textbubliny">
    <w:name w:val="Balloon Text"/>
    <w:basedOn w:val="Normlny"/>
    <w:link w:val="TextbublinyChar"/>
    <w:uiPriority w:val="99"/>
    <w:semiHidden/>
    <w:unhideWhenUsed/>
    <w:rsid w:val="0016678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66780"/>
    <w:rPr>
      <w:rFonts w:ascii="Segoe UI" w:eastAsia="Times New Roman" w:hAnsi="Segoe UI" w:cs="Segoe UI"/>
      <w:kern w:val="0"/>
      <w:sz w:val="18"/>
      <w:szCs w:val="18"/>
      <w14:ligatures w14:val="none"/>
    </w:rPr>
  </w:style>
  <w:style w:type="paragraph" w:customStyle="1" w:styleId="TableMedium">
    <w:name w:val="Table_Medium"/>
    <w:basedOn w:val="Normlny"/>
    <w:uiPriority w:val="99"/>
    <w:qFormat/>
    <w:rsid w:val="0018091A"/>
    <w:pPr>
      <w:spacing w:before="40" w:after="40" w:line="240" w:lineRule="auto"/>
    </w:pPr>
    <w:rPr>
      <w:rFonts w:ascii="Futura Bk" w:hAnsi="Futura Bk"/>
      <w:sz w:val="18"/>
      <w:szCs w:val="20"/>
      <w:lang w:eastAsia="sk-SK"/>
    </w:rPr>
  </w:style>
  <w:style w:type="paragraph" w:customStyle="1" w:styleId="KONC-KAPITOLA">
    <w:name w:val="KONC-KAPITOLA"/>
    <w:basedOn w:val="Nadpis1"/>
    <w:uiPriority w:val="99"/>
    <w:qFormat/>
    <w:rsid w:val="004249FD"/>
    <w:pPr>
      <w:keepLines w:val="0"/>
      <w:tabs>
        <w:tab w:val="num" w:pos="432"/>
      </w:tabs>
      <w:spacing w:after="60" w:line="240" w:lineRule="auto"/>
      <w:ind w:left="432" w:hanging="432"/>
    </w:pPr>
    <w:rPr>
      <w:rFonts w:ascii="Arial" w:eastAsia="Times New Roman" w:hAnsi="Arial" w:cs="Arial"/>
      <w:bCs/>
      <w:caps/>
      <w:color w:val="0000FF"/>
      <w:kern w:val="32"/>
      <w:lang w:eastAsia="sk-SK"/>
    </w:rPr>
  </w:style>
  <w:style w:type="character" w:customStyle="1" w:styleId="Nadpis1Char">
    <w:name w:val="Nadpis 1 Char"/>
    <w:basedOn w:val="Predvolenpsmoodseku"/>
    <w:link w:val="Nadpis1"/>
    <w:uiPriority w:val="9"/>
    <w:rsid w:val="004249FD"/>
    <w:rPr>
      <w:rFonts w:asciiTheme="majorHAnsi" w:eastAsiaTheme="majorEastAsia" w:hAnsiTheme="majorHAnsi" w:cstheme="majorBidi"/>
      <w:color w:val="2F5496" w:themeColor="accent1" w:themeShade="BF"/>
      <w:kern w:val="0"/>
      <w:sz w:val="32"/>
      <w:szCs w:val="32"/>
      <w14:ligatures w14:val="none"/>
    </w:rPr>
  </w:style>
  <w:style w:type="paragraph" w:styleId="Revzia">
    <w:name w:val="Revision"/>
    <w:hidden/>
    <w:uiPriority w:val="99"/>
    <w:semiHidden/>
    <w:rsid w:val="004B30D5"/>
    <w:pPr>
      <w:spacing w:after="0" w:line="240" w:lineRule="auto"/>
    </w:pPr>
    <w:rPr>
      <w:rFonts w:eastAsia="Times New Roman" w:cs="Times New Roman"/>
      <w:kern w:val="0"/>
      <w14:ligatures w14:val="none"/>
    </w:rPr>
  </w:style>
  <w:style w:type="paragraph" w:styleId="Normlnywebov">
    <w:name w:val="Normal (Web)"/>
    <w:aliases w:val="webb"/>
    <w:basedOn w:val="Normlny"/>
    <w:uiPriority w:val="99"/>
    <w:unhideWhenUsed/>
    <w:qFormat/>
    <w:rsid w:val="003660F2"/>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7049">
      <w:bodyDiv w:val="1"/>
      <w:marLeft w:val="0"/>
      <w:marRight w:val="0"/>
      <w:marTop w:val="0"/>
      <w:marBottom w:val="0"/>
      <w:divBdr>
        <w:top w:val="none" w:sz="0" w:space="0" w:color="auto"/>
        <w:left w:val="none" w:sz="0" w:space="0" w:color="auto"/>
        <w:bottom w:val="none" w:sz="0" w:space="0" w:color="auto"/>
        <w:right w:val="none" w:sz="0" w:space="0" w:color="auto"/>
      </w:divBdr>
      <w:divsChild>
        <w:div w:id="26562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968009">
              <w:marLeft w:val="0"/>
              <w:marRight w:val="0"/>
              <w:marTop w:val="0"/>
              <w:marBottom w:val="0"/>
              <w:divBdr>
                <w:top w:val="none" w:sz="0" w:space="0" w:color="auto"/>
                <w:left w:val="none" w:sz="0" w:space="0" w:color="auto"/>
                <w:bottom w:val="none" w:sz="0" w:space="0" w:color="auto"/>
                <w:right w:val="none" w:sz="0" w:space="0" w:color="auto"/>
              </w:divBdr>
              <w:divsChild>
                <w:div w:id="165824704">
                  <w:marLeft w:val="0"/>
                  <w:marRight w:val="0"/>
                  <w:marTop w:val="0"/>
                  <w:marBottom w:val="0"/>
                  <w:divBdr>
                    <w:top w:val="none" w:sz="0" w:space="0" w:color="auto"/>
                    <w:left w:val="none" w:sz="0" w:space="0" w:color="auto"/>
                    <w:bottom w:val="none" w:sz="0" w:space="0" w:color="auto"/>
                    <w:right w:val="none" w:sz="0" w:space="0" w:color="auto"/>
                  </w:divBdr>
                  <w:divsChild>
                    <w:div w:id="1092967070">
                      <w:marLeft w:val="0"/>
                      <w:marRight w:val="0"/>
                      <w:marTop w:val="0"/>
                      <w:marBottom w:val="0"/>
                      <w:divBdr>
                        <w:top w:val="none" w:sz="0" w:space="0" w:color="auto"/>
                        <w:left w:val="none" w:sz="0" w:space="0" w:color="auto"/>
                        <w:bottom w:val="none" w:sz="0" w:space="0" w:color="auto"/>
                        <w:right w:val="none" w:sz="0" w:space="0" w:color="auto"/>
                      </w:divBdr>
                      <w:divsChild>
                        <w:div w:id="668992958">
                          <w:marLeft w:val="0"/>
                          <w:marRight w:val="0"/>
                          <w:marTop w:val="0"/>
                          <w:marBottom w:val="0"/>
                          <w:divBdr>
                            <w:top w:val="none" w:sz="0" w:space="0" w:color="auto"/>
                            <w:left w:val="none" w:sz="0" w:space="0" w:color="auto"/>
                            <w:bottom w:val="none" w:sz="0" w:space="0" w:color="auto"/>
                            <w:right w:val="none" w:sz="0" w:space="0" w:color="auto"/>
                          </w:divBdr>
                          <w:divsChild>
                            <w:div w:id="8869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652766">
      <w:bodyDiv w:val="1"/>
      <w:marLeft w:val="0"/>
      <w:marRight w:val="0"/>
      <w:marTop w:val="0"/>
      <w:marBottom w:val="0"/>
      <w:divBdr>
        <w:top w:val="none" w:sz="0" w:space="0" w:color="auto"/>
        <w:left w:val="none" w:sz="0" w:space="0" w:color="auto"/>
        <w:bottom w:val="none" w:sz="0" w:space="0" w:color="auto"/>
        <w:right w:val="none" w:sz="0" w:space="0" w:color="auto"/>
      </w:divBdr>
    </w:div>
    <w:div w:id="1660495456">
      <w:bodyDiv w:val="1"/>
      <w:marLeft w:val="0"/>
      <w:marRight w:val="0"/>
      <w:marTop w:val="0"/>
      <w:marBottom w:val="0"/>
      <w:divBdr>
        <w:top w:val="none" w:sz="0" w:space="0" w:color="auto"/>
        <w:left w:val="none" w:sz="0" w:space="0" w:color="auto"/>
        <w:bottom w:val="none" w:sz="0" w:space="0" w:color="auto"/>
        <w:right w:val="none" w:sz="0" w:space="0" w:color="auto"/>
      </w:divBdr>
      <w:divsChild>
        <w:div w:id="9642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757426">
              <w:marLeft w:val="0"/>
              <w:marRight w:val="0"/>
              <w:marTop w:val="0"/>
              <w:marBottom w:val="0"/>
              <w:divBdr>
                <w:top w:val="none" w:sz="0" w:space="0" w:color="auto"/>
                <w:left w:val="none" w:sz="0" w:space="0" w:color="auto"/>
                <w:bottom w:val="none" w:sz="0" w:space="0" w:color="auto"/>
                <w:right w:val="none" w:sz="0" w:space="0" w:color="auto"/>
              </w:divBdr>
              <w:divsChild>
                <w:div w:id="435634709">
                  <w:marLeft w:val="0"/>
                  <w:marRight w:val="0"/>
                  <w:marTop w:val="0"/>
                  <w:marBottom w:val="0"/>
                  <w:divBdr>
                    <w:top w:val="none" w:sz="0" w:space="0" w:color="auto"/>
                    <w:left w:val="none" w:sz="0" w:space="0" w:color="auto"/>
                    <w:bottom w:val="none" w:sz="0" w:space="0" w:color="auto"/>
                    <w:right w:val="none" w:sz="0" w:space="0" w:color="auto"/>
                  </w:divBdr>
                  <w:divsChild>
                    <w:div w:id="1809006177">
                      <w:marLeft w:val="0"/>
                      <w:marRight w:val="0"/>
                      <w:marTop w:val="0"/>
                      <w:marBottom w:val="0"/>
                      <w:divBdr>
                        <w:top w:val="none" w:sz="0" w:space="0" w:color="auto"/>
                        <w:left w:val="none" w:sz="0" w:space="0" w:color="auto"/>
                        <w:bottom w:val="none" w:sz="0" w:space="0" w:color="auto"/>
                        <w:right w:val="none" w:sz="0" w:space="0" w:color="auto"/>
                      </w:divBdr>
                      <w:divsChild>
                        <w:div w:id="1775438751">
                          <w:marLeft w:val="0"/>
                          <w:marRight w:val="0"/>
                          <w:marTop w:val="0"/>
                          <w:marBottom w:val="0"/>
                          <w:divBdr>
                            <w:top w:val="none" w:sz="0" w:space="0" w:color="auto"/>
                            <w:left w:val="none" w:sz="0" w:space="0" w:color="auto"/>
                            <w:bottom w:val="none" w:sz="0" w:space="0" w:color="auto"/>
                            <w:right w:val="none" w:sz="0" w:space="0" w:color="auto"/>
                          </w:divBdr>
                          <w:divsChild>
                            <w:div w:id="9355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6_dovodova-sprava_osobitná_novela-153_2013"/>
    <f:field ref="objsubject" par="" edit="true" text=""/>
    <f:field ref="objcreatedby" par="" text="Szakácsová, Zuzana, Mgr."/>
    <f:field ref="objcreatedat" par="" text="7.8.2024 13:15:39"/>
    <f:field ref="objchangedby" par="" text="Administrator, System"/>
    <f:field ref="objmodifiedat" par="" text="7.8.2024 13:15:3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F7B5A6B-A136-4851-83BC-313277D4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6525</Words>
  <Characters>37195</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Pitonak</dc:creator>
  <cp:keywords/>
  <dc:description/>
  <cp:lastModifiedBy>Pokorná Zuzana</cp:lastModifiedBy>
  <cp:revision>3</cp:revision>
  <dcterms:created xsi:type="dcterms:W3CDTF">2024-10-03T10:15:00Z</dcterms:created>
  <dcterms:modified xsi:type="dcterms:W3CDTF">2024-10-03T10:17:00Z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 príprave návrhu zákona, ktorým sa mení a dopĺňa zákon č. 153/2013 Z. z. o národnom zdravotníckom informačnom systéme a o zmene a doplnení niektorých zákonov v znení neskorších predpisov a ktorým sa menia a dopĺňajú niektoré zákony info</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Zdravotníctvo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JUDr. Zuzana Dolinková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 na mesiac október 2024</vt:lpwstr>
  </property>
  <property fmtid="{D5CDD505-2E9C-101B-9397-08002B2CF9AE}" pid="23" name="FSC#SKEDITIONSLOVLEX@103.510:plnynazovpredpis">
    <vt:lpwstr> Zákon,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S22999-2024-OL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LP/2024/419</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 SR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Ministerka zdravotníctva SR</vt:lpwstr>
  </property>
  <property fmtid="{D5CDD505-2E9C-101B-9397-08002B2CF9AE}" pid="142" name="FSC#SKEDITIONSLOVLEX@103.510:funkciaZodpPredAkuzativ">
    <vt:lpwstr>Ministerky zdravotníctva SR</vt:lpwstr>
  </property>
  <property fmtid="{D5CDD505-2E9C-101B-9397-08002B2CF9AE}" pid="143" name="FSC#SKEDITIONSLOVLEX@103.510:funkciaZodpPredDativ">
    <vt:lpwstr>Ministerke zdravotníctva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Zuzana Dolinková_x000d_
Ministerka zdravotníctva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style="margin-left:14.2pt;"&gt;Ministerstvo zdravotníctva Slovenskej republiky predkladá návrh zákona, ktorým sa mení a dopĺňa zákon č. 153/2013 Z. z. o národnom zdravotníckom informačnom systéme a o zmene a doplnení niektorých zákonov v znení neskorších </vt:lpwstr>
  </property>
  <property fmtid="{D5CDD505-2E9C-101B-9397-08002B2CF9AE}" pid="150" name="FSC#SKEDITIONSLOVLEX@103.510:vytvorenedna">
    <vt:lpwstr>7. 8. 2024</vt:lpwstr>
  </property>
  <property fmtid="{D5CDD505-2E9C-101B-9397-08002B2CF9AE}" pid="151" name="FSC#COOSYSTEM@1.1:Container">
    <vt:lpwstr>COO.2145.1000.3.6300317</vt:lpwstr>
  </property>
  <property fmtid="{D5CDD505-2E9C-101B-9397-08002B2CF9AE}" pid="152" name="FSC#FSCFOLIO@1.1001:docpropproject">
    <vt:lpwstr/>
  </property>
</Properties>
</file>