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513AD" w:rsidRDefault="00000000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NÁRODNÁ RADA SLOVENSKEJ REPUBLIKY </w:t>
      </w:r>
    </w:p>
    <w:p w14:paraId="00000002" w14:textId="77777777" w:rsidR="00E513AD" w:rsidRDefault="00000000">
      <w:pPr>
        <w:pBdr>
          <w:bottom w:val="single" w:sz="12" w:space="3" w:color="000000"/>
        </w:pBdr>
        <w:spacing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IX. volebné obdobie</w:t>
      </w:r>
    </w:p>
    <w:p w14:paraId="00000003" w14:textId="77777777" w:rsidR="00E513AD" w:rsidRDefault="00E513AD">
      <w:pPr>
        <w:spacing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E513AD" w:rsidRDefault="00E513AD">
      <w:pPr>
        <w:spacing w:before="12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E513AD" w:rsidRDefault="00000000">
      <w:pPr>
        <w:spacing w:before="12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Návrh </w:t>
      </w:r>
    </w:p>
    <w:p w14:paraId="00000006" w14:textId="77777777" w:rsidR="00E513AD" w:rsidRDefault="00E513AD">
      <w:pPr>
        <w:spacing w:before="12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77777777" w:rsidR="00E513AD" w:rsidRDefault="00000000">
      <w:pPr>
        <w:spacing w:before="12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ZÁKON</w:t>
      </w:r>
    </w:p>
    <w:p w14:paraId="00000008" w14:textId="77777777" w:rsidR="00E513AD" w:rsidRDefault="00E513AD">
      <w:pPr>
        <w:spacing w:before="12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E513AD" w:rsidRDefault="00000000">
      <w:pPr>
        <w:spacing w:before="12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... 2024,</w:t>
      </w:r>
    </w:p>
    <w:p w14:paraId="0000000A" w14:textId="77777777" w:rsidR="00E513AD" w:rsidRDefault="00E513AD">
      <w:pPr>
        <w:spacing w:before="12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E513AD" w:rsidRDefault="00E513A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E513AD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ktorým sa dopĺňa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zákon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č. 36/2005 Z. z. o rodine a o zmene a doplnení niektorých zákonov v znení neskorších predpisov a ktorým sa mení a dopĺňa zákon Národnej rady Slovenskej republiky č. 154/1994 Z. z. o matrikách v znení neskorších predpisov</w:t>
      </w:r>
    </w:p>
    <w:p w14:paraId="0000000D" w14:textId="77777777" w:rsidR="00E513AD" w:rsidRDefault="00E513A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E" w14:textId="77777777" w:rsidR="00E513AD" w:rsidRDefault="00E513A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E513A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Národná rada Slovenskej republiky sa uzniesla na tomto zákone:</w:t>
      </w:r>
    </w:p>
    <w:p w14:paraId="00000010" w14:textId="77777777" w:rsidR="00E513AD" w:rsidRDefault="00E513A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E513AD" w:rsidRDefault="00E513A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E513AD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</w:t>
      </w:r>
    </w:p>
    <w:p w14:paraId="00000013" w14:textId="77777777" w:rsidR="00E513AD" w:rsidRDefault="00000000">
      <w:pPr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Zákon č. 36/2005 Z. z. o rodine a o zmene a doplnení niektorých zákonov v znení uznesenia Ústavného súdu Slovenskej republiky č. 297/2005 Z. z., nálezu Ústavného súdu Slovenskej republiky č. 615/2006 Z. z., zákona č. 201/2008 Z. z., zákona č. 217/2010 Z. z., nálezu Ústavného súdu Slovenskej republiky č. 290/2011 Z. z., zákona č. 125/2013 Z. z., zákona č. 124/2015 Z. z., zákona č. 175/2015 Z. z., zákona č. 125/2016 Z. z., zákona č. 2/2017 Z. z., zákona č. 338/2022 Z. z. a zákona č. 408/2022 Z. z. sa dopĺňa takto:</w:t>
      </w:r>
    </w:p>
    <w:p w14:paraId="00000014" w14:textId="77777777" w:rsidR="00E513AD" w:rsidRDefault="00E513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E513A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§ 2 sa za slová „(ďalej len „matričný úrad“)“ vkladá čiarka a slová „alebo pred orgánom obce alebo mestskej časti, ktorá nevedie matriku“.</w:t>
      </w:r>
    </w:p>
    <w:p w14:paraId="00000016" w14:textId="77777777" w:rsidR="00E513AD" w:rsidRDefault="00E513AD">
      <w:p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7" w14:textId="77777777" w:rsidR="00E513A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 § 4 sa vkladá § 4a, ktorý vrátane nadpisu znie:</w:t>
      </w:r>
    </w:p>
    <w:p w14:paraId="00000018" w14:textId="77777777" w:rsidR="00E513AD" w:rsidRDefault="00E513AD">
      <w:pPr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E513AD" w:rsidRDefault="00000000">
      <w:pPr>
        <w:ind w:left="425" w:hanging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4a </w:t>
      </w:r>
    </w:p>
    <w:p w14:paraId="0000001A" w14:textId="77777777" w:rsidR="00E513AD" w:rsidRDefault="00000000">
      <w:pPr>
        <w:ind w:left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Uzavretie manželstva pred orgánom obce alebo mestskej časti, ktorá nevedie matriku</w:t>
      </w:r>
    </w:p>
    <w:p w14:paraId="0000001B" w14:textId="77777777" w:rsidR="00E513AD" w:rsidRDefault="00E513AD">
      <w:pPr>
        <w:ind w:left="4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E513AD" w:rsidRDefault="00000000">
      <w:pPr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Vyhlásenie o uzavretí manželstva urobia snúbenci pred starostom alebo primátorom, alebo povereným poslancom obecného zastupiteľstva alebo mestského zastupiteľstva ako príslušným orgánom.</w:t>
      </w:r>
    </w:p>
    <w:p w14:paraId="0000001D" w14:textId="77777777" w:rsidR="00E513AD" w:rsidRDefault="00000000">
      <w:pPr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Manželstvo sa pred príslušným orgánom podľa odseku 1 uzaviera na obecnom úrade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alebo na ktoromkoľvek inom vhodnom mieste. </w:t>
      </w:r>
    </w:p>
    <w:p w14:paraId="0000001E" w14:textId="77777777" w:rsidR="00E513AD" w:rsidRDefault="00000000">
      <w:pPr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(3) Príslušný orgán podľa odseku 1, pred ktorým bolo manželstvo uzavreté, je povinný do troch pracovných dní doručiť zápisnicu o uzavretí manželstva s uvedením skutočností podľa osobitných predpisov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 matričnému úradu, v ktorého obvode bolo manželstvo uzavreté.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)“. </w:t>
      </w:r>
    </w:p>
    <w:p w14:paraId="0000001F" w14:textId="77777777" w:rsidR="00E513AD" w:rsidRDefault="00E513AD">
      <w:pPr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E513AD" w:rsidRDefault="00000000">
      <w:pPr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Poznámka pod čiarou k odkazu 1a znie:</w:t>
      </w:r>
    </w:p>
    <w:p w14:paraId="00000021" w14:textId="77777777" w:rsidR="00E513AD" w:rsidRDefault="00000000">
      <w:pPr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1a</w:t>
      </w:r>
      <w:r>
        <w:rPr>
          <w:rFonts w:ascii="Times New Roman" w:eastAsia="Times New Roman" w:hAnsi="Times New Roman" w:cs="Times New Roman"/>
          <w:sz w:val="24"/>
          <w:szCs w:val="24"/>
        </w:rPr>
        <w:t>) § 16 zákona Slovenskej národnej rady č. 369/1990 Zb. o obecnom zriadení v znení zákona Slovenskej národnej rady č. 295/1992 Zb.“.</w:t>
      </w:r>
    </w:p>
    <w:p w14:paraId="00000022" w14:textId="77777777" w:rsidR="00E513AD" w:rsidRDefault="00E513A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E513AD" w:rsidRDefault="00E513A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E513AD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II</w:t>
      </w:r>
    </w:p>
    <w:p w14:paraId="00000025" w14:textId="77777777" w:rsidR="00E513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Zákon Národnej rady Slovenskej republiky č. 154/1994 Z. z. o matrikách v znení zákona Národnej rady Slovenskej republiky č. 222/1996 Z. z., zákona č. 416/2001 Z. z., zákona č. 198/2002 Z. z., zákona č. 515/2003 Z. z., zákona č. 36/2005 Z. z., zákona č. 14/2006 Z. z., zákona č. 335/2007 Z. z., zákona č. 204/2011 Z. z., zákona č. 124/2015 Z. z., zákona č. 310/2021 Z. z. a zákona č. 408/2022 Z. z. sa mení a dopĺňa takto:</w:t>
      </w:r>
    </w:p>
    <w:p w14:paraId="00000026" w14:textId="77777777" w:rsidR="00E513AD" w:rsidRDefault="00E513A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E513AD" w:rsidRDefault="00000000">
      <w:pPr>
        <w:numPr>
          <w:ilvl w:val="0"/>
          <w:numId w:val="1"/>
        </w:numPr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§ 27 ods. 5 druhá veta znie: „Ak ide o uzavretie manželstva pred orgánom cirkvi alebo orgánom obce alebo mestskej časti, ktorá nevedie matriku, matričný úrad potvrdí vyplnené tlačivo, ktoré snúbenci doručia tomuto orgánu.“.</w:t>
      </w:r>
    </w:p>
    <w:p w14:paraId="00000028" w14:textId="77777777" w:rsidR="00E513AD" w:rsidRDefault="00E513AD">
      <w:pPr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E513AD" w:rsidRDefault="00000000">
      <w:pPr>
        <w:numPr>
          <w:ilvl w:val="0"/>
          <w:numId w:val="1"/>
        </w:numPr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§ 27 ods. 6 sa za písmeno d) vkladá nové písmeno e), ktoré znie:</w:t>
      </w:r>
    </w:p>
    <w:p w14:paraId="0000002A" w14:textId="77777777" w:rsidR="00E513AD" w:rsidRDefault="00000000">
      <w:pPr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„e) meno, priezvisko a podpis sobášiaceho a zapisovateľa, ak ide o uzavretie manželstva pred orgánom obce alebo mestskej časti, ktorá nevedie matriku,“.</w:t>
      </w:r>
    </w:p>
    <w:p w14:paraId="0000002B" w14:textId="77777777" w:rsidR="00E513AD" w:rsidRDefault="00E513AD">
      <w:pPr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E513AD" w:rsidRDefault="00000000">
      <w:pPr>
        <w:ind w:left="420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Doterajšie písmená e) až h) sa označujú ako písmená f) až i).</w:t>
      </w:r>
    </w:p>
    <w:p w14:paraId="0000002D" w14:textId="77777777" w:rsidR="00E513AD" w:rsidRDefault="00E513AD">
      <w:pPr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E513AD" w:rsidRDefault="00000000">
      <w:pPr>
        <w:numPr>
          <w:ilvl w:val="0"/>
          <w:numId w:val="1"/>
        </w:numPr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§ 27 ods. 7 sa za slová „orgán cirkvi“ vkladajú slová „alebo orgán obce alebo mestskej časti, ktorá nevedie matriku,“.</w:t>
      </w:r>
    </w:p>
    <w:p w14:paraId="0000002F" w14:textId="77777777" w:rsidR="00E513AD" w:rsidRDefault="00E513A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0" w14:textId="77777777" w:rsidR="00E513AD" w:rsidRDefault="00E513A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1" w14:textId="77777777" w:rsidR="00E513AD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III</w:t>
      </w:r>
    </w:p>
    <w:p w14:paraId="00000032" w14:textId="77777777" w:rsidR="00E513AD" w:rsidRDefault="00E513A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3" w14:textId="77777777" w:rsidR="00E513AD" w:rsidRDefault="00000000">
      <w:pPr>
        <w:rPr>
          <w:rFonts w:ascii="Times New Roman" w:eastAsia="Times New Roman" w:hAnsi="Times New Roman" w:cs="Times New Roman"/>
          <w:color w:val="FF99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Tento zákon nadobúda účinnosť 1. januára 2025.</w:t>
      </w:r>
    </w:p>
    <w:p w14:paraId="00000034" w14:textId="77777777" w:rsidR="00E513AD" w:rsidRDefault="00E513A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E513AD" w:rsidRDefault="00E513A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E513AD" w:rsidRDefault="00E513A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513A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009B9"/>
    <w:multiLevelType w:val="multilevel"/>
    <w:tmpl w:val="4CFAA2E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F40DC"/>
    <w:multiLevelType w:val="multilevel"/>
    <w:tmpl w:val="05F4D7D2"/>
    <w:lvl w:ilvl="0">
      <w:start w:val="1"/>
      <w:numFmt w:val="decimal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08467738">
    <w:abstractNumId w:val="1"/>
  </w:num>
  <w:num w:numId="2" w16cid:durableId="75216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3AD"/>
    <w:rsid w:val="00080251"/>
    <w:rsid w:val="001B379D"/>
    <w:rsid w:val="00E5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E7BA79D-4542-094E-BBAA-0AA7E8F0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zia">
    <w:name w:val="Revision"/>
    <w:hidden/>
    <w:uiPriority w:val="99"/>
    <w:semiHidden/>
    <w:rsid w:val="00233E81"/>
    <w:pPr>
      <w:spacing w:line="240" w:lineRule="auto"/>
    </w:pPr>
  </w:style>
  <w:style w:type="paragraph" w:styleId="Odsekzoznamu">
    <w:name w:val="List Paragraph"/>
    <w:basedOn w:val="Normlny"/>
    <w:uiPriority w:val="34"/>
    <w:qFormat/>
    <w:rsid w:val="00893FC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476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476E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476E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476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476E9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9E733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E7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X7E6hXYRB21ff/sO7N6m259AiQ==">CgMxLjA4AGopChRzdWdnZXN0LjRidTY1dWpzMnIzbhIRRMOhxaFhIEJsYcWha292w6FqKQoUc3VnZ2VzdC5vbG42c21veW5xcTMSEUTDocWhYSBCbGHFoWtvdsOhaikKFHN1Z2dlc3QuZHJ3MHpuNnJmMWZpEhFEw6HFoWEgQmxhxaFrb3bDoXIhMXVweS1FMFE4RFZLNVlEQ2VQTlpwa1BtS2J5UDVzVlJq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Juraj Štefunko</cp:lastModifiedBy>
  <cp:revision>2</cp:revision>
  <dcterms:created xsi:type="dcterms:W3CDTF">2024-10-03T10:23:00Z</dcterms:created>
  <dcterms:modified xsi:type="dcterms:W3CDTF">2024-10-03T10:23:00Z</dcterms:modified>
</cp:coreProperties>
</file>