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161A46" w:rsidRDefault="00636870" w:rsidP="00636870">
      <w:pPr>
        <w:jc w:val="both"/>
        <w:rPr>
          <w:rFonts w:ascii="Times New Roman" w:hAnsi="Times New Roman" w:cs="Times New Roman"/>
          <w:color w:val="333333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254628">
        <w:rPr>
          <w:rFonts w:ascii="Times New Roman" w:hAnsi="Times New Roman" w:cs="Times New Roman"/>
        </w:rPr>
        <w:t>Číslo: </w:t>
      </w:r>
      <w:r w:rsidR="00254628" w:rsidRPr="00254628">
        <w:rPr>
          <w:rFonts w:ascii="Times New Roman" w:hAnsi="Times New Roman" w:cs="Times New Roman"/>
          <w:color w:val="333333"/>
        </w:rPr>
        <w:t>UV-</w:t>
      </w:r>
      <w:r w:rsidR="004E76DA" w:rsidRPr="004E76DA">
        <w:rPr>
          <w:rFonts w:ascii="Times New Roman" w:hAnsi="Times New Roman" w:cs="Times New Roman"/>
          <w:color w:val="333333"/>
        </w:rPr>
        <w:t>38402/2024</w:t>
      </w: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72425A" w:rsidRDefault="0072425A" w:rsidP="00636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25A">
        <w:rPr>
          <w:rFonts w:ascii="Times New Roman" w:hAnsi="Times New Roman" w:cs="Times New Roman"/>
          <w:b/>
          <w:sz w:val="28"/>
          <w:szCs w:val="28"/>
        </w:rPr>
        <w:t>512</w:t>
      </w: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161A46" w:rsidRPr="006A2057" w:rsidRDefault="00161A46" w:rsidP="00161A46">
      <w:pPr>
        <w:jc w:val="center"/>
        <w:rPr>
          <w:rFonts w:ascii="Times New Roman" w:hAnsi="Times New Roman" w:cs="Times New Roman"/>
          <w:b/>
        </w:rPr>
      </w:pPr>
      <w:r w:rsidRPr="006A2057">
        <w:rPr>
          <w:rFonts w:ascii="Times New Roman" w:hAnsi="Times New Roman" w:cs="Times New Roman"/>
          <w:b/>
        </w:rPr>
        <w:t>Z Á K O N</w:t>
      </w:r>
    </w:p>
    <w:p w:rsidR="00161A46" w:rsidRPr="006A2057" w:rsidRDefault="00161A46" w:rsidP="00161A46">
      <w:pPr>
        <w:jc w:val="center"/>
        <w:rPr>
          <w:rFonts w:ascii="Times New Roman" w:hAnsi="Times New Roman" w:cs="Times New Roman"/>
          <w:b/>
        </w:rPr>
      </w:pPr>
    </w:p>
    <w:p w:rsidR="00161A46" w:rsidRPr="0072425A" w:rsidRDefault="00161A46" w:rsidP="00161A46">
      <w:pPr>
        <w:jc w:val="center"/>
        <w:rPr>
          <w:rFonts w:ascii="Times New Roman" w:hAnsi="Times New Roman" w:cs="Times New Roman"/>
          <w:b/>
        </w:rPr>
      </w:pPr>
      <w:r w:rsidRPr="0072425A">
        <w:rPr>
          <w:rFonts w:ascii="Times New Roman" w:hAnsi="Times New Roman" w:cs="Times New Roman"/>
          <w:b/>
        </w:rPr>
        <w:t>z .</w:t>
      </w:r>
      <w:bookmarkStart w:id="0" w:name="_GoBack"/>
      <w:bookmarkEnd w:id="0"/>
      <w:r w:rsidRPr="0072425A">
        <w:rPr>
          <w:rFonts w:ascii="Times New Roman" w:hAnsi="Times New Roman" w:cs="Times New Roman"/>
          <w:b/>
        </w:rPr>
        <w:t>.. 2024,</w:t>
      </w:r>
    </w:p>
    <w:p w:rsidR="00161A46" w:rsidRPr="006A2057" w:rsidRDefault="00161A46" w:rsidP="00161A46">
      <w:pPr>
        <w:jc w:val="center"/>
        <w:rPr>
          <w:rFonts w:ascii="Times New Roman" w:hAnsi="Times New Roman" w:cs="Times New Roman"/>
          <w:b/>
        </w:rPr>
      </w:pPr>
    </w:p>
    <w:p w:rsidR="00161A46" w:rsidRPr="006A2057" w:rsidRDefault="00161A46" w:rsidP="00161A46">
      <w:pPr>
        <w:jc w:val="center"/>
        <w:rPr>
          <w:rFonts w:ascii="Times New Roman" w:hAnsi="Times New Roman" w:cs="Times New Roman"/>
          <w:b/>
        </w:rPr>
      </w:pPr>
      <w:r w:rsidRPr="006A2057">
        <w:rPr>
          <w:rFonts w:ascii="Times New Roman" w:hAnsi="Times New Roman" w:cs="Times New Roman"/>
          <w:b/>
        </w:rPr>
        <w:t xml:space="preserve">ktorým </w:t>
      </w:r>
      <w:r>
        <w:rPr>
          <w:rFonts w:ascii="Times New Roman" w:hAnsi="Times New Roman" w:cs="Times New Roman"/>
          <w:b/>
        </w:rPr>
        <w:t xml:space="preserve">sa </w:t>
      </w:r>
      <w:r w:rsidRPr="006A2057">
        <w:rPr>
          <w:rFonts w:ascii="Times New Roman" w:hAnsi="Times New Roman" w:cs="Times New Roman"/>
          <w:b/>
        </w:rPr>
        <w:t xml:space="preserve">mení a dopĺňa zákon č. 647/2007 Z. z. o cestovných dokladoch </w:t>
      </w:r>
    </w:p>
    <w:p w:rsidR="00161A46" w:rsidRPr="006A2057" w:rsidRDefault="00161A46" w:rsidP="00161A46">
      <w:pPr>
        <w:jc w:val="center"/>
        <w:rPr>
          <w:rFonts w:ascii="Times New Roman" w:hAnsi="Times New Roman" w:cs="Times New Roman"/>
          <w:b/>
        </w:rPr>
      </w:pPr>
      <w:r w:rsidRPr="006A2057">
        <w:rPr>
          <w:rFonts w:ascii="Times New Roman" w:hAnsi="Times New Roman" w:cs="Times New Roman"/>
          <w:b/>
        </w:rPr>
        <w:t xml:space="preserve">a o zmene a doplnení niektorých zákonov v znení neskorších predpisov </w:t>
      </w:r>
    </w:p>
    <w:p w:rsidR="00161A46" w:rsidRPr="006A2057" w:rsidRDefault="00161A46" w:rsidP="00161A46">
      <w:pPr>
        <w:jc w:val="center"/>
        <w:rPr>
          <w:rFonts w:ascii="Times New Roman" w:hAnsi="Times New Roman" w:cs="Times New Roman"/>
          <w:b/>
        </w:rPr>
      </w:pPr>
      <w:r w:rsidRPr="006A2057">
        <w:rPr>
          <w:rFonts w:ascii="Times New Roman" w:hAnsi="Times New Roman" w:cs="Times New Roman"/>
          <w:b/>
        </w:rPr>
        <w:t xml:space="preserve">a ktorým sa </w:t>
      </w:r>
      <w:r>
        <w:rPr>
          <w:rFonts w:ascii="Times New Roman" w:hAnsi="Times New Roman" w:cs="Times New Roman"/>
          <w:b/>
        </w:rPr>
        <w:t>mení</w:t>
      </w:r>
      <w:r w:rsidRPr="006A205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 dopĺňa </w:t>
      </w:r>
      <w:r w:rsidRPr="006A2057">
        <w:rPr>
          <w:rFonts w:ascii="Times New Roman" w:hAnsi="Times New Roman" w:cs="Times New Roman"/>
          <w:b/>
        </w:rPr>
        <w:t xml:space="preserve">zákon Národnej rady Slovenskej republiky č. 145/1995 Z. z. </w:t>
      </w:r>
    </w:p>
    <w:p w:rsidR="00161A46" w:rsidRPr="006A2057" w:rsidRDefault="00161A46" w:rsidP="00161A46">
      <w:pPr>
        <w:jc w:val="center"/>
        <w:rPr>
          <w:rFonts w:ascii="Times New Roman" w:hAnsi="Times New Roman" w:cs="Times New Roman"/>
          <w:b/>
        </w:rPr>
      </w:pPr>
      <w:r w:rsidRPr="006A2057">
        <w:rPr>
          <w:rFonts w:ascii="Times New Roman" w:hAnsi="Times New Roman" w:cs="Times New Roman"/>
          <w:b/>
        </w:rPr>
        <w:t>o správnych poplatkoch v znení neskorších predpisov</w:t>
      </w:r>
    </w:p>
    <w:p w:rsidR="004448B1" w:rsidRPr="004448B1" w:rsidRDefault="004448B1" w:rsidP="004448B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636870" w:rsidRDefault="00636870" w:rsidP="00161A46">
      <w:pPr>
        <w:pStyle w:val="Zkladntext2"/>
        <w:ind w:left="4678"/>
        <w:rPr>
          <w:rFonts w:ascii="Times New Roman" w:hAnsi="Times New Roman" w:cs="Times New Roman"/>
          <w:u w:val="single"/>
        </w:rPr>
      </w:pPr>
      <w:r w:rsidRPr="00A71423"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="00161A46" w:rsidRPr="00161A46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161A46">
        <w:rPr>
          <w:rFonts w:ascii="Times New Roman" w:hAnsi="Times New Roman" w:cs="Times New Roman"/>
          <w:b w:val="0"/>
          <w:lang w:eastAsia="cs-CZ"/>
        </w:rPr>
        <w:t xml:space="preserve">                      </w:t>
      </w:r>
      <w:r w:rsidR="00161A46" w:rsidRPr="00161A46">
        <w:rPr>
          <w:rFonts w:ascii="Times New Roman" w:hAnsi="Times New Roman" w:cs="Times New Roman"/>
          <w:b w:val="0"/>
          <w:lang w:eastAsia="cs-CZ"/>
        </w:rPr>
        <w:t xml:space="preserve">a dopĺňa zákon č. 647/2007 Z. z. </w:t>
      </w:r>
      <w:r w:rsidR="00161A46">
        <w:rPr>
          <w:rFonts w:ascii="Times New Roman" w:hAnsi="Times New Roman" w:cs="Times New Roman"/>
          <w:b w:val="0"/>
          <w:lang w:eastAsia="cs-CZ"/>
        </w:rPr>
        <w:t xml:space="preserve">                             </w:t>
      </w:r>
      <w:r w:rsidR="00161A46" w:rsidRPr="00161A46">
        <w:rPr>
          <w:rFonts w:ascii="Times New Roman" w:hAnsi="Times New Roman" w:cs="Times New Roman"/>
          <w:b w:val="0"/>
          <w:lang w:eastAsia="cs-CZ"/>
        </w:rPr>
        <w:t xml:space="preserve">o cestovných dokladoch a o zmene </w:t>
      </w:r>
      <w:r w:rsidR="00161A46">
        <w:rPr>
          <w:rFonts w:ascii="Times New Roman" w:hAnsi="Times New Roman" w:cs="Times New Roman"/>
          <w:b w:val="0"/>
          <w:lang w:eastAsia="cs-CZ"/>
        </w:rPr>
        <w:t xml:space="preserve">                           </w:t>
      </w:r>
      <w:r w:rsidR="00161A46" w:rsidRPr="00161A46">
        <w:rPr>
          <w:rFonts w:ascii="Times New Roman" w:hAnsi="Times New Roman" w:cs="Times New Roman"/>
          <w:b w:val="0"/>
          <w:lang w:eastAsia="cs-CZ"/>
        </w:rPr>
        <w:t xml:space="preserve">a doplnení niektorých zákonov v znení neskorších predpisov a ktorým sa mení </w:t>
      </w:r>
      <w:r w:rsidR="00A06863">
        <w:rPr>
          <w:rFonts w:ascii="Times New Roman" w:hAnsi="Times New Roman" w:cs="Times New Roman"/>
          <w:b w:val="0"/>
          <w:lang w:eastAsia="cs-CZ"/>
        </w:rPr>
        <w:t xml:space="preserve">                    </w:t>
      </w:r>
      <w:r w:rsidR="00161A46" w:rsidRPr="00161A46">
        <w:rPr>
          <w:rFonts w:ascii="Times New Roman" w:hAnsi="Times New Roman" w:cs="Times New Roman"/>
          <w:b w:val="0"/>
          <w:lang w:eastAsia="cs-CZ"/>
        </w:rPr>
        <w:t>a dopĺňa zákon Národnej rady Slovenskej republiky č. 145/1995 Z. z. o správnych poplatkoch v znení neskorších predpisov</w:t>
      </w: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BF60AB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871E47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9F65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61A46">
        <w:rPr>
          <w:rFonts w:ascii="Times New Roman" w:hAnsi="Times New Roman" w:cs="Times New Roman"/>
        </w:rPr>
        <w:t>október</w:t>
      </w:r>
      <w:r w:rsidR="00871E47">
        <w:rPr>
          <w:rFonts w:ascii="Times New Roman" w:hAnsi="Times New Roman" w:cs="Times New Roman"/>
        </w:rPr>
        <w:t xml:space="preserve"> </w:t>
      </w:r>
      <w:r w:rsidR="004448B1">
        <w:rPr>
          <w:rFonts w:ascii="Times New Roman" w:hAnsi="Times New Roman" w:cs="Times New Roman"/>
        </w:rPr>
        <w:t>202</w:t>
      </w:r>
      <w:r w:rsidR="00BF60AB">
        <w:rPr>
          <w:rFonts w:ascii="Times New Roman" w:hAnsi="Times New Roman" w:cs="Times New Roman"/>
        </w:rPr>
        <w:t>4</w:t>
      </w: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53DB5"/>
    <w:rsid w:val="000B0915"/>
    <w:rsid w:val="000F01A3"/>
    <w:rsid w:val="000F4719"/>
    <w:rsid w:val="00135780"/>
    <w:rsid w:val="00161A46"/>
    <w:rsid w:val="00191BA3"/>
    <w:rsid w:val="001A6980"/>
    <w:rsid w:val="001B1E45"/>
    <w:rsid w:val="001B6E08"/>
    <w:rsid w:val="00254628"/>
    <w:rsid w:val="0029723F"/>
    <w:rsid w:val="002A15B0"/>
    <w:rsid w:val="002E27A0"/>
    <w:rsid w:val="00366506"/>
    <w:rsid w:val="003E0618"/>
    <w:rsid w:val="004448B1"/>
    <w:rsid w:val="00486937"/>
    <w:rsid w:val="004A5223"/>
    <w:rsid w:val="004E76DA"/>
    <w:rsid w:val="00502724"/>
    <w:rsid w:val="00580DB4"/>
    <w:rsid w:val="005D75A7"/>
    <w:rsid w:val="005E1599"/>
    <w:rsid w:val="00636870"/>
    <w:rsid w:val="006526AC"/>
    <w:rsid w:val="00685D98"/>
    <w:rsid w:val="0072425A"/>
    <w:rsid w:val="00755051"/>
    <w:rsid w:val="00871E47"/>
    <w:rsid w:val="008A25CA"/>
    <w:rsid w:val="008C4227"/>
    <w:rsid w:val="008E2E12"/>
    <w:rsid w:val="008F4A51"/>
    <w:rsid w:val="00951576"/>
    <w:rsid w:val="009A20F3"/>
    <w:rsid w:val="009E01C1"/>
    <w:rsid w:val="009E466A"/>
    <w:rsid w:val="009F65CB"/>
    <w:rsid w:val="00A06863"/>
    <w:rsid w:val="00A448AF"/>
    <w:rsid w:val="00A57CB1"/>
    <w:rsid w:val="00A71423"/>
    <w:rsid w:val="00A80986"/>
    <w:rsid w:val="00AB7461"/>
    <w:rsid w:val="00B7288E"/>
    <w:rsid w:val="00BC2642"/>
    <w:rsid w:val="00BE7C69"/>
    <w:rsid w:val="00BF60AB"/>
    <w:rsid w:val="00C009B2"/>
    <w:rsid w:val="00C127A4"/>
    <w:rsid w:val="00C478AC"/>
    <w:rsid w:val="00C60FAC"/>
    <w:rsid w:val="00C71631"/>
    <w:rsid w:val="00CB2146"/>
    <w:rsid w:val="00CB5FA1"/>
    <w:rsid w:val="00CE28A2"/>
    <w:rsid w:val="00D034AF"/>
    <w:rsid w:val="00D4622C"/>
    <w:rsid w:val="00D52EE1"/>
    <w:rsid w:val="00DA4E6C"/>
    <w:rsid w:val="00DA6692"/>
    <w:rsid w:val="00DC013D"/>
    <w:rsid w:val="00DE5C7D"/>
    <w:rsid w:val="00EC35BC"/>
    <w:rsid w:val="00F00CF2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98BD"/>
  <w15:docId w15:val="{9A87D84E-CEB7-40F4-A716-F340607E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6C5B-F108-47C4-9C44-7CBF2EF2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9</cp:revision>
  <cp:lastPrinted>2021-05-20T10:52:00Z</cp:lastPrinted>
  <dcterms:created xsi:type="dcterms:W3CDTF">2024-10-01T06:44:00Z</dcterms:created>
  <dcterms:modified xsi:type="dcterms:W3CDTF">2024-10-02T10:34:00Z</dcterms:modified>
</cp:coreProperties>
</file>