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F4796" w14:textId="0B91FFE8" w:rsidR="00C002F1" w:rsidRDefault="00C002F1" w:rsidP="0032397B">
      <w:pPr>
        <w:spacing w:after="240"/>
        <w:jc w:val="center"/>
        <w:rPr>
          <w:b/>
          <w:sz w:val="19"/>
        </w:rPr>
      </w:pPr>
      <w:r>
        <w:rPr>
          <w:b/>
          <w:caps/>
        </w:rPr>
        <w:t>Národná rada Slovenskej republiky</w:t>
      </w:r>
    </w:p>
    <w:p w14:paraId="69BA1B48" w14:textId="77777777" w:rsidR="00C002F1" w:rsidRDefault="00C002F1" w:rsidP="000621D8">
      <w:pPr>
        <w:pBdr>
          <w:bottom w:val="single" w:sz="4" w:space="1" w:color="auto"/>
        </w:pBdr>
        <w:spacing w:after="360"/>
        <w:jc w:val="center"/>
        <w:rPr>
          <w:b/>
          <w:sz w:val="19"/>
        </w:rPr>
      </w:pPr>
      <w:r>
        <w:rPr>
          <w:b/>
          <w:caps/>
        </w:rPr>
        <w:t xml:space="preserve">IX. </w:t>
      </w:r>
      <w:r>
        <w:rPr>
          <w:b/>
        </w:rPr>
        <w:t>volebné obdobie</w:t>
      </w:r>
    </w:p>
    <w:p w14:paraId="08A99185" w14:textId="77777777" w:rsidR="00C002F1" w:rsidRPr="00E2640A" w:rsidRDefault="00C002F1" w:rsidP="00C002F1">
      <w:pPr>
        <w:spacing w:after="480"/>
        <w:jc w:val="center"/>
        <w:rPr>
          <w:i/>
          <w:sz w:val="19"/>
        </w:rPr>
      </w:pPr>
      <w:r w:rsidRPr="00E2640A">
        <w:rPr>
          <w:i/>
        </w:rPr>
        <w:t>Návrh</w:t>
      </w:r>
    </w:p>
    <w:p w14:paraId="6C40554F" w14:textId="77777777" w:rsidR="00C002F1" w:rsidRPr="00007461" w:rsidRDefault="00C002F1" w:rsidP="00C002F1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ZÁKON</w:t>
      </w:r>
    </w:p>
    <w:p w14:paraId="7B15A82A" w14:textId="77777777" w:rsidR="00C002F1" w:rsidRPr="00007461" w:rsidRDefault="00C002F1" w:rsidP="00C002F1">
      <w:pPr>
        <w:pStyle w:val="Normlnywebov"/>
        <w:spacing w:before="0" w:after="0"/>
      </w:pPr>
      <w:r w:rsidRPr="00007461">
        <w:t> </w:t>
      </w:r>
    </w:p>
    <w:p w14:paraId="08E145D4" w14:textId="77777777" w:rsidR="00C002F1" w:rsidRPr="00007461" w:rsidRDefault="00C002F1" w:rsidP="00C002F1">
      <w:pPr>
        <w:pStyle w:val="Normlnywebov"/>
        <w:spacing w:before="0" w:after="0"/>
        <w:jc w:val="center"/>
        <w:rPr>
          <w:bCs/>
        </w:rPr>
      </w:pPr>
      <w:r w:rsidRPr="00007461">
        <w:rPr>
          <w:bCs/>
        </w:rPr>
        <w:t>z ... 20</w:t>
      </w:r>
      <w:r>
        <w:rPr>
          <w:bCs/>
        </w:rPr>
        <w:t>24</w:t>
      </w:r>
      <w:r w:rsidRPr="00007461">
        <w:rPr>
          <w:bCs/>
        </w:rPr>
        <w:t>,</w:t>
      </w:r>
    </w:p>
    <w:p w14:paraId="45407F27" w14:textId="77777777" w:rsidR="00C002F1" w:rsidRPr="00007461" w:rsidRDefault="00C002F1" w:rsidP="00C002F1">
      <w:pPr>
        <w:pStyle w:val="Normlnywebov"/>
        <w:spacing w:before="0" w:after="0"/>
        <w:jc w:val="center"/>
        <w:rPr>
          <w:b/>
          <w:bCs/>
        </w:rPr>
      </w:pPr>
    </w:p>
    <w:p w14:paraId="740F71E4" w14:textId="46601566" w:rsidR="00C002F1" w:rsidRDefault="00C002F1" w:rsidP="00C675EC">
      <w:pPr>
        <w:pStyle w:val="Normlnywebov"/>
        <w:jc w:val="center"/>
        <w:rPr>
          <w:b/>
          <w:color w:val="000000"/>
        </w:rPr>
      </w:pPr>
      <w:r w:rsidRPr="008E581C">
        <w:rPr>
          <w:b/>
          <w:bCs/>
        </w:rPr>
        <w:t xml:space="preserve">ktorým sa mení </w:t>
      </w:r>
      <w:r w:rsidR="000C6B6E">
        <w:rPr>
          <w:b/>
          <w:bCs/>
        </w:rPr>
        <w:t xml:space="preserve">a dopĺňa </w:t>
      </w:r>
      <w:r w:rsidRPr="008E581C">
        <w:rPr>
          <w:b/>
          <w:bCs/>
        </w:rPr>
        <w:t>z</w:t>
      </w:r>
      <w:r w:rsidRPr="008E581C">
        <w:rPr>
          <w:b/>
          <w:color w:val="000000"/>
        </w:rPr>
        <w:t xml:space="preserve">ákon </w:t>
      </w:r>
      <w:r w:rsidR="00C675EC" w:rsidRPr="00C675EC">
        <w:rPr>
          <w:b/>
          <w:color w:val="000000"/>
        </w:rPr>
        <w:t>č. 299/2020 Z. z. o poskytovaní dotácií v pôsobnosti Ministerstva kultúry Slovenskej republiky v</w:t>
      </w:r>
      <w:r w:rsidR="00C675EC">
        <w:rPr>
          <w:b/>
          <w:color w:val="000000"/>
        </w:rPr>
        <w:t> </w:t>
      </w:r>
      <w:r w:rsidR="00C675EC" w:rsidRPr="00C675EC">
        <w:rPr>
          <w:b/>
          <w:color w:val="000000"/>
        </w:rPr>
        <w:t>znen</w:t>
      </w:r>
      <w:r w:rsidR="00C675EC">
        <w:rPr>
          <w:b/>
          <w:color w:val="000000"/>
        </w:rPr>
        <w:t>í neskorších predpisov</w:t>
      </w:r>
    </w:p>
    <w:p w14:paraId="6F21B847" w14:textId="77777777" w:rsidR="00C675EC" w:rsidRPr="008E581C" w:rsidRDefault="00C675EC" w:rsidP="00C675EC">
      <w:pPr>
        <w:pStyle w:val="Normlnywebov"/>
        <w:jc w:val="center"/>
      </w:pPr>
    </w:p>
    <w:p w14:paraId="0F911F15" w14:textId="77777777" w:rsidR="00C002F1" w:rsidRPr="008E581C" w:rsidRDefault="00C002F1" w:rsidP="00C002F1">
      <w:pPr>
        <w:spacing w:line="276" w:lineRule="auto"/>
        <w:jc w:val="both"/>
      </w:pPr>
      <w:r w:rsidRPr="008E581C">
        <w:t>Národná rada Slovenskej republiky sa uzniesla na tomto zákone:</w:t>
      </w:r>
    </w:p>
    <w:p w14:paraId="4D6227CB" w14:textId="77777777" w:rsidR="00C002F1" w:rsidRPr="008E581C" w:rsidRDefault="00C002F1" w:rsidP="00C002F1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6A188BF6" w14:textId="77777777" w:rsidR="001B3A15" w:rsidRPr="008E581C" w:rsidRDefault="001B3A15" w:rsidP="001B3A15">
      <w:pPr>
        <w:pStyle w:val="Normlnywebov"/>
        <w:spacing w:before="0" w:after="0" w:line="276" w:lineRule="auto"/>
        <w:jc w:val="center"/>
        <w:rPr>
          <w:b/>
          <w:color w:val="000000"/>
        </w:rPr>
      </w:pPr>
      <w:r w:rsidRPr="008E581C">
        <w:rPr>
          <w:b/>
          <w:color w:val="000000"/>
        </w:rPr>
        <w:t>Čl. I</w:t>
      </w:r>
    </w:p>
    <w:p w14:paraId="4ABE4F3B" w14:textId="77777777" w:rsidR="001B3A15" w:rsidRPr="008E581C" w:rsidRDefault="001B3A15" w:rsidP="001B3A15">
      <w:pPr>
        <w:pStyle w:val="Normlnywebov"/>
        <w:tabs>
          <w:tab w:val="center" w:pos="4536"/>
          <w:tab w:val="left" w:pos="6033"/>
        </w:tabs>
        <w:spacing w:before="0" w:after="0" w:line="276" w:lineRule="auto"/>
        <w:rPr>
          <w:b/>
          <w:color w:val="000000"/>
        </w:rPr>
      </w:pPr>
    </w:p>
    <w:p w14:paraId="01F275BC" w14:textId="61304FB2" w:rsidR="001B3A15" w:rsidRPr="008E581C" w:rsidRDefault="00C675EC" w:rsidP="001B3A15">
      <w:pPr>
        <w:spacing w:line="276" w:lineRule="auto"/>
        <w:jc w:val="both"/>
        <w:rPr>
          <w:color w:val="000000" w:themeColor="text1"/>
          <w:shd w:val="clear" w:color="auto" w:fill="FFFFFF"/>
        </w:rPr>
      </w:pPr>
      <w:r w:rsidRPr="00C675EC">
        <w:rPr>
          <w:color w:val="000000" w:themeColor="text1"/>
          <w:shd w:val="clear" w:color="auto" w:fill="FFFFFF"/>
        </w:rPr>
        <w:t>Zákon č. 299/2020 Z. z. o poskytovaní dotácií v pôsobnosti Ministerstva kultúry Slovenskej republiky v z</w:t>
      </w:r>
      <w:r>
        <w:rPr>
          <w:color w:val="000000" w:themeColor="text1"/>
          <w:shd w:val="clear" w:color="auto" w:fill="FFFFFF"/>
        </w:rPr>
        <w:t xml:space="preserve">není zákona č. 310/2021 Z. z., </w:t>
      </w:r>
      <w:r w:rsidRPr="00C675EC">
        <w:rPr>
          <w:color w:val="000000" w:themeColor="text1"/>
          <w:shd w:val="clear" w:color="auto" w:fill="FFFFFF"/>
        </w:rPr>
        <w:t>zákona č. 264/2022 Z. z.</w:t>
      </w:r>
      <w:r>
        <w:rPr>
          <w:color w:val="000000" w:themeColor="text1"/>
          <w:shd w:val="clear" w:color="auto" w:fill="FFFFFF"/>
        </w:rPr>
        <w:t xml:space="preserve"> a zákona č. 196/2023 Z. z. </w:t>
      </w:r>
      <w:r w:rsidR="001B3A15" w:rsidRPr="008E581C">
        <w:rPr>
          <w:color w:val="000000" w:themeColor="text1"/>
          <w:shd w:val="clear" w:color="auto" w:fill="FFFFFF"/>
        </w:rPr>
        <w:t>sa mení</w:t>
      </w:r>
      <w:r w:rsidR="001B3A15">
        <w:rPr>
          <w:color w:val="000000" w:themeColor="text1"/>
          <w:shd w:val="clear" w:color="auto" w:fill="FFFFFF"/>
        </w:rPr>
        <w:t xml:space="preserve"> a dopĺňa</w:t>
      </w:r>
      <w:r w:rsidR="001B3A15" w:rsidRPr="008E581C">
        <w:rPr>
          <w:color w:val="000000" w:themeColor="text1"/>
          <w:shd w:val="clear" w:color="auto" w:fill="FFFFFF"/>
        </w:rPr>
        <w:t xml:space="preserve"> takto</w:t>
      </w:r>
      <w:r w:rsidR="001B3A15" w:rsidRPr="008E581C">
        <w:rPr>
          <w:color w:val="000000" w:themeColor="text1"/>
        </w:rPr>
        <w:t>:</w:t>
      </w:r>
    </w:p>
    <w:p w14:paraId="4D9B64F8" w14:textId="77777777" w:rsidR="001B3A15" w:rsidRDefault="001B3A15" w:rsidP="001B3A15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5D7D565C" w14:textId="1B8FB916" w:rsidR="001B3A15" w:rsidRDefault="007F0264" w:rsidP="007F0264">
      <w:pPr>
        <w:pStyle w:val="Normlnywebov"/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 xml:space="preserve">1. </w:t>
      </w:r>
      <w:r w:rsidR="0032397B">
        <w:rPr>
          <w:color w:val="000000"/>
        </w:rPr>
        <w:t xml:space="preserve">V </w:t>
      </w:r>
      <w:r w:rsidR="001B3A15" w:rsidRPr="00173662">
        <w:rPr>
          <w:color w:val="000000"/>
        </w:rPr>
        <w:t xml:space="preserve">§ </w:t>
      </w:r>
      <w:r w:rsidR="00C675EC">
        <w:rPr>
          <w:color w:val="000000"/>
        </w:rPr>
        <w:t xml:space="preserve">2 sa </w:t>
      </w:r>
      <w:r w:rsidR="0032397B">
        <w:rPr>
          <w:color w:val="000000"/>
        </w:rPr>
        <w:t xml:space="preserve">odsek 1 </w:t>
      </w:r>
      <w:r w:rsidR="00C675EC">
        <w:rPr>
          <w:color w:val="000000"/>
        </w:rPr>
        <w:t>dopĺňa písmenom h), ktoré znie</w:t>
      </w:r>
      <w:r w:rsidR="001B3A15" w:rsidRPr="00173662">
        <w:rPr>
          <w:color w:val="000000"/>
        </w:rPr>
        <w:t>:</w:t>
      </w:r>
    </w:p>
    <w:p w14:paraId="17D0BEC6" w14:textId="77777777" w:rsidR="0032397B" w:rsidRDefault="007F0264" w:rsidP="007F0264">
      <w:pPr>
        <w:pStyle w:val="Normlnywebov"/>
        <w:spacing w:before="0" w:after="0" w:line="276" w:lineRule="auto"/>
        <w:jc w:val="both"/>
      </w:pPr>
      <w:r w:rsidRPr="00AB166A">
        <w:t xml:space="preserve">    </w:t>
      </w:r>
    </w:p>
    <w:p w14:paraId="00E0ED5B" w14:textId="6CBE1353" w:rsidR="00C675EC" w:rsidRPr="00AB166A" w:rsidRDefault="00C675EC" w:rsidP="003E50D0">
      <w:pPr>
        <w:pStyle w:val="Normlnywebov"/>
        <w:spacing w:before="0" w:after="0" w:line="276" w:lineRule="auto"/>
        <w:ind w:left="284"/>
        <w:jc w:val="both"/>
      </w:pPr>
      <w:r w:rsidRPr="00AB166A">
        <w:t>,,h)</w:t>
      </w:r>
      <w:r w:rsidR="00AB166A" w:rsidRPr="00AB166A">
        <w:t xml:space="preserve"> podpora a rozvoj vzťahu k nehmotnému kultúrnemu dedičstvu</w:t>
      </w:r>
      <w:r w:rsidR="0032397B">
        <w:t>.</w:t>
      </w:r>
      <w:r w:rsidRPr="00AB166A">
        <w:t>“</w:t>
      </w:r>
      <w:r w:rsidR="007F0264" w:rsidRPr="00AB166A">
        <w:t>.</w:t>
      </w:r>
    </w:p>
    <w:p w14:paraId="369E09A0" w14:textId="77777777" w:rsidR="007F0264" w:rsidRDefault="007F0264" w:rsidP="007F0264">
      <w:pPr>
        <w:pStyle w:val="Normlnywebov"/>
        <w:spacing w:before="0" w:after="0" w:line="276" w:lineRule="auto"/>
        <w:jc w:val="both"/>
        <w:rPr>
          <w:color w:val="FF0000"/>
        </w:rPr>
      </w:pPr>
    </w:p>
    <w:p w14:paraId="643831C8" w14:textId="6C1C23A2" w:rsidR="007F0264" w:rsidRDefault="007F0264" w:rsidP="007F0264">
      <w:pPr>
        <w:pStyle w:val="Normlnywebov"/>
        <w:spacing w:before="0" w:after="0" w:line="276" w:lineRule="auto"/>
        <w:jc w:val="both"/>
      </w:pPr>
      <w:r w:rsidRPr="007F0264">
        <w:t>2.</w:t>
      </w:r>
      <w:r w:rsidR="00503813">
        <w:t xml:space="preserve"> V § 2 ods. 3 sa slová ,,sa využívajú“ nahrádzajú slovami ,,možno využiť</w:t>
      </w:r>
      <w:r>
        <w:t>“.</w:t>
      </w:r>
    </w:p>
    <w:p w14:paraId="657337FA" w14:textId="77777777" w:rsidR="007F0264" w:rsidRPr="007F0264" w:rsidRDefault="007F0264" w:rsidP="007F0264">
      <w:pPr>
        <w:pStyle w:val="Normlnywebov"/>
        <w:spacing w:before="0" w:after="0" w:line="276" w:lineRule="auto"/>
        <w:jc w:val="both"/>
      </w:pPr>
    </w:p>
    <w:p w14:paraId="1569C028" w14:textId="49F9C0B4" w:rsidR="007F0264" w:rsidRDefault="007F0264" w:rsidP="007F0264">
      <w:pPr>
        <w:pStyle w:val="Normlnywebov"/>
        <w:spacing w:before="0" w:after="0" w:line="276" w:lineRule="auto"/>
        <w:jc w:val="both"/>
      </w:pPr>
      <w:r>
        <w:t>3.</w:t>
      </w:r>
      <w:r w:rsidRPr="007F0264">
        <w:t xml:space="preserve"> </w:t>
      </w:r>
      <w:r>
        <w:t>V § 5 ods. 1 sa za slovo ,,vyplnenú“ vkladajú slová ,,a zaregistrovanú“.</w:t>
      </w:r>
    </w:p>
    <w:p w14:paraId="4C80FD8B" w14:textId="77777777" w:rsidR="007F0264" w:rsidRDefault="007F0264" w:rsidP="00C675EC">
      <w:pPr>
        <w:pStyle w:val="Normlnywebov"/>
        <w:spacing w:before="0" w:after="0" w:line="276" w:lineRule="auto"/>
        <w:jc w:val="both"/>
      </w:pPr>
    </w:p>
    <w:p w14:paraId="6DE7C8C1" w14:textId="1479B882" w:rsidR="007F0264" w:rsidRDefault="007F0264" w:rsidP="00C675EC">
      <w:pPr>
        <w:pStyle w:val="Normlnywebov"/>
        <w:spacing w:before="0" w:after="0" w:line="276" w:lineRule="auto"/>
        <w:jc w:val="both"/>
        <w:rPr>
          <w:color w:val="000000"/>
        </w:rPr>
      </w:pPr>
      <w:r>
        <w:t xml:space="preserve">4. </w:t>
      </w:r>
      <w:r w:rsidR="00C675EC">
        <w:rPr>
          <w:color w:val="000000"/>
        </w:rPr>
        <w:t>V § 6 ods. 2 sa slová ,,</w:t>
      </w:r>
      <w:r>
        <w:rPr>
          <w:color w:val="000000"/>
        </w:rPr>
        <w:t>15 dní“ nahrádzajú slovami ,,sedem dní“.</w:t>
      </w:r>
    </w:p>
    <w:p w14:paraId="56D9BEDC" w14:textId="4440ACC2" w:rsidR="002D6036" w:rsidRDefault="002D6036" w:rsidP="00C675EC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3885D756" w14:textId="37B932AC" w:rsidR="002D6036" w:rsidRDefault="002D6036" w:rsidP="00C675EC">
      <w:pPr>
        <w:pStyle w:val="Normlnywebov"/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5. V § 6 odsek 6 znie:</w:t>
      </w:r>
    </w:p>
    <w:p w14:paraId="305A3229" w14:textId="77777777" w:rsidR="0053382E" w:rsidRDefault="0053382E" w:rsidP="00C675EC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7068DBCE" w14:textId="7D6F4294" w:rsidR="002D6036" w:rsidRDefault="002D6036" w:rsidP="003E50D0">
      <w:pPr>
        <w:pStyle w:val="Normlnywebov"/>
        <w:spacing w:before="0" w:after="0" w:line="276" w:lineRule="auto"/>
        <w:ind w:left="284"/>
        <w:jc w:val="both"/>
        <w:rPr>
          <w:color w:val="000000"/>
        </w:rPr>
      </w:pPr>
      <w:r>
        <w:rPr>
          <w:color w:val="000000"/>
        </w:rPr>
        <w:t xml:space="preserve">,,(6) </w:t>
      </w:r>
      <w:r w:rsidRPr="002D6036">
        <w:rPr>
          <w:color w:val="000000"/>
        </w:rPr>
        <w:t xml:space="preserve">Žiadosti na účel podľa § 2 ods. 1 písm. </w:t>
      </w:r>
      <w:r>
        <w:rPr>
          <w:color w:val="000000"/>
        </w:rPr>
        <w:t xml:space="preserve">c) a </w:t>
      </w:r>
      <w:r w:rsidRPr="002D6036">
        <w:rPr>
          <w:color w:val="000000"/>
        </w:rPr>
        <w:t>e)</w:t>
      </w:r>
      <w:r>
        <w:rPr>
          <w:color w:val="000000"/>
        </w:rPr>
        <w:t xml:space="preserve"> až h)</w:t>
      </w:r>
      <w:r w:rsidRPr="002D6036">
        <w:rPr>
          <w:color w:val="000000"/>
        </w:rPr>
        <w:t xml:space="preserve"> posudzuje a vyhodnocuje ministerstvo kultúry, ak to určí vo výzve, inak tieto žiadosti posudzuje a vyhodnocuje komisia.</w:t>
      </w:r>
      <w:r>
        <w:rPr>
          <w:color w:val="000000"/>
        </w:rPr>
        <w:t>“.</w:t>
      </w:r>
    </w:p>
    <w:p w14:paraId="5A920EF1" w14:textId="30542C90" w:rsidR="00503813" w:rsidRDefault="00503813" w:rsidP="00C675EC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283E5F97" w14:textId="53D984A9" w:rsidR="00503813" w:rsidRDefault="00503813" w:rsidP="00C675EC">
      <w:pPr>
        <w:pStyle w:val="Normlnywebov"/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6. Za § 13 sa vkladá § 13a, ktorý vrátane nadpisu znie:</w:t>
      </w:r>
    </w:p>
    <w:p w14:paraId="11280719" w14:textId="77777777" w:rsidR="0053382E" w:rsidRDefault="0053382E" w:rsidP="00935B9A">
      <w:pPr>
        <w:pStyle w:val="Normlnywebov"/>
        <w:spacing w:before="0" w:after="0" w:line="276" w:lineRule="auto"/>
        <w:jc w:val="center"/>
        <w:rPr>
          <w:color w:val="000000"/>
        </w:rPr>
      </w:pPr>
    </w:p>
    <w:p w14:paraId="1B932799" w14:textId="66A98A35" w:rsidR="0053382E" w:rsidRPr="003E50D0" w:rsidRDefault="0053382E" w:rsidP="003E50D0">
      <w:pPr>
        <w:pStyle w:val="Normlnywebov"/>
        <w:spacing w:before="0" w:after="0" w:line="276" w:lineRule="auto"/>
        <w:ind w:left="284"/>
        <w:jc w:val="center"/>
        <w:rPr>
          <w:b/>
          <w:color w:val="000000"/>
        </w:rPr>
      </w:pPr>
      <w:r w:rsidRPr="003E50D0">
        <w:rPr>
          <w:color w:val="000000"/>
        </w:rPr>
        <w:t>„</w:t>
      </w:r>
      <w:r w:rsidRPr="003E50D0">
        <w:rPr>
          <w:b/>
          <w:color w:val="000000"/>
        </w:rPr>
        <w:t xml:space="preserve">§ 13a </w:t>
      </w:r>
    </w:p>
    <w:p w14:paraId="5AC326ED" w14:textId="1CA81325" w:rsidR="00503813" w:rsidRDefault="00935B9A" w:rsidP="003E50D0">
      <w:pPr>
        <w:pStyle w:val="Normlnywebov"/>
        <w:spacing w:before="0" w:after="0" w:line="276" w:lineRule="auto"/>
        <w:ind w:left="284"/>
        <w:jc w:val="center"/>
        <w:rPr>
          <w:b/>
          <w:color w:val="000000"/>
        </w:rPr>
      </w:pPr>
      <w:r w:rsidRPr="00935B9A">
        <w:rPr>
          <w:b/>
          <w:color w:val="000000"/>
        </w:rPr>
        <w:t>Prechodné ustanovenie</w:t>
      </w:r>
      <w:r w:rsidR="0053382E">
        <w:rPr>
          <w:b/>
          <w:color w:val="000000"/>
        </w:rPr>
        <w:t xml:space="preserve"> k úpravám účinným od 1. januára 2025</w:t>
      </w:r>
    </w:p>
    <w:p w14:paraId="408919A4" w14:textId="77777777" w:rsidR="0053382E" w:rsidRPr="00935B9A" w:rsidRDefault="0053382E" w:rsidP="003E50D0">
      <w:pPr>
        <w:pStyle w:val="Normlnywebov"/>
        <w:spacing w:before="0" w:after="0" w:line="276" w:lineRule="auto"/>
        <w:ind w:left="284"/>
        <w:jc w:val="center"/>
        <w:rPr>
          <w:b/>
          <w:color w:val="000000"/>
        </w:rPr>
      </w:pPr>
    </w:p>
    <w:p w14:paraId="176ECA23" w14:textId="4B2E5F03" w:rsidR="00935B9A" w:rsidRPr="008E581C" w:rsidRDefault="00D9229F" w:rsidP="003E50D0">
      <w:pPr>
        <w:pStyle w:val="Normlnywebov"/>
        <w:spacing w:before="0" w:after="0" w:line="276" w:lineRule="auto"/>
        <w:ind w:left="284"/>
        <w:jc w:val="both"/>
        <w:rPr>
          <w:color w:val="000000"/>
        </w:rPr>
      </w:pPr>
      <w:r w:rsidRPr="00D9229F">
        <w:rPr>
          <w:color w:val="000000"/>
        </w:rPr>
        <w:lastRenderedPageBreak/>
        <w:t xml:space="preserve">Žiadosti na účel podľa § 2 ods. 1 písm. c) </w:t>
      </w:r>
      <w:r>
        <w:rPr>
          <w:color w:val="000000"/>
        </w:rPr>
        <w:t>predložené na základe výzvy zverejnenej do 31.</w:t>
      </w:r>
      <w:r w:rsidR="005A0FA5">
        <w:rPr>
          <w:color w:val="000000"/>
        </w:rPr>
        <w:t> </w:t>
      </w:r>
      <w:r>
        <w:rPr>
          <w:color w:val="000000"/>
        </w:rPr>
        <w:t xml:space="preserve">decembra 2024 </w:t>
      </w:r>
      <w:r w:rsidRPr="00D9229F">
        <w:rPr>
          <w:color w:val="000000"/>
        </w:rPr>
        <w:t>posudzuje a vyhodnocuje ministerstvo kultúry.</w:t>
      </w:r>
      <w:r w:rsidR="00935B9A">
        <w:rPr>
          <w:color w:val="000000"/>
        </w:rPr>
        <w:t>“.</w:t>
      </w:r>
    </w:p>
    <w:p w14:paraId="54E27AF7" w14:textId="77777777" w:rsidR="001B3A15" w:rsidRDefault="001B3A15" w:rsidP="001B3A15">
      <w:pPr>
        <w:pStyle w:val="Normlnywebov"/>
        <w:spacing w:before="0" w:after="0" w:line="276" w:lineRule="auto"/>
        <w:jc w:val="both"/>
      </w:pPr>
    </w:p>
    <w:p w14:paraId="0F942CCD" w14:textId="77777777" w:rsidR="001B3A15" w:rsidRDefault="001B3A15" w:rsidP="001B3A15">
      <w:pPr>
        <w:spacing w:line="276" w:lineRule="auto"/>
        <w:jc w:val="center"/>
        <w:rPr>
          <w:b/>
        </w:rPr>
      </w:pPr>
      <w:r w:rsidRPr="00007461">
        <w:rPr>
          <w:b/>
        </w:rPr>
        <w:t>Čl. II</w:t>
      </w:r>
    </w:p>
    <w:p w14:paraId="42876A7F" w14:textId="073C5EB6" w:rsidR="001B3A15" w:rsidRDefault="002D6036" w:rsidP="001B3A15">
      <w:r>
        <w:t xml:space="preserve"> </w:t>
      </w:r>
    </w:p>
    <w:p w14:paraId="2EEAECE5" w14:textId="51132147" w:rsidR="008E581C" w:rsidRPr="00C002F1" w:rsidRDefault="001B3A15" w:rsidP="002D6036">
      <w:r w:rsidRPr="008E581C">
        <w:t xml:space="preserve">Tento zákon nadobúda účinnosť </w:t>
      </w:r>
      <w:r w:rsidR="002D6036">
        <w:t>1</w:t>
      </w:r>
      <w:r>
        <w:t>.</w:t>
      </w:r>
      <w:r w:rsidR="002D6036">
        <w:t xml:space="preserve"> januára 2025.</w:t>
      </w:r>
      <w:bookmarkStart w:id="0" w:name="_GoBack"/>
      <w:bookmarkEnd w:id="0"/>
    </w:p>
    <w:sectPr w:rsidR="008E581C" w:rsidRPr="00C00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2C276" w14:textId="77777777" w:rsidR="00E4145A" w:rsidRDefault="00E4145A" w:rsidP="0090694B">
      <w:r>
        <w:separator/>
      </w:r>
    </w:p>
  </w:endnote>
  <w:endnote w:type="continuationSeparator" w:id="0">
    <w:p w14:paraId="3F1897C5" w14:textId="77777777" w:rsidR="00E4145A" w:rsidRDefault="00E4145A" w:rsidP="0090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B0BDE" w14:textId="77777777" w:rsidR="00E4145A" w:rsidRDefault="00E4145A" w:rsidP="0090694B">
      <w:r>
        <w:separator/>
      </w:r>
    </w:p>
  </w:footnote>
  <w:footnote w:type="continuationSeparator" w:id="0">
    <w:p w14:paraId="156C40B1" w14:textId="77777777" w:rsidR="00E4145A" w:rsidRDefault="00E4145A" w:rsidP="00906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D3C46"/>
    <w:multiLevelType w:val="hybridMultilevel"/>
    <w:tmpl w:val="346ED8C8"/>
    <w:lvl w:ilvl="0" w:tplc="6AA488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37D7D"/>
    <w:multiLevelType w:val="hybridMultilevel"/>
    <w:tmpl w:val="DF5421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8509E0"/>
    <w:multiLevelType w:val="hybridMultilevel"/>
    <w:tmpl w:val="8782F40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F263528"/>
    <w:multiLevelType w:val="hybridMultilevel"/>
    <w:tmpl w:val="A75016A4"/>
    <w:lvl w:ilvl="0" w:tplc="D088A9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84DA0"/>
    <w:multiLevelType w:val="hybridMultilevel"/>
    <w:tmpl w:val="833404F4"/>
    <w:lvl w:ilvl="0" w:tplc="E780CDA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D5442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6A67A2"/>
    <w:multiLevelType w:val="hybridMultilevel"/>
    <w:tmpl w:val="EF2648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44025"/>
    <w:multiLevelType w:val="hybridMultilevel"/>
    <w:tmpl w:val="331AD646"/>
    <w:lvl w:ilvl="0" w:tplc="100E25D2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8143971"/>
    <w:multiLevelType w:val="hybridMultilevel"/>
    <w:tmpl w:val="80BAEBE4"/>
    <w:lvl w:ilvl="0" w:tplc="D38A080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426F8"/>
    <w:multiLevelType w:val="hybridMultilevel"/>
    <w:tmpl w:val="6476646C"/>
    <w:lvl w:ilvl="0" w:tplc="6AA488F8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2003698"/>
    <w:multiLevelType w:val="hybridMultilevel"/>
    <w:tmpl w:val="563227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34EB0"/>
    <w:multiLevelType w:val="hybridMultilevel"/>
    <w:tmpl w:val="1DBAD2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959DA"/>
    <w:multiLevelType w:val="hybridMultilevel"/>
    <w:tmpl w:val="E0FA58F4"/>
    <w:lvl w:ilvl="0" w:tplc="05F4A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A057E"/>
    <w:multiLevelType w:val="hybridMultilevel"/>
    <w:tmpl w:val="E0FA58F4"/>
    <w:lvl w:ilvl="0" w:tplc="05F4A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D6E12"/>
    <w:multiLevelType w:val="hybridMultilevel"/>
    <w:tmpl w:val="FD900FCC"/>
    <w:lvl w:ilvl="0" w:tplc="0D1AD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35741"/>
    <w:multiLevelType w:val="hybridMultilevel"/>
    <w:tmpl w:val="71680B00"/>
    <w:lvl w:ilvl="0" w:tplc="7AE07B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57D5E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4761D3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927EA3"/>
    <w:multiLevelType w:val="hybridMultilevel"/>
    <w:tmpl w:val="024423B8"/>
    <w:lvl w:ilvl="0" w:tplc="7A3820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41BB8"/>
    <w:multiLevelType w:val="hybridMultilevel"/>
    <w:tmpl w:val="10C001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8684F"/>
    <w:multiLevelType w:val="hybridMultilevel"/>
    <w:tmpl w:val="F2729E10"/>
    <w:lvl w:ilvl="0" w:tplc="BBFC51A8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3"/>
  </w:num>
  <w:num w:numId="5">
    <w:abstractNumId w:val="5"/>
  </w:num>
  <w:num w:numId="6">
    <w:abstractNumId w:val="3"/>
  </w:num>
  <w:num w:numId="7">
    <w:abstractNumId w:val="19"/>
  </w:num>
  <w:num w:numId="8">
    <w:abstractNumId w:val="16"/>
  </w:num>
  <w:num w:numId="9">
    <w:abstractNumId w:val="1"/>
  </w:num>
  <w:num w:numId="10">
    <w:abstractNumId w:val="18"/>
  </w:num>
  <w:num w:numId="11">
    <w:abstractNumId w:val="8"/>
  </w:num>
  <w:num w:numId="12">
    <w:abstractNumId w:val="17"/>
  </w:num>
  <w:num w:numId="13">
    <w:abstractNumId w:val="4"/>
  </w:num>
  <w:num w:numId="14">
    <w:abstractNumId w:val="12"/>
  </w:num>
  <w:num w:numId="15">
    <w:abstractNumId w:val="2"/>
  </w:num>
  <w:num w:numId="16">
    <w:abstractNumId w:val="0"/>
  </w:num>
  <w:num w:numId="17">
    <w:abstractNumId w:val="6"/>
  </w:num>
  <w:num w:numId="18">
    <w:abstractNumId w:val="11"/>
  </w:num>
  <w:num w:numId="19">
    <w:abstractNumId w:val="9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00"/>
    <w:rsid w:val="00006FC6"/>
    <w:rsid w:val="000135DB"/>
    <w:rsid w:val="00037167"/>
    <w:rsid w:val="000444D6"/>
    <w:rsid w:val="000532E2"/>
    <w:rsid w:val="000621D8"/>
    <w:rsid w:val="000857E2"/>
    <w:rsid w:val="000C6B6E"/>
    <w:rsid w:val="000C7DE1"/>
    <w:rsid w:val="000D21F2"/>
    <w:rsid w:val="001210ED"/>
    <w:rsid w:val="00140A46"/>
    <w:rsid w:val="00147ACB"/>
    <w:rsid w:val="00151E4F"/>
    <w:rsid w:val="0015200C"/>
    <w:rsid w:val="00173662"/>
    <w:rsid w:val="00173DD6"/>
    <w:rsid w:val="001A0786"/>
    <w:rsid w:val="001B3A15"/>
    <w:rsid w:val="00204A30"/>
    <w:rsid w:val="00255AF8"/>
    <w:rsid w:val="00280962"/>
    <w:rsid w:val="00295792"/>
    <w:rsid w:val="002A09B9"/>
    <w:rsid w:val="002B6F5A"/>
    <w:rsid w:val="002C6FC7"/>
    <w:rsid w:val="002D4985"/>
    <w:rsid w:val="002D6036"/>
    <w:rsid w:val="002E1A19"/>
    <w:rsid w:val="0032397B"/>
    <w:rsid w:val="00330371"/>
    <w:rsid w:val="00347B8C"/>
    <w:rsid w:val="003622B4"/>
    <w:rsid w:val="00385551"/>
    <w:rsid w:val="003A5AA3"/>
    <w:rsid w:val="003B0646"/>
    <w:rsid w:val="003B0BAC"/>
    <w:rsid w:val="003E50D0"/>
    <w:rsid w:val="00411D39"/>
    <w:rsid w:val="00413A59"/>
    <w:rsid w:val="00415F38"/>
    <w:rsid w:val="00416949"/>
    <w:rsid w:val="00455172"/>
    <w:rsid w:val="00467342"/>
    <w:rsid w:val="00482DFA"/>
    <w:rsid w:val="004B7F3E"/>
    <w:rsid w:val="004C6C26"/>
    <w:rsid w:val="004E31A5"/>
    <w:rsid w:val="004E4BD0"/>
    <w:rsid w:val="004E6F25"/>
    <w:rsid w:val="004F53A2"/>
    <w:rsid w:val="00503813"/>
    <w:rsid w:val="00506201"/>
    <w:rsid w:val="00507788"/>
    <w:rsid w:val="00515E8D"/>
    <w:rsid w:val="0053382E"/>
    <w:rsid w:val="00540E0C"/>
    <w:rsid w:val="0056077A"/>
    <w:rsid w:val="00582DED"/>
    <w:rsid w:val="0059292C"/>
    <w:rsid w:val="005A0FA5"/>
    <w:rsid w:val="005B22ED"/>
    <w:rsid w:val="005F1EB0"/>
    <w:rsid w:val="00646314"/>
    <w:rsid w:val="00655DBC"/>
    <w:rsid w:val="00667E5E"/>
    <w:rsid w:val="00677E8F"/>
    <w:rsid w:val="006826B5"/>
    <w:rsid w:val="00691E66"/>
    <w:rsid w:val="006A6C9B"/>
    <w:rsid w:val="006B132B"/>
    <w:rsid w:val="006F7D85"/>
    <w:rsid w:val="007269CA"/>
    <w:rsid w:val="00736C98"/>
    <w:rsid w:val="00747103"/>
    <w:rsid w:val="00762C09"/>
    <w:rsid w:val="007727D4"/>
    <w:rsid w:val="00781EB4"/>
    <w:rsid w:val="007A1EEC"/>
    <w:rsid w:val="007A3B21"/>
    <w:rsid w:val="007B2D22"/>
    <w:rsid w:val="007D5A71"/>
    <w:rsid w:val="007F0264"/>
    <w:rsid w:val="0082571E"/>
    <w:rsid w:val="00837555"/>
    <w:rsid w:val="00837C80"/>
    <w:rsid w:val="00844609"/>
    <w:rsid w:val="00857237"/>
    <w:rsid w:val="00875F0F"/>
    <w:rsid w:val="00877224"/>
    <w:rsid w:val="00882E57"/>
    <w:rsid w:val="00897551"/>
    <w:rsid w:val="008A0517"/>
    <w:rsid w:val="008A14E1"/>
    <w:rsid w:val="008C01A2"/>
    <w:rsid w:val="008E4A16"/>
    <w:rsid w:val="008E581C"/>
    <w:rsid w:val="008E7A10"/>
    <w:rsid w:val="0090483B"/>
    <w:rsid w:val="00905957"/>
    <w:rsid w:val="0090694B"/>
    <w:rsid w:val="00935B9A"/>
    <w:rsid w:val="0094207F"/>
    <w:rsid w:val="00964CD4"/>
    <w:rsid w:val="009927BC"/>
    <w:rsid w:val="009A2A96"/>
    <w:rsid w:val="009A655A"/>
    <w:rsid w:val="009D4C26"/>
    <w:rsid w:val="009F7D04"/>
    <w:rsid w:val="00A3588B"/>
    <w:rsid w:val="00A377A9"/>
    <w:rsid w:val="00A42275"/>
    <w:rsid w:val="00A449A0"/>
    <w:rsid w:val="00A60BFB"/>
    <w:rsid w:val="00A81395"/>
    <w:rsid w:val="00A83938"/>
    <w:rsid w:val="00AA1288"/>
    <w:rsid w:val="00AB166A"/>
    <w:rsid w:val="00AE2B1C"/>
    <w:rsid w:val="00AE5D9F"/>
    <w:rsid w:val="00B0419C"/>
    <w:rsid w:val="00B06948"/>
    <w:rsid w:val="00B245DC"/>
    <w:rsid w:val="00B32588"/>
    <w:rsid w:val="00B36F00"/>
    <w:rsid w:val="00B43675"/>
    <w:rsid w:val="00B52BB3"/>
    <w:rsid w:val="00B7095E"/>
    <w:rsid w:val="00B93A11"/>
    <w:rsid w:val="00B97392"/>
    <w:rsid w:val="00BB0028"/>
    <w:rsid w:val="00BC392A"/>
    <w:rsid w:val="00BE04FE"/>
    <w:rsid w:val="00C002F1"/>
    <w:rsid w:val="00C02A2C"/>
    <w:rsid w:val="00C0394D"/>
    <w:rsid w:val="00C675EC"/>
    <w:rsid w:val="00C7734E"/>
    <w:rsid w:val="00CB04E0"/>
    <w:rsid w:val="00CB0DB9"/>
    <w:rsid w:val="00CC6CA3"/>
    <w:rsid w:val="00D04F6F"/>
    <w:rsid w:val="00D12674"/>
    <w:rsid w:val="00D50828"/>
    <w:rsid w:val="00D54294"/>
    <w:rsid w:val="00D555EE"/>
    <w:rsid w:val="00D70A19"/>
    <w:rsid w:val="00D76AAC"/>
    <w:rsid w:val="00D9229F"/>
    <w:rsid w:val="00D93520"/>
    <w:rsid w:val="00DD0679"/>
    <w:rsid w:val="00DE2D94"/>
    <w:rsid w:val="00DE38AE"/>
    <w:rsid w:val="00E00AEE"/>
    <w:rsid w:val="00E01A95"/>
    <w:rsid w:val="00E164AC"/>
    <w:rsid w:val="00E17A98"/>
    <w:rsid w:val="00E243A7"/>
    <w:rsid w:val="00E27A91"/>
    <w:rsid w:val="00E30D96"/>
    <w:rsid w:val="00E4145A"/>
    <w:rsid w:val="00E625A2"/>
    <w:rsid w:val="00E80416"/>
    <w:rsid w:val="00ED3B9A"/>
    <w:rsid w:val="00EE0D90"/>
    <w:rsid w:val="00F056E0"/>
    <w:rsid w:val="00F20725"/>
    <w:rsid w:val="00F455F5"/>
    <w:rsid w:val="00F56999"/>
    <w:rsid w:val="00F70437"/>
    <w:rsid w:val="00F761BB"/>
    <w:rsid w:val="00FA556B"/>
    <w:rsid w:val="00FB42E4"/>
    <w:rsid w:val="00FD2037"/>
    <w:rsid w:val="00FE254B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2E17"/>
  <w15:docId w15:val="{5A681F20-D042-E147-A8CF-2D7C0BEC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6F0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6F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lnywebov">
    <w:name w:val="Normal (Web)"/>
    <w:basedOn w:val="Normlny"/>
    <w:uiPriority w:val="99"/>
    <w:unhideWhenUsed/>
    <w:rsid w:val="00B36F00"/>
    <w:pPr>
      <w:spacing w:before="144" w:after="144"/>
    </w:pPr>
  </w:style>
  <w:style w:type="paragraph" w:styleId="Odsekzoznamu">
    <w:name w:val="List Paragraph"/>
    <w:basedOn w:val="Normlny"/>
    <w:uiPriority w:val="34"/>
    <w:qFormat/>
    <w:rsid w:val="001210E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0A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00AE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00AE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0A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0AE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0A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0AEE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727D4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694B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0694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069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0694B"/>
    <w:rPr>
      <w:vertAlign w:val="superscript"/>
    </w:rPr>
  </w:style>
  <w:style w:type="character" w:customStyle="1" w:styleId="awspan">
    <w:name w:val="awspan"/>
    <w:basedOn w:val="Predvolenpsmoodseku"/>
    <w:rsid w:val="00411D39"/>
  </w:style>
  <w:style w:type="character" w:customStyle="1" w:styleId="law-external">
    <w:name w:val="law-external"/>
    <w:basedOn w:val="Predvolenpsmoodseku"/>
    <w:rsid w:val="009D4C26"/>
  </w:style>
  <w:style w:type="character" w:customStyle="1" w:styleId="law-local">
    <w:name w:val="law-local"/>
    <w:basedOn w:val="Predvolenpsmoodseku"/>
    <w:rsid w:val="009D4C26"/>
  </w:style>
  <w:style w:type="character" w:customStyle="1" w:styleId="law-note">
    <w:name w:val="law-note"/>
    <w:basedOn w:val="Predvolenpsmoodseku"/>
    <w:rsid w:val="009D4C26"/>
  </w:style>
  <w:style w:type="character" w:customStyle="1" w:styleId="apple-converted-space">
    <w:name w:val="apple-converted-space"/>
    <w:basedOn w:val="Predvolenpsmoodseku"/>
    <w:rsid w:val="00667E5E"/>
  </w:style>
  <w:style w:type="paragraph" w:customStyle="1" w:styleId="l3">
    <w:name w:val="l3"/>
    <w:basedOn w:val="Normlny"/>
    <w:rsid w:val="002B6F5A"/>
    <w:pPr>
      <w:spacing w:before="100" w:beforeAutospacing="1" w:after="100" w:afterAutospacing="1"/>
    </w:pPr>
  </w:style>
  <w:style w:type="character" w:styleId="PremennHTML">
    <w:name w:val="HTML Variable"/>
    <w:basedOn w:val="Predvolenpsmoodseku"/>
    <w:uiPriority w:val="99"/>
    <w:semiHidden/>
    <w:unhideWhenUsed/>
    <w:rsid w:val="002B6F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70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48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442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572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4885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529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03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13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41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72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0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395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2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83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28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750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45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25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60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96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9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509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3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0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57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2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48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58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4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6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52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24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487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076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751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86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8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69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56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5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0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62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71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581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18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63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6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7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17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22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1586">
          <w:marLeft w:val="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899">
          <w:marLeft w:val="-6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960">
          <w:marLeft w:val="-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929">
          <w:marLeft w:val="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2156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436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9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36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8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27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146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8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2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1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22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1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11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66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14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294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50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5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303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CD5A6-0EC6-4FCD-A2A6-703124E0C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Michelko, Roman, (asistent)</dc:creator>
  <cp:lastModifiedBy>Michelko, Roman, (asistent)</cp:lastModifiedBy>
  <cp:revision>2</cp:revision>
  <cp:lastPrinted>2024-09-26T08:54:00Z</cp:lastPrinted>
  <dcterms:created xsi:type="dcterms:W3CDTF">2024-10-03T12:45:00Z</dcterms:created>
  <dcterms:modified xsi:type="dcterms:W3CDTF">2024-10-03T12:45:00Z</dcterms:modified>
</cp:coreProperties>
</file>