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1025FD" w:rsidRPr="005210FE" w:rsidP="00BA494A">
      <w:pPr>
        <w:bidi w:val="0"/>
        <w:spacing w:after="120" w:line="264" w:lineRule="auto"/>
        <w:jc w:val="center"/>
        <w:rPr>
          <w:rFonts w:ascii="Times New Roman" w:eastAsia="Times New Roman" w:hAnsi="Times New Roman"/>
        </w:rPr>
      </w:pPr>
      <w:r w:rsidRPr="005210FE">
        <w:rPr>
          <w:rFonts w:ascii="Times New Roman" w:eastAsia="Times New Roman" w:hAnsi="Times New Roman" w:cs="Times New Roman" w:hint="cs"/>
          <w:sz w:val="28"/>
          <w:szCs w:val="28"/>
          <w:rtl w:val="0"/>
          <w:cs w:val="0"/>
          <w:lang w:val="sk-SK" w:eastAsia="sk-SK" w:bidi="ar-SA"/>
        </w:rPr>
        <w:t>_____________</w:t>
      </w:r>
      <w:r w:rsidRPr="005210FE" w:rsidR="0046367B">
        <w:rPr>
          <w:rFonts w:ascii="Times New Roman" w:eastAsia="Times New Roman" w:hAnsi="Times New Roman" w:cs="Times New Roman" w:hint="cs"/>
          <w:sz w:val="28"/>
          <w:szCs w:val="28"/>
          <w:rtl w:val="0"/>
          <w:cs w:val="0"/>
          <w:lang w:val="sk-SK" w:eastAsia="sk-SK" w:bidi="ar-SA"/>
        </w:rPr>
        <w:t>_________________________________</w:t>
      </w:r>
      <w:r w:rsidRPr="005210FE">
        <w:rPr>
          <w:rFonts w:ascii="Times New Roman" w:eastAsia="Times New Roman" w:hAnsi="Times New Roman" w:cs="Times New Roman" w:hint="cs"/>
          <w:sz w:val="28"/>
          <w:szCs w:val="28"/>
          <w:rtl w:val="0"/>
          <w:cs w:val="0"/>
          <w:lang w:val="sk-SK" w:eastAsia="sk-SK" w:bidi="ar-SA"/>
        </w:rPr>
        <w:t>__________________</w:t>
      </w:r>
    </w:p>
    <w:p w:rsidR="0046367B" w:rsidRPr="005210FE" w:rsidP="00BA494A">
      <w:pPr>
        <w:tabs>
          <w:tab w:val="left" w:pos="-1985"/>
          <w:tab w:val="left" w:pos="709"/>
          <w:tab w:val="left" w:pos="1077"/>
        </w:tabs>
        <w:bidi w:val="0"/>
        <w:spacing w:after="120" w:line="264" w:lineRule="auto"/>
        <w:jc w:val="left"/>
        <w:rPr>
          <w:rFonts w:ascii="Times New Roman" w:eastAsia="Times New Roman" w:hAnsi="Times New Roman"/>
        </w:rPr>
      </w:pPr>
      <w:r w:rsidRPr="005210F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Číslo: </w:t>
      </w:r>
    </w:p>
    <w:p w:rsidR="001025FD" w:rsidRPr="005210FE" w:rsidP="00BA494A">
      <w:pPr>
        <w:bidi w:val="0"/>
        <w:spacing w:after="120" w:line="264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</w:rPr>
      </w:pPr>
      <w:r w:rsidR="00D22894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>494</w:t>
      </w:r>
      <w:r w:rsidRPr="005210FE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>a</w:t>
      </w:r>
    </w:p>
    <w:p w:rsidR="001025FD" w:rsidRPr="005210FE" w:rsidP="00BA494A">
      <w:pPr>
        <w:bidi w:val="0"/>
        <w:spacing w:after="120" w:line="264" w:lineRule="auto"/>
        <w:jc w:val="center"/>
        <w:rPr>
          <w:rFonts w:ascii="Times New Roman" w:eastAsia="Times New Roman" w:hAnsi="Times New Roman"/>
          <w:b/>
          <w:spacing w:val="60"/>
          <w:sz w:val="28"/>
          <w:szCs w:val="28"/>
        </w:rPr>
      </w:pPr>
      <w:r w:rsidRPr="005210FE" w:rsidR="0029739F">
        <w:rPr>
          <w:rFonts w:ascii="Times New Roman" w:eastAsia="Times New Roman" w:hAnsi="Times New Roman" w:cs="Times New Roman" w:hint="cs"/>
          <w:b/>
          <w:spacing w:val="60"/>
          <w:sz w:val="28"/>
          <w:szCs w:val="28"/>
          <w:rtl w:val="0"/>
          <w:cs w:val="0"/>
          <w:lang w:val="sk-SK" w:eastAsia="sk-SK" w:bidi="ar-SA"/>
        </w:rPr>
        <w:t>Informácia</w:t>
      </w:r>
    </w:p>
    <w:p w:rsidR="00A62575" w:rsidRPr="00A62575" w:rsidP="00A62575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 w:rsidRPr="005210FE" w:rsidR="00360FA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Zahraničného výboru </w:t>
      </w:r>
      <w:r w:rsidRPr="005210FE" w:rsidR="001025FD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Národnej rady Slovenskej republiky o prerokovaní </w:t>
      </w:r>
      <w:r w:rsidRPr="005210FE" w:rsidR="000D3951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návrhu na </w:t>
      </w:r>
      <w:r w:rsidRPr="00A625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vytvorenie skupín priateľstva v rámci Slovenskej skupiny</w:t>
      </w:r>
    </w:p>
    <w:p w:rsidR="00BA494A" w:rsidP="00A62575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 w:rsidRPr="00A62575" w:rsidR="00A62575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Medziparlamentnej únie a voľbu ich predsedov</w:t>
      </w:r>
    </w:p>
    <w:p w:rsidR="001025FD" w:rsidRPr="005210FE" w:rsidP="00BA494A">
      <w:pPr>
        <w:bidi w:val="0"/>
        <w:spacing w:line="264" w:lineRule="auto"/>
        <w:jc w:val="center"/>
        <w:rPr>
          <w:rFonts w:ascii="Times New Roman" w:eastAsia="Times New Roman" w:hAnsi="Times New Roman"/>
          <w:b/>
        </w:rPr>
      </w:pPr>
      <w:r w:rsidR="001F4347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(tlač 494</w:t>
      </w:r>
      <w:r w:rsidRPr="005210FE" w:rsidR="00F064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) </w:t>
      </w:r>
      <w:r w:rsidRPr="005210FE" w:rsidR="003C4CE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5210FE" w:rsidR="00F064AB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___________________________</w:t>
      </w:r>
      <w:r w:rsidRPr="005210FE">
        <w:rPr>
          <w:rFonts w:ascii="Times New Roman" w:eastAsia="Times New Roman" w:hAnsi="Times New Roman" w:cs="Times New Roman" w:hint="cs"/>
          <w:b/>
          <w:sz w:val="24"/>
          <w:szCs w:val="24"/>
          <w:rtl w:val="0"/>
          <w:cs w:val="0"/>
          <w:lang w:val="sk-SK" w:eastAsia="sk-SK" w:bidi="ar-SA"/>
        </w:rPr>
        <w:t>______________________________________________</w:t>
      </w:r>
    </w:p>
    <w:p w:rsidR="007A2506" w:rsidRPr="005210FE" w:rsidP="00A62575">
      <w:pPr>
        <w:bidi w:val="0"/>
        <w:spacing w:before="600" w:after="120" w:line="264" w:lineRule="auto"/>
        <w:ind w:firstLine="709"/>
        <w:jc w:val="both"/>
        <w:rPr>
          <w:rFonts w:ascii="Times New Roman" w:eastAsia="Times New Roman" w:hAnsi="Times New Roman"/>
          <w:szCs w:val="20"/>
          <w:lang w:eastAsia="cs-CZ"/>
        </w:rPr>
      </w:pP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Zahraničný výbor Národnej rady Slovenskej republiky podáva Národnej rade Slovenskej republiky informáciu o výsledku prerokovania návrhu na </w:t>
      </w:r>
      <w:r w:rsidRPr="00A62575"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vytvorenie skupín priateľstva v rámci Slovenskej skupiny</w:t>
      </w:r>
      <w:r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</w:t>
      </w:r>
      <w:r w:rsidRPr="00A62575"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Medziparlamentnej únie a voľbu ich predsedov</w:t>
      </w:r>
      <w:r w:rsidR="001F434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(tlač 494)</w:t>
      </w: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. </w:t>
      </w:r>
    </w:p>
    <w:p w:rsidR="007A2506" w:rsidRPr="005210FE" w:rsidP="00BA494A">
      <w:pPr>
        <w:bidi w:val="0"/>
        <w:spacing w:after="120" w:line="264" w:lineRule="auto"/>
        <w:ind w:firstLine="709"/>
        <w:jc w:val="both"/>
        <w:rPr>
          <w:rFonts w:ascii="Times New Roman" w:eastAsia="Times New Roman" w:hAnsi="Times New Roman"/>
          <w:szCs w:val="20"/>
          <w:lang w:eastAsia="cs-CZ"/>
        </w:rPr>
      </w:pP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Zahraničný výbor Národnej rady </w:t>
      </w:r>
      <w:r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Slovenskej republiky na svojej 17</w:t>
      </w: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 schôdzi</w:t>
      </w:r>
      <w:r w:rsidRPr="005210FE" w:rsid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</w:t>
      </w:r>
      <w:r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konanej 26</w:t>
      </w: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. </w:t>
      </w:r>
      <w:r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septembra</w:t>
      </w: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202</w:t>
      </w:r>
      <w:r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4</w:t>
      </w:r>
      <w:r w:rsidRPr="005210FE" w:rsid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</w:t>
      </w: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prerokoval </w:t>
      </w:r>
      <w:r w:rsidRPr="005210FE" w:rsid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návrh </w:t>
      </w:r>
      <w:r w:rsidRPr="00A62575"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na vytvorenie skupín priateľstva v rámci Slovenskej skupiny Medziparlamentnej únie a voľbu ich predsedov </w:t>
      </w:r>
      <w:r w:rsidR="001F434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(tlač 494</w:t>
      </w:r>
      <w:r w:rsidRPr="005210FE" w:rsid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) </w:t>
      </w:r>
      <w:r w:rsidR="001F434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a prijal k nemu uznesenie č. 25</w:t>
      </w: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, v ktorom Národnej rade Slovenskej republiky </w:t>
      </w:r>
      <w:r w:rsidRPr="005210FE">
        <w:rPr>
          <w:rFonts w:ascii="Times New Roman" w:eastAsia="Times New Roman" w:hAnsi="Times New Roman" w:cs="Times New Roman" w:hint="cs"/>
          <w:b/>
          <w:sz w:val="24"/>
          <w:szCs w:val="20"/>
          <w:rtl w:val="0"/>
          <w:cs w:val="0"/>
          <w:lang w:val="sk-SK" w:eastAsia="cs-CZ" w:bidi="ar-SA"/>
        </w:rPr>
        <w:t>odporúča schváliť</w:t>
      </w:r>
      <w:r w:rsidRP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 ná</w:t>
      </w:r>
      <w:r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vrh </w:t>
      </w:r>
      <w:r w:rsidRPr="00A62575"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na vytvorenie skupín priateľstva v rámci Slovenskej skupiny Medziparlamentnej únie a voľbu ich predsedov </w:t>
      </w:r>
      <w:r w:rsidR="001F434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(tlač 494</w:t>
      </w:r>
      <w:r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)</w:t>
      </w:r>
      <w:r w:rsidRPr="005210FE" w:rsidR="00D466B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.</w:t>
      </w:r>
    </w:p>
    <w:p w:rsidR="009F230F" w:rsidRPr="005210FE" w:rsidP="00BA494A">
      <w:pPr>
        <w:bidi w:val="0"/>
        <w:spacing w:after="120" w:line="264" w:lineRule="auto"/>
        <w:ind w:firstLine="709"/>
        <w:jc w:val="both"/>
        <w:rPr>
          <w:rFonts w:ascii="Times New Roman" w:eastAsia="Times New Roman" w:hAnsi="Times New Roman"/>
          <w:szCs w:val="20"/>
        </w:rPr>
      </w:pPr>
      <w:r w:rsidRPr="005210FE" w:rsidR="007A250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Zahraničný výbor Národnej rady Slovenskej republiky zároveň poveril svojho predsedu Mariána Kéryho, aby na rokovaní Národnej rady Slovenskej republiky predložil návrh </w:t>
      </w:r>
      <w:r w:rsidRPr="00A62575"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na vytvorenie skupín priateľstva v rámci Slovenskej s</w:t>
      </w:r>
      <w:r w:rsidR="0015325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kupiny Medziparlamentnej únie a </w:t>
      </w:r>
      <w:r w:rsidRPr="00A62575" w:rsidR="00A62575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voľbu ich predsedov </w:t>
      </w:r>
      <w:r w:rsidR="001F4347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(tlač 494</w:t>
      </w:r>
      <w:r w:rsidRPr="005210FE" w:rsidR="005210FE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 xml:space="preserve">) </w:t>
      </w:r>
      <w:r w:rsidRPr="005210FE" w:rsidR="007A2506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a návrh na uznesenie Národnej rady Slovenskej republiky</w:t>
      </w:r>
      <w:r w:rsidRPr="005210FE" w:rsidR="00D466B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cs-CZ" w:bidi="ar-SA"/>
        </w:rPr>
        <w:t>, ktorý je s</w:t>
      </w:r>
      <w:r w:rsidRPr="005210FE" w:rsidR="00D466BC">
        <w:rPr>
          <w:rFonts w:ascii="Times New Roman" w:eastAsia="Times New Roman" w:hAnsi="Times New Roman" w:cs="Times New Roman" w:hint="cs"/>
          <w:sz w:val="24"/>
          <w:szCs w:val="20"/>
          <w:rtl w:val="0"/>
          <w:cs w:val="0"/>
          <w:lang w:val="sk-SK" w:eastAsia="sk-SK" w:bidi="ar-SA"/>
        </w:rPr>
        <w:t>účasťou predkladanej informácie.</w:t>
      </w:r>
    </w:p>
    <w:p w:rsidR="004623B3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</w:rPr>
      </w:pPr>
      <w:r w:rsidRPr="005210FE" w:rsidR="006B44B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Bratislava </w:t>
      </w:r>
      <w:r w:rsidR="00483BB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26</w:t>
      </w:r>
      <w:r w:rsidRPr="0008732A" w:rsidR="00837B90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.</w:t>
      </w:r>
      <w:r w:rsidRPr="0008732A" w:rsidR="006B44BF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6257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september</w:t>
      </w:r>
      <w:r w:rsidRPr="0008732A" w:rsidR="006701B7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A62575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>4</w:t>
      </w:r>
      <w:r>
        <w:rPr>
          <w:rFonts w:ascii="Times New Roman" w:eastAsia="Times New Roman" w:hAnsi="Times New Roman" w:cs="Times New Roman" w:hint="cs"/>
          <w:noProof/>
          <w:sz w:val="24"/>
          <w:szCs w:val="24"/>
          <w:rtl w:val="0"/>
          <w:cs w:val="0"/>
          <w:lang w:val="sk-SK" w:eastAsia="sk-SK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5" type="#_x0000_t202" style="height:52.25pt;margin-left:247.9pt;margin-top:41.3pt;mso-height-relative:margin;mso-width-relative:margin;mso-wrap-distance-bottom:3.6pt;mso-wrap-distance-top:3.6pt;position:absolute;visibility:visible;width:205.25pt;z-index:251658240" filled="t" stroked="f">
            <o:lock v:ext="edit" aspectratio="f"/>
            <v:textbox>
              <w:txbxContent>
                <w:p w:rsidR="00915846" w:rsidP="00915846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636114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Marián Kéry</w:t>
                  </w:r>
                  <w:r w:rsidR="00BE2632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, v.r.</w:t>
                  </w:r>
                  <w:r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>predseda Zahraničného výboru</w:t>
                  </w:r>
                </w:p>
                <w:p w:rsidR="00915846" w:rsidRPr="008156C1" w:rsidP="00915846">
                  <w:pPr>
                    <w:bidi w:val="0"/>
                    <w:jc w:val="center"/>
                    <w:rPr>
                      <w:rFonts w:ascii="Times New Roman" w:eastAsia="Times New Roman" w:hAnsi="Times New Roman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 w:val="0"/>
                      <w:cs w:val="0"/>
                      <w:lang w:val="sk-SK" w:eastAsia="sk-SK" w:bidi="ar-SA"/>
                    </w:rPr>
                    <w:t xml:space="preserve">     Národnej rady Slovenskej republiky</w:t>
                  </w:r>
                </w:p>
                <w:p w:rsidR="00915846" w:rsidP="00915846">
                  <w:pPr>
                    <w:bidi w:val="0"/>
                    <w:jc w:val="left"/>
                    <w:rPr>
                      <w:rFonts w:ascii="Times New Roman" w:eastAsia="Times New Roman" w:hAnsi="Times New Roman"/>
                    </w:rPr>
                  </w:pPr>
                </w:p>
              </w:txbxContent>
            </v:textbox>
            <w10:wrap type="square"/>
          </v:shape>
        </w:pict>
      </w:r>
    </w:p>
    <w:p w:rsidR="004623B3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</w:rPr>
      </w:pPr>
    </w:p>
    <w:p w:rsidR="004623B3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</w:rPr>
      </w:pPr>
    </w:p>
    <w:p w:rsidR="004623B3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</w:rPr>
      </w:pPr>
    </w:p>
    <w:p w:rsidR="004623B3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</w:rPr>
      </w:pPr>
    </w:p>
    <w:p w:rsidR="004623B3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</w:rPr>
      </w:pPr>
    </w:p>
    <w:p w:rsidR="00754764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</w:rPr>
        <w:sectPr>
          <w:headerReference w:type="default" r:id="rId4"/>
          <w:footerReference w:type="default" r:id="rId5"/>
          <w:pgSz w:w="11906" w:h="16838"/>
          <w:pgMar w:top="1417" w:right="1417" w:bottom="1417" w:left="1417" w:header="708" w:footer="708" w:gutter="0"/>
          <w:lnNumType w:distance="0"/>
          <w:cols w:space="708"/>
          <w:noEndnote w:val="0"/>
          <w:bidi w:val="0"/>
          <w:docGrid w:linePitch="360"/>
        </w:sectPr>
      </w:pPr>
    </w:p>
    <w:p w:rsidR="004623B3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</w:rPr>
      </w:pPr>
      <w:r w:rsidRPr="005210F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sk-SK" w:bidi="ar-SA"/>
        </w:rPr>
        <w:t xml:space="preserve">Číslo: </w:t>
      </w:r>
    </w:p>
    <w:p w:rsidR="005210FE" w:rsidRPr="005210FE" w:rsidP="00BA494A">
      <w:pPr>
        <w:bidi w:val="0"/>
        <w:spacing w:after="120" w:line="264" w:lineRule="auto"/>
        <w:jc w:val="center"/>
        <w:rPr>
          <w:rFonts w:ascii="Times New Roman" w:eastAsia="Times New Roman" w:hAnsi="Times New Roman"/>
          <w:b/>
          <w:bCs/>
        </w:rPr>
      </w:pPr>
      <w:r w:rsidRPr="005210F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NÁVRH</w:t>
      </w:r>
    </w:p>
    <w:p w:rsidR="005210FE" w:rsidRPr="005210FE" w:rsidP="00BA494A">
      <w:pPr>
        <w:bidi w:val="0"/>
        <w:spacing w:after="120" w:line="264" w:lineRule="auto"/>
        <w:jc w:val="center"/>
        <w:rPr>
          <w:rFonts w:ascii="Times New Roman" w:eastAsia="Times New Roman" w:hAnsi="Times New Roman"/>
          <w:b/>
          <w:bCs/>
        </w:rPr>
      </w:pPr>
      <w:r w:rsidRPr="005210F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UZNESENIE</w:t>
      </w:r>
    </w:p>
    <w:p w:rsidR="005210FE" w:rsidRPr="005210FE" w:rsidP="00BA494A">
      <w:pPr>
        <w:bidi w:val="0"/>
        <w:spacing w:after="120" w:line="264" w:lineRule="auto"/>
        <w:jc w:val="center"/>
        <w:rPr>
          <w:rFonts w:ascii="Times New Roman" w:eastAsia="Times New Roman" w:hAnsi="Times New Roman"/>
          <w:b/>
          <w:bCs/>
        </w:rPr>
      </w:pPr>
      <w:r w:rsidRPr="005210FE">
        <w:rPr>
          <w:rFonts w:ascii="Times New Roman" w:eastAsia="Times New Roman" w:hAnsi="Times New Roman" w:cs="Times New Roman" w:hint="cs"/>
          <w:b/>
          <w:bCs/>
          <w:sz w:val="24"/>
          <w:szCs w:val="24"/>
          <w:rtl w:val="0"/>
          <w:cs w:val="0"/>
          <w:lang w:val="sk-SK" w:eastAsia="sk-SK" w:bidi="ar-SA"/>
        </w:rPr>
        <w:t>NÁRODNEJ RADY SLOVENSKEJ REPUBLIKY</w:t>
      </w:r>
    </w:p>
    <w:p w:rsidR="005210FE" w:rsidRPr="005210FE" w:rsidP="00BA494A">
      <w:pPr>
        <w:bidi w:val="0"/>
        <w:spacing w:after="120" w:line="264" w:lineRule="auto"/>
        <w:jc w:val="center"/>
        <w:rPr>
          <w:rFonts w:ascii="Times New Roman" w:eastAsia="Times New Roman" w:hAnsi="Times New Roman"/>
          <w:bCs/>
        </w:rPr>
      </w:pPr>
      <w:r w:rsidRPr="005210F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z  ... </w:t>
      </w:r>
      <w:r w:rsidR="00A6257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septembra</w:t>
      </w:r>
      <w:r w:rsidRPr="005210F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A6257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4</w:t>
      </w:r>
    </w:p>
    <w:p w:rsidR="00A62575" w:rsidP="00BA494A">
      <w:pPr>
        <w:pStyle w:val="BodyText3"/>
        <w:bidi w:val="0"/>
        <w:spacing w:after="120" w:line="264" w:lineRule="auto"/>
        <w:jc w:val="center"/>
        <w:rPr>
          <w:rFonts w:ascii="Times New Roman" w:eastAsia="Times New Roman" w:hAnsi="Times New Roman"/>
          <w:bCs/>
        </w:rPr>
      </w:pPr>
      <w:r w:rsidRPr="005210FE" w:rsidR="005210F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en-US" w:bidi="ar-SA"/>
        </w:rPr>
        <w:t xml:space="preserve">k návrhu Zahraničného výboru Národnej rady Slovenskej republiky </w:t>
      </w:r>
      <w:r w:rsidRPr="00A6257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en-US" w:bidi="ar-SA"/>
        </w:rPr>
        <w:t>na vytvorenie skupín priateľstva v rámci Slovenskej skupiny Medziparlamentnej únie a voľbu ich predsedov</w:t>
      </w:r>
    </w:p>
    <w:p w:rsidR="005210FE" w:rsidRPr="005210FE" w:rsidP="00BA494A">
      <w:pPr>
        <w:pStyle w:val="BodyText3"/>
        <w:bidi w:val="0"/>
        <w:spacing w:after="120" w:line="264" w:lineRule="auto"/>
        <w:jc w:val="center"/>
        <w:rPr>
          <w:rFonts w:ascii="Times New Roman" w:eastAsia="Times New Roman" w:hAnsi="Times New Roman"/>
          <w:bCs/>
        </w:rPr>
      </w:pPr>
      <w:r w:rsidR="001F434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en-US" w:bidi="ar-SA"/>
        </w:rPr>
        <w:t>(tlač 494</w:t>
      </w:r>
      <w:r w:rsidRPr="005210FE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en-US" w:bidi="ar-SA"/>
        </w:rPr>
        <w:t>)</w:t>
      </w:r>
      <w:r w:rsidRPr="005210FE">
        <w:rPr>
          <w:rFonts w:ascii="Times New Roman" w:eastAsia="Times New Roman" w:hAnsi="Times New Roman" w:cs="Times New Roman" w:hint="cs"/>
          <w:sz w:val="24"/>
          <w:szCs w:val="24"/>
          <w:rtl w:val="0"/>
          <w:cs w:val="0"/>
          <w:lang w:val="sk-SK" w:eastAsia="en-US" w:bidi="ar-SA"/>
        </w:rPr>
        <w:t xml:space="preserve"> </w:t>
      </w:r>
    </w:p>
    <w:p w:rsidR="005210FE" w:rsidRPr="005210FE" w:rsidP="00BA494A">
      <w:pPr>
        <w:bidi w:val="0"/>
        <w:spacing w:after="120" w:line="264" w:lineRule="auto"/>
        <w:jc w:val="left"/>
        <w:rPr>
          <w:rFonts w:ascii="Times New Roman" w:eastAsia="Times New Roman" w:hAnsi="Times New Roman"/>
          <w:b/>
          <w:bCs/>
          <w:sz w:val="32"/>
          <w:szCs w:val="32"/>
        </w:rPr>
      </w:pPr>
      <w:r w:rsidRPr="005210FE">
        <w:rPr>
          <w:rFonts w:ascii="Times New Roman" w:eastAsia="Times New Roman" w:hAnsi="Times New Roman" w:cs="Times New Roman" w:hint="cs"/>
          <w:b/>
          <w:bCs/>
          <w:sz w:val="32"/>
          <w:szCs w:val="32"/>
          <w:rtl w:val="0"/>
          <w:cs w:val="0"/>
          <w:lang w:val="sk-SK" w:eastAsia="sk-SK" w:bidi="ar-SA"/>
        </w:rPr>
        <w:t>Národná rada Slovenskej republiky</w:t>
      </w:r>
    </w:p>
    <w:p w:rsidR="00A62575" w:rsidRPr="00894713" w:rsidP="00A62575">
      <w:pPr>
        <w:keepNext/>
        <w:keepLines/>
        <w:numPr>
          <w:numId w:val="9"/>
        </w:numPr>
        <w:bidi w:val="0"/>
        <w:ind w:left="426" w:hanging="426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</w:t>
      </w:r>
      <w:r w:rsidRPr="00894713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s ú h l a s í</w:t>
      </w:r>
      <w:r w:rsidRPr="00894713">
        <w:rPr>
          <w:rFonts w:ascii="Times New Roman" w:eastAsia="Times New Roman" w:hAnsi="Times New Roman" w:cs="Times New Roman" w:hint="cs"/>
          <w:bCs/>
          <w:sz w:val="28"/>
          <w:szCs w:val="28"/>
          <w:rtl w:val="0"/>
          <w:cs w:val="0"/>
          <w:lang w:val="sk-SK" w:eastAsia="sk-SK" w:bidi="ar-SA"/>
        </w:rPr>
        <w:t xml:space="preserve"> </w:t>
      </w:r>
    </w:p>
    <w:p w:rsidR="00A62575" w:rsidRPr="00894713" w:rsidP="00A62575">
      <w:pPr>
        <w:bidi w:val="0"/>
        <w:ind w:firstLine="1134"/>
        <w:jc w:val="both"/>
        <w:rPr>
          <w:rFonts w:ascii="Times New Roman" w:eastAsia="Times New Roman" w:hAnsi="Times New Roman"/>
          <w:bCs/>
          <w:sz w:val="22"/>
          <w:szCs w:val="22"/>
        </w:rPr>
      </w:pPr>
    </w:p>
    <w:p w:rsidR="00A62575" w:rsidRPr="00A62575" w:rsidP="00A62575">
      <w:pPr>
        <w:bidi w:val="0"/>
        <w:ind w:firstLine="426"/>
        <w:jc w:val="both"/>
        <w:rPr>
          <w:rFonts w:ascii="Times New Roman" w:eastAsia="Times New Roman" w:hAnsi="Times New Roman"/>
          <w:bCs/>
        </w:rPr>
      </w:pPr>
      <w:r w:rsidRPr="00A6257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s vytvorením skupín priateľstva v rámci Slovenskej skupiny Medziparlamentnej únie tak</w:t>
      </w:r>
      <w:r w:rsidR="001F434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,</w:t>
      </w:r>
      <w:r w:rsidRPr="00A6257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ako je uvedené v prílohe tohto uznesenia a</w:t>
      </w:r>
    </w:p>
    <w:p w:rsidR="00A62575" w:rsidRPr="00894713" w:rsidP="00A62575">
      <w:pPr>
        <w:bidi w:val="0"/>
        <w:ind w:left="705" w:hanging="705"/>
        <w:jc w:val="both"/>
        <w:rPr>
          <w:rFonts w:ascii="Times New Roman" w:eastAsia="Times New Roman" w:hAnsi="Times New Roman"/>
          <w:bCs/>
          <w:sz w:val="22"/>
          <w:szCs w:val="22"/>
        </w:rPr>
      </w:pPr>
    </w:p>
    <w:p w:rsidR="00A62575" w:rsidRPr="00894713" w:rsidP="00A62575">
      <w:pPr>
        <w:keepNext/>
        <w:keepLines/>
        <w:numPr>
          <w:numId w:val="9"/>
        </w:numPr>
        <w:bidi w:val="0"/>
        <w:ind w:left="426" w:hanging="426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94713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z </w:t>
      </w:r>
      <w:r w:rsidRPr="00894713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v o l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>i l a</w:t>
      </w:r>
      <w:r w:rsidRPr="00894713">
        <w:rPr>
          <w:rFonts w:ascii="Times New Roman" w:eastAsia="Times New Roman" w:hAnsi="Times New Roman" w:cs="Times New Roman" w:hint="cs"/>
          <w:b/>
          <w:bCs/>
          <w:sz w:val="28"/>
          <w:szCs w:val="28"/>
          <w:rtl w:val="0"/>
          <w:cs w:val="0"/>
          <w:lang w:val="sk-SK" w:eastAsia="sk-SK" w:bidi="ar-SA"/>
        </w:rPr>
        <w:t xml:space="preserve"> </w:t>
      </w:r>
    </w:p>
    <w:p w:rsidR="00A62575" w:rsidP="00A62575">
      <w:pPr>
        <w:bidi w:val="0"/>
        <w:ind w:firstLine="1134"/>
        <w:jc w:val="both"/>
        <w:rPr>
          <w:rFonts w:ascii="Times New Roman" w:eastAsia="Times New Roman" w:hAnsi="Times New Roman"/>
          <w:bCs/>
        </w:rPr>
      </w:pPr>
    </w:p>
    <w:p w:rsidR="00483BBE" w:rsidP="00A62575">
      <w:pPr>
        <w:bidi w:val="0"/>
        <w:ind w:firstLine="426"/>
        <w:jc w:val="both"/>
        <w:rPr>
          <w:rFonts w:ascii="Times New Roman" w:eastAsia="Times New Roman" w:hAnsi="Times New Roman"/>
          <w:bCs/>
        </w:rPr>
      </w:pPr>
      <w:r w:rsidRPr="00A62575" w:rsidR="00A6257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za predsedov týchto skupín poslancov Národnej rady Slovenskej republiky tak</w:t>
      </w:r>
      <w:r w:rsidR="001F4347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>,</w:t>
      </w:r>
      <w:r w:rsidRPr="00A62575" w:rsidR="00A62575"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t xml:space="preserve"> ako je uvedené v prílohe tohto uznesenia.</w:t>
      </w:r>
    </w:p>
    <w:p w:rsidR="00483BBE">
      <w:pPr>
        <w:bidi w:val="0"/>
        <w:spacing w:after="160" w:line="259" w:lineRule="auto"/>
        <w:jc w:val="left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 w:cs="Times New Roman" w:hint="cs"/>
          <w:bCs/>
          <w:sz w:val="24"/>
          <w:szCs w:val="24"/>
          <w:rtl w:val="0"/>
          <w:cs w:val="0"/>
          <w:lang w:val="sk-SK" w:eastAsia="sk-SK" w:bidi="ar-SA"/>
        </w:rPr>
        <w:br w:type="page"/>
      </w:r>
    </w:p>
    <w:p w:rsidR="00483BBE" w:rsidRPr="00E30C19" w:rsidP="00483BBE">
      <w:pPr>
        <w:bidi w:val="0"/>
        <w:spacing w:after="360"/>
        <w:ind w:left="6095"/>
        <w:jc w:val="left"/>
        <w:rPr>
          <w:rFonts w:ascii="Arial" w:eastAsia="Times New Roman" w:hAnsi="Arial" w:cs="Arial"/>
          <w:sz w:val="20"/>
          <w:szCs w:val="20"/>
        </w:rPr>
      </w:pPr>
      <w:r w:rsidRPr="00E30C19">
        <w:rPr>
          <w:rFonts w:ascii="Arial" w:eastAsia="Times New Roman" w:hAnsi="Arial" w:cs="Arial" w:hint="cs"/>
          <w:sz w:val="20"/>
          <w:szCs w:val="20"/>
          <w:rtl w:val="0"/>
          <w:cs w:val="0"/>
          <w:lang w:val="sk-SK" w:eastAsia="sk-SK" w:bidi="ar-SA"/>
        </w:rPr>
        <w:t>Príloha k uzneseniu NR SR č..... z ... septembra 2024</w:t>
      </w:r>
    </w:p>
    <w:p w:rsidR="00483BBE" w:rsidRPr="00E30C19" w:rsidP="00483BBE">
      <w:pPr>
        <w:bidi w:val="0"/>
        <w:spacing w:after="120"/>
        <w:jc w:val="center"/>
        <w:rPr>
          <w:rFonts w:ascii="Arial" w:eastAsia="Times New Roman" w:hAnsi="Arial" w:cs="Arial"/>
          <w:b/>
        </w:rPr>
      </w:pPr>
      <w:r w:rsidRPr="00E30C1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Návrh na vytvorenie skupín priateľstva</w:t>
      </w:r>
    </w:p>
    <w:p w:rsidR="00483BBE" w:rsidRPr="00E30C19" w:rsidP="00483BBE">
      <w:pPr>
        <w:bidi w:val="0"/>
        <w:spacing w:after="120"/>
        <w:jc w:val="center"/>
        <w:rPr>
          <w:rFonts w:ascii="Arial" w:eastAsia="Times New Roman" w:hAnsi="Arial" w:cs="Arial"/>
          <w:b/>
        </w:rPr>
      </w:pPr>
      <w:r w:rsidRPr="00E30C1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 rámci Slovenskej skupiny Medziparlamentnej únie a voľbu ich predsedov</w:t>
      </w:r>
    </w:p>
    <w:p w:rsidR="00483BBE" w:rsidRPr="00E30C19" w:rsidP="00483BBE">
      <w:pPr>
        <w:bidi w:val="0"/>
        <w:jc w:val="both"/>
        <w:rPr>
          <w:rFonts w:ascii="Arial" w:eastAsia="Times New Roman" w:hAnsi="Arial" w:cs="Arial"/>
          <w:sz w:val="22"/>
          <w:szCs w:val="22"/>
        </w:rPr>
      </w:pPr>
    </w:p>
    <w:p w:rsidR="00483BBE" w:rsidRPr="00E30C19" w:rsidP="00483BBE">
      <w:pPr>
        <w:bidi w:val="0"/>
        <w:jc w:val="both"/>
        <w:rPr>
          <w:rFonts w:ascii="Arial" w:eastAsia="Times New Roman" w:hAnsi="Arial" w:cs="Arial"/>
          <w:sz w:val="22"/>
          <w:szCs w:val="22"/>
        </w:rPr>
      </w:pPr>
    </w:p>
    <w:p w:rsidR="00483BBE" w:rsidRPr="00E30C19" w:rsidP="00483BBE">
      <w:pPr>
        <w:bidi w:val="0"/>
        <w:jc w:val="both"/>
        <w:rPr>
          <w:rFonts w:ascii="Arial" w:eastAsia="Times New Roman" w:hAnsi="Arial" w:cs="Arial"/>
          <w:sz w:val="22"/>
          <w:szCs w:val="22"/>
        </w:rPr>
      </w:pPr>
    </w:p>
    <w:tbl>
      <w:tblPr>
        <w:tblStyle w:val="Mriekatabuky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1"/>
        <w:gridCol w:w="4531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E30C19">
              <w:rPr>
                <w:rFonts w:ascii="Arial" w:eastAsia="Times New Roman" w:hAnsi="Arial" w:cs="Arial" w:hint="cs"/>
                <w:b/>
                <w:sz w:val="22"/>
                <w:szCs w:val="22"/>
                <w:rtl w:val="0"/>
                <w:cs w:val="0"/>
                <w:lang w:val="sk-SK" w:eastAsia="sk-SK" w:bidi="ar-SA"/>
              </w:rPr>
              <w:t>Skupiny priateľstva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E30C19">
              <w:rPr>
                <w:rFonts w:ascii="Arial" w:eastAsia="Times New Roman" w:hAnsi="Arial" w:cs="Arial" w:hint="cs"/>
                <w:b/>
                <w:sz w:val="22"/>
                <w:szCs w:val="22"/>
                <w:rtl w:val="0"/>
                <w:cs w:val="0"/>
                <w:lang w:val="sk-SK" w:eastAsia="sk-SK" w:bidi="ar-SA"/>
              </w:rPr>
              <w:t>Predseda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Česká republika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Štefan Gašparovič (Hlas – SD)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Maďarsko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Karol Farkašovský (SNS)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Poľská republika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Viliam Zahorčák (Smer – SD)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Rakúska republika, Lichtenštajnské kniežatstvo, Švajčiarska konfederácia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Marián Viskupič (SAS)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Spolková republika Nemecko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Milan Garaj (SNS)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Talianska republika a Sanmarínska republika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Anna Záborská (Slovensko)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Chorvátska republika, Slovinská republika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Jozef Habánik (Smer – SD)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Cyperská republika, Helénska republika, Maltská republika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Veronika Remišová (Slovensko)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Francúzska republika, Monacké kniežatstvo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Ivan Štefunko (PS)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Andorrské kniežatstvo, Španielske kráľovstvo, Portugalská republika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Miroslav Čellár (Hlas – SD)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Belgické kráľovstvo, Holandské kráľovstvo, Luxemburské veľkovojvodstvo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Peter Stachura (KDH)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Dánske kráľovstvo, Fínska republika, Islandská republika, Nórske kráľovstvo, Švédske kráľovstvo, Írsko, Estónska, Litovská a Lotyšská republika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Lucia Plaváková (PS)</w: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Albánska republika, Bosna a Hercegovina, Bulharská republika, Severné Macedónsko, Rumunsko, Srbská republika, Čierna Hora, Moldavská republika</w:t>
            </w:r>
          </w:p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  <w:vAlign w:val="center"/>
          </w:tcPr>
          <w:p w:rsidR="00483BBE" w:rsidRPr="00E30C19" w:rsidP="00A80736">
            <w:pPr>
              <w:bidi w:val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E30C19">
              <w:rPr>
                <w:rFonts w:ascii="Arial" w:eastAsia="Times New Roman" w:hAnsi="Arial" w:cs="Arial" w:hint="cs"/>
                <w:sz w:val="20"/>
                <w:szCs w:val="20"/>
                <w:rtl w:val="0"/>
                <w:cs w:val="0"/>
                <w:lang w:val="sk-SK" w:eastAsia="sk-SK" w:bidi="ar-SA"/>
              </w:rPr>
              <w:t>Jana Vaľová (Smer –SD)</w:t>
            </w:r>
          </w:p>
        </w:tc>
      </w:tr>
    </w:tbl>
    <w:p w:rsidR="00483BBE" w:rsidRPr="007E6081" w:rsidP="00483BBE">
      <w:pPr>
        <w:bidi w:val="0"/>
        <w:ind w:left="705" w:hanging="705"/>
        <w:jc w:val="both"/>
        <w:rPr>
          <w:rFonts w:ascii="Times New Roman" w:eastAsia="Times New Roman" w:hAnsi="Times New Roman"/>
          <w:sz w:val="22"/>
          <w:szCs w:val="22"/>
        </w:rPr>
      </w:pPr>
    </w:p>
    <w:p w:rsidR="00483BBE" w:rsidP="00483BBE">
      <w:pPr>
        <w:tabs>
          <w:tab w:val="left" w:pos="1021"/>
        </w:tabs>
        <w:bidi w:val="0"/>
        <w:spacing w:line="264" w:lineRule="auto"/>
        <w:jc w:val="both"/>
        <w:rPr>
          <w:rFonts w:ascii="Times New Roman" w:eastAsia="Times New Roman" w:hAnsi="Times New Roman"/>
          <w:b/>
          <w:color w:val="FF0000"/>
        </w:rPr>
      </w:pPr>
    </w:p>
    <w:p w:rsidR="00483BBE" w:rsidP="00483BBE">
      <w:pPr>
        <w:tabs>
          <w:tab w:val="left" w:pos="1021"/>
        </w:tabs>
        <w:bidi w:val="0"/>
        <w:spacing w:line="264" w:lineRule="auto"/>
        <w:jc w:val="both"/>
        <w:rPr>
          <w:rFonts w:ascii="Times New Roman" w:eastAsia="Times New Roman" w:hAnsi="Times New Roman"/>
          <w:b/>
          <w:color w:val="FF0000"/>
        </w:rPr>
      </w:pPr>
    </w:p>
    <w:p w:rsidR="00483BBE" w:rsidP="00483BBE">
      <w:pPr>
        <w:tabs>
          <w:tab w:val="left" w:pos="1021"/>
        </w:tabs>
        <w:bidi w:val="0"/>
        <w:spacing w:line="264" w:lineRule="auto"/>
        <w:jc w:val="both"/>
        <w:rPr>
          <w:rFonts w:ascii="Times New Roman" w:eastAsia="Times New Roman" w:hAnsi="Times New Roman"/>
          <w:b/>
          <w:color w:val="FF0000"/>
        </w:rPr>
      </w:pPr>
    </w:p>
    <w:p w:rsidR="00483BBE" w:rsidP="00483BBE">
      <w:pPr>
        <w:tabs>
          <w:tab w:val="left" w:pos="1021"/>
        </w:tabs>
        <w:bidi w:val="0"/>
        <w:spacing w:line="264" w:lineRule="auto"/>
        <w:jc w:val="both"/>
        <w:rPr>
          <w:rFonts w:ascii="Times New Roman" w:eastAsia="Times New Roman" w:hAnsi="Times New Roman"/>
          <w:b/>
          <w:color w:val="FF0000"/>
        </w:rPr>
      </w:pPr>
    </w:p>
    <w:p w:rsidR="00483BBE" w:rsidP="00483BBE">
      <w:pPr>
        <w:tabs>
          <w:tab w:val="left" w:pos="1021"/>
        </w:tabs>
        <w:bidi w:val="0"/>
        <w:spacing w:line="264" w:lineRule="auto"/>
        <w:jc w:val="both"/>
        <w:rPr>
          <w:rFonts w:ascii="Times New Roman" w:eastAsia="Times New Roman" w:hAnsi="Times New Roman"/>
          <w:b/>
          <w:color w:val="FF0000"/>
        </w:rPr>
      </w:pPr>
    </w:p>
    <w:p w:rsidR="00483BBE" w:rsidP="00483BBE">
      <w:pPr>
        <w:tabs>
          <w:tab w:val="left" w:pos="1021"/>
        </w:tabs>
        <w:bidi w:val="0"/>
        <w:spacing w:line="264" w:lineRule="auto"/>
        <w:jc w:val="both"/>
        <w:rPr>
          <w:rFonts w:ascii="Times New Roman" w:eastAsia="Times New Roman" w:hAnsi="Times New Roman"/>
          <w:b/>
          <w:color w:val="FF0000"/>
        </w:rPr>
      </w:pPr>
    </w:p>
    <w:p w:rsidR="005210FE" w:rsidRPr="005210FE" w:rsidP="00A62575">
      <w:pPr>
        <w:bidi w:val="0"/>
        <w:spacing w:after="120" w:line="264" w:lineRule="auto"/>
        <w:jc w:val="left"/>
        <w:rPr>
          <w:rFonts w:ascii="Times New Roman" w:eastAsia="Times New Roman" w:hAnsi="Times New Roman"/>
          <w:bCs/>
        </w:rPr>
      </w:pPr>
    </w:p>
    <w:sectPr>
      <w:headerReference w:type="default" r:id="rId6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ourier New">
    <w:altName w:val="Courier New"/>
    <w:panose1 w:val="02070309020205020404"/>
    <w:charset w:val="EE"/>
    <w:family w:val="modern"/>
    <w:pitch w:val="fixed"/>
  </w:font>
  <w:font w:name="Symbol">
    <w:altName w:val="Times New Roman"/>
    <w:panose1 w:val="05050102010706020507"/>
    <w:charset w:val="02"/>
    <w:family w:val="roman"/>
    <w:pitch w:val="variable"/>
  </w:font>
  <w:font w:name="Wingdings">
    <w:altName w:val="Symbol"/>
    <w:panose1 w:val="05000000000000000000"/>
    <w:charset w:val="02"/>
    <w:family w:val="auto"/>
    <w:pitch w:val="variable"/>
  </w:font>
  <w:font w:name="Calibri">
    <w:altName w:val="Arial"/>
    <w:panose1 w:val="020F0502020204030204"/>
    <w:charset w:val="EE"/>
    <w:family w:val="swiss"/>
    <w:pitch w:val="variable"/>
  </w:font>
  <w:font w:name="Segoe UI">
    <w:altName w:val="Century Gothic"/>
    <w:panose1 w:val="020B0502040204020203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ourier New Cyr">
    <w:altName w:val="Courier New"/>
    <w:charset w:val="CC"/>
    <w:family w:val="modern"/>
    <w:pitch w:val="fixed"/>
  </w:font>
  <w:font w:name="Courier New Greek">
    <w:altName w:val="Courier New"/>
    <w:charset w:val="A1"/>
    <w:family w:val="modern"/>
    <w:pitch w:val="fixed"/>
  </w:font>
  <w:font w:name="Courier New Tur">
    <w:altName w:val="Courier New"/>
    <w:charset w:val="A2"/>
    <w:family w:val="modern"/>
    <w:pitch w:val="fixed"/>
  </w:font>
  <w:font w:name="Courier New (Hebrew)">
    <w:altName w:val="Courier New"/>
    <w:charset w:val="B1"/>
    <w:family w:val="modern"/>
    <w:pitch w:val="fixed"/>
  </w:font>
  <w:font w:name="Courier New (Arabic)">
    <w:altName w:val="Courier New"/>
    <w:charset w:val="B2"/>
    <w:family w:val="modern"/>
    <w:pitch w:val="fixed"/>
  </w:font>
  <w:font w:name="Courier New Baltic">
    <w:altName w:val="Courier New"/>
    <w:charset w:val="BA"/>
    <w:family w:val="modern"/>
    <w:pitch w:val="fixed"/>
  </w:font>
  <w:font w:name="Courier New (Vietnamese)">
    <w:altName w:val="Courier New"/>
    <w:charset w:val="A3"/>
    <w:family w:val="modern"/>
    <w:pitch w:val="fixed"/>
  </w:font>
  <w:font w:name="Calibri Cyr">
    <w:altName w:val="Arial"/>
    <w:charset w:val="CC"/>
    <w:family w:val="swiss"/>
    <w:pitch w:val="variable"/>
  </w:font>
  <w:font w:name="Calibri Greek">
    <w:altName w:val="Arial"/>
    <w:charset w:val="A1"/>
    <w:family w:val="swiss"/>
    <w:pitch w:val="variable"/>
  </w:font>
  <w:font w:name="Calibri Tur">
    <w:altName w:val="Arial"/>
    <w:charset w:val="A2"/>
    <w:family w:val="swiss"/>
    <w:pitch w:val="variable"/>
  </w:font>
  <w:font w:name="Calibri (Hebrew)">
    <w:altName w:val="Arial"/>
    <w:charset w:val="B1"/>
    <w:family w:val="swiss"/>
    <w:pitch w:val="variable"/>
  </w:font>
  <w:font w:name="Calibri (Arabic)">
    <w:altName w:val="Arial"/>
    <w:charset w:val="B2"/>
    <w:family w:val="swiss"/>
    <w:pitch w:val="variable"/>
  </w:font>
  <w:font w:name="Calibri Baltic">
    <w:altName w:val="Arial"/>
    <w:charset w:val="BA"/>
    <w:family w:val="swiss"/>
    <w:pitch w:val="variable"/>
  </w:font>
  <w:font w:name="Calibri (Vietnamese)">
    <w:altName w:val="Arial"/>
    <w:charset w:val="A3"/>
    <w:family w:val="swiss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3B3" w:rsidRPr="00ED5459" w:rsidP="00FF62A5">
    <w:pPr>
      <w:pStyle w:val="Footer"/>
      <w:bidi w:val="0"/>
      <w:jc w:val="center"/>
      <w:rPr>
        <w:rFonts w:ascii="Times New Roman" w:eastAsia="Times New Roman" w:hAnsi="Times New Roman"/>
      </w:rPr>
    </w:pPr>
    <w:r w:rsidR="00A62575"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t>Bratislava september</w:t>
    </w:r>
    <w:r w:rsidRPr="00ED5459"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t xml:space="preserve"> 202</w:t>
    </w:r>
    <w:r w:rsidR="00A62575">
      <w:rPr>
        <w:rFonts w:ascii="Times New Roman" w:eastAsia="Times New Roman" w:hAnsi="Times New Roman" w:cs="Times New Roman" w:hint="cs"/>
        <w:sz w:val="24"/>
        <w:szCs w:val="24"/>
        <w:rtl w:val="0"/>
        <w:cs w:val="0"/>
        <w:lang w:val="sk-SK" w:eastAsia="sk-SK" w:bidi="ar-SA"/>
      </w:rPr>
      <w:t>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FB9" w:rsidRPr="005D7D7D" w:rsidP="00CF4FB9">
    <w:pPr>
      <w:tabs>
        <w:tab w:val="left" w:pos="-1985"/>
        <w:tab w:val="left" w:pos="709"/>
        <w:tab w:val="left" w:pos="1077"/>
      </w:tabs>
      <w:bidi w:val="0"/>
      <w:spacing w:after="120"/>
      <w:jc w:val="center"/>
      <w:rPr>
        <w:rFonts w:ascii="Times New Roman" w:eastAsia="Times New Roman" w:hAnsi="Times New Roman"/>
        <w:b/>
        <w:bCs/>
        <w:szCs w:val="20"/>
      </w:rPr>
    </w:pPr>
    <w:r w:rsidRPr="005D7D7D">
      <w:rPr>
        <w:rFonts w:ascii="Times New Roman" w:eastAsia="Times New Roman" w:hAnsi="Times New Roman" w:cs="Times New Roman" w:hint="cs"/>
        <w:b/>
        <w:bCs/>
        <w:sz w:val="24"/>
        <w:szCs w:val="24"/>
        <w:rtl w:val="0"/>
        <w:cs w:val="0"/>
        <w:lang w:val="sk-SK" w:eastAsia="sk-SK" w:bidi="ar-SA"/>
      </w:rPr>
      <w:t>NÁRODNÁ RADA SLOVENSKEJ REPUBLIKY</w:t>
    </w:r>
  </w:p>
  <w:p w:rsidR="004623B3" w:rsidRPr="004623B3" w:rsidP="00CF4FB9">
    <w:pPr>
      <w:pStyle w:val="Header"/>
      <w:bidi w:val="0"/>
      <w:jc w:val="center"/>
      <w:rPr>
        <w:rFonts w:ascii="Times New Roman" w:eastAsia="Times New Roman" w:hAnsi="Times New Roman"/>
      </w:rPr>
    </w:pPr>
    <w:r w:rsidR="00CF4FB9">
      <w:rPr>
        <w:rFonts w:ascii="Times New Roman" w:eastAsia="Times New Roman" w:hAnsi="Times New Roman" w:cs="Times New Roman" w:hint="cs"/>
        <w:b/>
        <w:bCs/>
        <w:sz w:val="24"/>
        <w:szCs w:val="24"/>
        <w:rtl w:val="0"/>
        <w:cs w:val="0"/>
        <w:lang w:val="sk-SK" w:eastAsia="sk-SK" w:bidi="ar-SA"/>
      </w:rPr>
      <w:t>IX</w:t>
    </w:r>
    <w:r w:rsidRPr="005D7D7D" w:rsidR="00CF4FB9">
      <w:rPr>
        <w:rFonts w:ascii="Times New Roman" w:eastAsia="Times New Roman" w:hAnsi="Times New Roman" w:cs="Times New Roman" w:hint="cs"/>
        <w:b/>
        <w:bCs/>
        <w:sz w:val="24"/>
        <w:szCs w:val="24"/>
        <w:rtl w:val="0"/>
        <w:cs w:val="0"/>
        <w:lang w:val="sk-SK" w:eastAsia="sk-SK" w:bidi="ar-SA"/>
      </w:rPr>
      <w:t>. volebné obdobie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4AB" w:rsidRPr="00DA6142" w:rsidP="00DA6142">
    <w:pPr>
      <w:pStyle w:val="Header"/>
      <w:bidi w:val="0"/>
      <w:jc w:val="right"/>
      <w:rPr>
        <w:rFonts w:ascii="Calibri" w:eastAsia="Times New Roman" w:hAnsi="Calibr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F5476"/>
    <w:multiLevelType w:val="hybridMultilevel"/>
    <w:tmpl w:val="88E65D2E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1">
    <w:nsid w:val="23373AA3"/>
    <w:multiLevelType w:val="hybridMultilevel"/>
    <w:tmpl w:val="A440A416"/>
    <w:lvl w:ilvl="0">
      <w:start w:val="1"/>
      <w:numFmt w:val="bullet"/>
      <w:lvlText w:val="-"/>
      <w:lvlJc w:val="left"/>
      <w:pPr>
        <w:ind w:left="1503" w:hanging="360"/>
      </w:pPr>
      <w:rPr>
        <w:rFonts w:ascii="Arial" w:eastAsia="Times New Roman" w:hAnsi="Arial" w:hint="eastAsia"/>
      </w:rPr>
    </w:lvl>
    <w:lvl w:ilvl="1">
      <w:start w:val="1"/>
      <w:numFmt w:val="bullet"/>
      <w:lvlText w:val="o"/>
      <w:lvlJc w:val="left"/>
      <w:pPr>
        <w:ind w:left="222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4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6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8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0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2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4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63" w:hanging="360"/>
      </w:pPr>
      <w:rPr>
        <w:rFonts w:ascii="Wingdings" w:hAnsi="Wingdings"/>
      </w:rPr>
    </w:lvl>
  </w:abstractNum>
  <w:abstractNum w:abstractNumId="2">
    <w:nsid w:val="29612CB2"/>
    <w:multiLevelType w:val="hybridMultilevel"/>
    <w:tmpl w:val="D5825A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1374552"/>
    <w:multiLevelType w:val="hybridMultilevel"/>
    <w:tmpl w:val="70CE2C6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4">
    <w:nsid w:val="337954B8"/>
    <w:multiLevelType w:val="hybridMultilevel"/>
    <w:tmpl w:val="A39C36D0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5">
    <w:nsid w:val="415E6296"/>
    <w:multiLevelType w:val="hybridMultilevel"/>
    <w:tmpl w:val="ACCA45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cs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6">
    <w:nsid w:val="5ACB6BC1"/>
    <w:multiLevelType w:val="hybridMultilevel"/>
    <w:tmpl w:val="86644C12"/>
    <w:lvl w:ilvl="0">
      <w:start w:val="1"/>
      <w:numFmt w:val="upperLetter"/>
      <w:lvlText w:val="%1."/>
      <w:lvlJc w:val="left"/>
      <w:pPr>
        <w:ind w:left="1065" w:hanging="705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abstractNum w:abstractNumId="7">
    <w:nsid w:val="61B94EC1"/>
    <w:multiLevelType w:val="multilevel"/>
    <w:tmpl w:val="FCEEFDF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 w:hint="eastAs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rtl w:val="0"/>
        <w:cs w:val="0"/>
      </w:rPr>
    </w:lvl>
    <w:lvl w:ilvl="1">
      <w:start w:val="0"/>
      <w:numFmt w:val="decimal"/>
      <w:lvlJc w:val="left"/>
      <w:rPr>
        <w:rFonts w:cs="Times New Roman" w:hint="cs"/>
        <w:rtl w:val="0"/>
        <w:cs w:val="0"/>
      </w:rPr>
    </w:lvl>
    <w:lvl w:ilvl="2">
      <w:start w:val="0"/>
      <w:numFmt w:val="decimal"/>
      <w:lvlJc w:val="left"/>
      <w:rPr>
        <w:rFonts w:cs="Times New Roman" w:hint="cs"/>
        <w:rtl w:val="0"/>
        <w:cs w:val="0"/>
      </w:rPr>
    </w:lvl>
    <w:lvl w:ilvl="3">
      <w:start w:val="0"/>
      <w:numFmt w:val="decimal"/>
      <w:lvlJc w:val="left"/>
      <w:rPr>
        <w:rFonts w:cs="Times New Roman" w:hint="cs"/>
        <w:rtl w:val="0"/>
        <w:cs w:val="0"/>
      </w:rPr>
    </w:lvl>
    <w:lvl w:ilvl="4">
      <w:start w:val="0"/>
      <w:numFmt w:val="decimal"/>
      <w:lvlJc w:val="left"/>
      <w:rPr>
        <w:rFonts w:cs="Times New Roman" w:hint="cs"/>
        <w:rtl w:val="0"/>
        <w:cs w:val="0"/>
      </w:rPr>
    </w:lvl>
    <w:lvl w:ilvl="5">
      <w:start w:val="0"/>
      <w:numFmt w:val="decimal"/>
      <w:lvlJc w:val="left"/>
      <w:rPr>
        <w:rFonts w:cs="Times New Roman" w:hint="cs"/>
        <w:rtl w:val="0"/>
        <w:cs w:val="0"/>
      </w:rPr>
    </w:lvl>
    <w:lvl w:ilvl="6">
      <w:start w:val="0"/>
      <w:numFmt w:val="decimal"/>
      <w:lvlJc w:val="left"/>
      <w:rPr>
        <w:rFonts w:cs="Times New Roman" w:hint="cs"/>
        <w:rtl w:val="0"/>
        <w:cs w:val="0"/>
      </w:rPr>
    </w:lvl>
    <w:lvl w:ilvl="7">
      <w:start w:val="0"/>
      <w:numFmt w:val="decimal"/>
      <w:lvlJc w:val="left"/>
      <w:rPr>
        <w:rFonts w:cs="Times New Roman" w:hint="cs"/>
        <w:rtl w:val="0"/>
        <w:cs w:val="0"/>
      </w:rPr>
    </w:lvl>
    <w:lvl w:ilvl="8">
      <w:start w:val="0"/>
      <w:numFmt w:val="decimal"/>
      <w:lvlJc w:val="left"/>
      <w:rPr>
        <w:rFonts w:cs="Times New Roman" w:hint="cs"/>
        <w:rtl w:val="0"/>
        <w:cs w:val="0"/>
      </w:rPr>
    </w:lvl>
  </w:abstractNum>
  <w:abstractNum w:abstractNumId="8">
    <w:nsid w:val="63980FCD"/>
    <w:multiLevelType w:val="hybridMultilevel"/>
    <w:tmpl w:val="AC804664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 w:hint="cs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cs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cs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cs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cs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cs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cs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cs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</w:compat>
  <m:mathPr>
    <m:mathFont m:val="Times New Roman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25F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paragraph" w:styleId="Heading6">
    <w:name w:val="heading 6"/>
    <w:basedOn w:val="Normal"/>
    <w:next w:val="Normal"/>
    <w:link w:val="Nadpis6Char"/>
    <w:uiPriority w:val="9"/>
    <w:qFormat/>
    <w:rsid w:val="004623B3"/>
    <w:pPr>
      <w:keepNext/>
      <w:outlineLvl w:val="5"/>
    </w:pPr>
    <w:rPr>
      <w:b/>
      <w:bCs/>
      <w:sz w:val="40"/>
      <w:u w:val="single"/>
      <w:lang w:eastAsia="en-US"/>
    </w:rPr>
  </w:style>
  <w:style w:type="paragraph" w:styleId="Heading7">
    <w:name w:val="heading 7"/>
    <w:basedOn w:val="Normal"/>
    <w:next w:val="Normal"/>
    <w:link w:val="Nadpis7Char"/>
    <w:uiPriority w:val="9"/>
    <w:qFormat/>
    <w:rsid w:val="004623B3"/>
    <w:pPr>
      <w:keepNext/>
      <w:jc w:val="center"/>
      <w:outlineLvl w:val="6"/>
    </w:pPr>
    <w:rPr>
      <w:b/>
      <w:bCs/>
      <w:sz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character" w:customStyle="1" w:styleId="Nadpis6Char">
    <w:name w:val="Nadpis 6 Char"/>
    <w:basedOn w:val="DefaultParagraphFont"/>
    <w:link w:val="Heading6"/>
    <w:uiPriority w:val="9"/>
    <w:locked/>
    <w:rsid w:val="004623B3"/>
    <w:rPr>
      <w:rFonts w:ascii="Times New Roman" w:hAnsi="Times New Roman" w:cs="Times New Roman" w:hint="cs"/>
      <w:b/>
      <w:bCs/>
      <w:sz w:val="24"/>
      <w:szCs w:val="24"/>
      <w:u w:val="single"/>
      <w:rtl w:val="0"/>
      <w:cs w:val="0"/>
    </w:rPr>
  </w:style>
  <w:style w:type="character" w:customStyle="1" w:styleId="Nadpis7Char">
    <w:name w:val="Nadpis 7 Char"/>
    <w:basedOn w:val="DefaultParagraphFont"/>
    <w:link w:val="Heading7"/>
    <w:uiPriority w:val="9"/>
    <w:locked/>
    <w:rsid w:val="004623B3"/>
    <w:rPr>
      <w:rFonts w:ascii="Times New Roman" w:hAnsi="Times New Roman" w:cs="Times New Roman" w:hint="cs"/>
      <w:b/>
      <w:bCs/>
      <w:sz w:val="24"/>
      <w:szCs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5267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5267C0"/>
    <w:rPr>
      <w:rFonts w:ascii="Segoe UI" w:hAnsi="Segoe UI" w:cs="Segoe UI" w:hint="cs"/>
      <w:sz w:val="18"/>
      <w:szCs w:val="18"/>
      <w:rtl w:val="0"/>
      <w:cs w:val="0"/>
      <w:lang w:eastAsia="sk-SK"/>
    </w:rPr>
  </w:style>
  <w:style w:type="character" w:customStyle="1" w:styleId="Bodytext1">
    <w:name w:val="Body text|1_"/>
    <w:basedOn w:val="DefaultParagraphFont"/>
    <w:link w:val="Bodytext10"/>
    <w:locked/>
    <w:rsid w:val="00267583"/>
    <w:rPr>
      <w:rFonts w:cs="Times New Roman" w:hint="cs"/>
      <w:rtl w:val="0"/>
      <w:cs w:val="0"/>
    </w:rPr>
  </w:style>
  <w:style w:type="character" w:customStyle="1" w:styleId="Heading21">
    <w:name w:val="Heading #2|1_"/>
    <w:basedOn w:val="DefaultParagraphFont"/>
    <w:link w:val="Heading210"/>
    <w:locked/>
    <w:rsid w:val="00267583"/>
    <w:rPr>
      <w:rFonts w:cs="Times New Roman" w:hint="cs"/>
      <w:sz w:val="34"/>
      <w:szCs w:val="34"/>
      <w:rtl w:val="0"/>
      <w:cs w:val="0"/>
    </w:rPr>
  </w:style>
  <w:style w:type="character" w:customStyle="1" w:styleId="Heading51">
    <w:name w:val="Heading #5|1_"/>
    <w:basedOn w:val="DefaultParagraphFont"/>
    <w:link w:val="Heading510"/>
    <w:locked/>
    <w:rsid w:val="00267583"/>
    <w:rPr>
      <w:rFonts w:cs="Times New Roman" w:hint="cs"/>
      <w:sz w:val="28"/>
      <w:szCs w:val="28"/>
      <w:rtl w:val="0"/>
      <w:cs w:val="0"/>
    </w:rPr>
  </w:style>
  <w:style w:type="character" w:customStyle="1" w:styleId="Heading41">
    <w:name w:val="Heading #4|1_"/>
    <w:basedOn w:val="DefaultParagraphFont"/>
    <w:link w:val="Heading410"/>
    <w:locked/>
    <w:rsid w:val="00267583"/>
    <w:rPr>
      <w:rFonts w:cs="Times New Roman" w:hint="cs"/>
      <w:b/>
      <w:bCs/>
      <w:sz w:val="28"/>
      <w:szCs w:val="28"/>
      <w:rtl w:val="0"/>
      <w:cs w:val="0"/>
    </w:rPr>
  </w:style>
  <w:style w:type="character" w:customStyle="1" w:styleId="Heading61">
    <w:name w:val="Heading #6|1_"/>
    <w:basedOn w:val="DefaultParagraphFont"/>
    <w:link w:val="Heading610"/>
    <w:locked/>
    <w:rsid w:val="00267583"/>
    <w:rPr>
      <w:rFonts w:cs="Times New Roman" w:hint="cs"/>
      <w:b/>
      <w:bCs/>
      <w:rtl w:val="0"/>
      <w:cs w:val="0"/>
    </w:rPr>
  </w:style>
  <w:style w:type="paragraph" w:customStyle="1" w:styleId="Bodytext10">
    <w:name w:val="Body text|1"/>
    <w:basedOn w:val="Normal"/>
    <w:link w:val="Bodytext1"/>
    <w:rsid w:val="00267583"/>
    <w:pPr>
      <w:widowControl w:val="0"/>
      <w:spacing w:after="400" w:line="389" w:lineRule="auto"/>
      <w:ind w:firstLine="400"/>
    </w:pPr>
    <w:rPr>
      <w:rFonts w:ascii="Calibri" w:hAnsi="Calibri" w:cs="Calibri"/>
      <w:sz w:val="22"/>
      <w:szCs w:val="22"/>
      <w:lang w:eastAsia="en-US"/>
    </w:rPr>
  </w:style>
  <w:style w:type="paragraph" w:customStyle="1" w:styleId="Heading210">
    <w:name w:val="Heading #2|1"/>
    <w:basedOn w:val="Normal"/>
    <w:link w:val="Heading21"/>
    <w:rsid w:val="00267583"/>
    <w:pPr>
      <w:widowControl w:val="0"/>
      <w:jc w:val="center"/>
      <w:outlineLvl w:val="1"/>
    </w:pPr>
    <w:rPr>
      <w:rFonts w:ascii="Calibri" w:hAnsi="Calibri" w:cs="Calibri"/>
      <w:sz w:val="34"/>
      <w:szCs w:val="34"/>
      <w:shd w:val="clear" w:color="auto" w:fill="FFFFFF"/>
      <w:lang w:eastAsia="en-US"/>
    </w:rPr>
  </w:style>
  <w:style w:type="paragraph" w:customStyle="1" w:styleId="Heading510">
    <w:name w:val="Heading #5|1"/>
    <w:basedOn w:val="Normal"/>
    <w:link w:val="Heading51"/>
    <w:rsid w:val="00267583"/>
    <w:pPr>
      <w:widowControl w:val="0"/>
      <w:spacing w:after="350" w:line="233" w:lineRule="auto"/>
      <w:jc w:val="center"/>
      <w:outlineLvl w:val="4"/>
    </w:pPr>
    <w:rPr>
      <w:rFonts w:ascii="Calibri" w:hAnsi="Calibri" w:cs="Calibri"/>
      <w:sz w:val="28"/>
      <w:szCs w:val="28"/>
      <w:lang w:eastAsia="en-US"/>
    </w:rPr>
  </w:style>
  <w:style w:type="paragraph" w:customStyle="1" w:styleId="Heading410">
    <w:name w:val="Heading #4|1"/>
    <w:basedOn w:val="Normal"/>
    <w:link w:val="Heading41"/>
    <w:rsid w:val="00267583"/>
    <w:pPr>
      <w:widowControl w:val="0"/>
      <w:spacing w:after="460"/>
      <w:outlineLvl w:val="3"/>
    </w:pPr>
    <w:rPr>
      <w:rFonts w:ascii="Calibri" w:hAnsi="Calibri" w:cs="Calibri"/>
      <w:b/>
      <w:bCs/>
      <w:sz w:val="28"/>
      <w:szCs w:val="28"/>
      <w:lang w:eastAsia="en-US"/>
    </w:rPr>
  </w:style>
  <w:style w:type="paragraph" w:customStyle="1" w:styleId="Heading610">
    <w:name w:val="Heading #6|1"/>
    <w:basedOn w:val="Normal"/>
    <w:link w:val="Heading61"/>
    <w:rsid w:val="00267583"/>
    <w:pPr>
      <w:widowControl w:val="0"/>
      <w:spacing w:line="264" w:lineRule="auto"/>
      <w:outlineLvl w:val="5"/>
    </w:pPr>
    <w:rPr>
      <w:rFonts w:ascii="Calibri" w:hAnsi="Calibri" w:cs="Calibri"/>
      <w:b/>
      <w:bCs/>
      <w:sz w:val="22"/>
      <w:szCs w:val="22"/>
      <w:lang w:eastAsia="en-US"/>
    </w:rPr>
  </w:style>
  <w:style w:type="paragraph" w:styleId="Header">
    <w:name w:val="header"/>
    <w:basedOn w:val="Normal"/>
    <w:link w:val="HlavikaChar"/>
    <w:uiPriority w:val="99"/>
    <w:unhideWhenUsed/>
    <w:rsid w:val="004636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46367B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Footer">
    <w:name w:val="footer"/>
    <w:basedOn w:val="Normal"/>
    <w:link w:val="PtaChar"/>
    <w:uiPriority w:val="99"/>
    <w:unhideWhenUsed/>
    <w:rsid w:val="004636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DefaultParagraphFont"/>
    <w:link w:val="Footer"/>
    <w:uiPriority w:val="99"/>
    <w:locked/>
    <w:rsid w:val="0046367B"/>
    <w:rPr>
      <w:rFonts w:ascii="Times New Roman" w:hAnsi="Times New Roman" w:cs="Times New Roman" w:hint="cs"/>
      <w:sz w:val="24"/>
      <w:szCs w:val="24"/>
      <w:rtl w:val="0"/>
      <w:cs w:val="0"/>
      <w:lang w:eastAsia="sk-SK"/>
    </w:rPr>
  </w:style>
  <w:style w:type="paragraph" w:styleId="BodyText3">
    <w:name w:val="Body Text 3"/>
    <w:basedOn w:val="Normal"/>
    <w:link w:val="Zkladntext3Char"/>
    <w:uiPriority w:val="99"/>
    <w:rsid w:val="004623B3"/>
    <w:pPr>
      <w:jc w:val="center"/>
    </w:pPr>
    <w:rPr>
      <w:lang w:eastAsia="en-US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4623B3"/>
    <w:rPr>
      <w:rFonts w:ascii="Times New Roman" w:hAnsi="Times New Roman" w:cs="Times New Roman" w:hint="cs"/>
      <w:sz w:val="24"/>
      <w:szCs w:val="24"/>
      <w:rtl w:val="0"/>
      <w:cs w:val="0"/>
    </w:rPr>
  </w:style>
  <w:style w:type="paragraph" w:styleId="ListParagraph">
    <w:name w:val="List Paragraph"/>
    <w:basedOn w:val="Normal"/>
    <w:uiPriority w:val="34"/>
    <w:qFormat/>
    <w:rsid w:val="004623B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4623B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 w:hint="cs"/>
      <w:sz w:val="22"/>
      <w:szCs w:val="22"/>
      <w:rtl w:val="0"/>
      <w:cs w:val="0"/>
      <w:lang w:val="sk-SK" w:eastAsia="en-US" w:bidi="ar-SA"/>
    </w:rPr>
  </w:style>
  <w:style w:type="table" w:customStyle="1" w:styleId="Mriekatabuky1">
    <w:name w:val="Mriežka tabuľky1"/>
    <w:basedOn w:val="TableNormal"/>
    <w:next w:val="TableGrid"/>
    <w:uiPriority w:val="39"/>
    <w:rsid w:val="00483BBE"/>
    <w:pPr>
      <w:spacing w:after="0" w:line="240" w:lineRule="auto"/>
    </w:pPr>
    <w:rPr>
      <w:rFonts w:cs="Times New Roman"/>
    </w:rPr>
    <w:tblPr/>
  </w:style>
  <w:style w:type="table" w:styleId="TableGrid">
    <w:name w:val="Table Grid"/>
    <w:basedOn w:val="TableNormal"/>
    <w:uiPriority w:val="39"/>
    <w:rsid w:val="00483BBE"/>
    <w:pPr>
      <w:spacing w:after="0" w:line="240" w:lineRule="auto"/>
    </w:pPr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3</Pages>
  <Words>500</Words>
  <Characters>2856</Characters>
  <Application>Microsoft Office Word</Application>
  <DocSecurity>0</DocSecurity>
  <Lines>0</Lines>
  <Paragraphs>0</Paragraphs>
  <ScaleCrop>false</ScaleCrop>
  <Company>Kancelaria NRSR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Okruhlicová, Martina, JUDr.</dc:creator>
  <cp:lastModifiedBy>Frič, Michal</cp:lastModifiedBy>
  <cp:revision>3</cp:revision>
  <cp:lastPrinted>2024-02-15T11:42:00Z</cp:lastPrinted>
  <dcterms:created xsi:type="dcterms:W3CDTF">2024-09-27T12:44:00Z</dcterms:created>
  <dcterms:modified xsi:type="dcterms:W3CDTF">2024-10-01T15:28:00Z</dcterms:modified>
</cp:coreProperties>
</file>