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1D0" w:rsidRDefault="008B71D0" w:rsidP="008B71D0">
      <w:pPr>
        <w:pStyle w:val="paragraph"/>
        <w:spacing w:line="252" w:lineRule="auto"/>
        <w:jc w:val="center"/>
        <w:textAlignment w:val="baseline"/>
      </w:pPr>
    </w:p>
    <w:p w:rsidR="00E421C8" w:rsidRDefault="00E421C8" w:rsidP="008B71D0">
      <w:pPr>
        <w:pStyle w:val="paragraph"/>
        <w:spacing w:line="252" w:lineRule="auto"/>
        <w:jc w:val="center"/>
        <w:textAlignment w:val="baseline"/>
      </w:pPr>
    </w:p>
    <w:p w:rsidR="00E421C8" w:rsidRDefault="00E421C8" w:rsidP="008B71D0">
      <w:pPr>
        <w:pStyle w:val="paragraph"/>
        <w:spacing w:line="252" w:lineRule="auto"/>
        <w:jc w:val="center"/>
        <w:textAlignment w:val="baseline"/>
      </w:pPr>
    </w:p>
    <w:p w:rsidR="00E421C8" w:rsidRDefault="00E421C8" w:rsidP="008B71D0">
      <w:pPr>
        <w:pStyle w:val="paragraph"/>
        <w:spacing w:line="252" w:lineRule="auto"/>
        <w:jc w:val="center"/>
        <w:textAlignment w:val="baseline"/>
      </w:pPr>
    </w:p>
    <w:p w:rsidR="00626FC0" w:rsidRDefault="00626FC0" w:rsidP="008B71D0">
      <w:pPr>
        <w:pStyle w:val="paragraph"/>
        <w:spacing w:line="252" w:lineRule="auto"/>
        <w:jc w:val="center"/>
        <w:textAlignment w:val="baseline"/>
      </w:pPr>
    </w:p>
    <w:p w:rsidR="00626FC0" w:rsidRDefault="00626FC0" w:rsidP="008B71D0">
      <w:pPr>
        <w:pStyle w:val="paragraph"/>
        <w:spacing w:line="252" w:lineRule="auto"/>
        <w:jc w:val="center"/>
        <w:textAlignment w:val="baseline"/>
      </w:pPr>
    </w:p>
    <w:p w:rsidR="00626FC0" w:rsidRDefault="00626FC0" w:rsidP="008B71D0">
      <w:pPr>
        <w:pStyle w:val="paragraph"/>
        <w:spacing w:line="252" w:lineRule="auto"/>
        <w:jc w:val="center"/>
        <w:textAlignment w:val="baseline"/>
      </w:pPr>
    </w:p>
    <w:p w:rsidR="00626FC0" w:rsidRDefault="00626FC0" w:rsidP="008B71D0">
      <w:pPr>
        <w:pStyle w:val="paragraph"/>
        <w:spacing w:line="252" w:lineRule="auto"/>
        <w:jc w:val="center"/>
        <w:textAlignment w:val="baseline"/>
      </w:pPr>
    </w:p>
    <w:p w:rsidR="00626FC0" w:rsidRDefault="00626FC0" w:rsidP="008B71D0">
      <w:pPr>
        <w:pStyle w:val="paragraph"/>
        <w:spacing w:line="252" w:lineRule="auto"/>
        <w:jc w:val="center"/>
        <w:textAlignment w:val="baseline"/>
      </w:pPr>
    </w:p>
    <w:p w:rsidR="00626FC0" w:rsidRDefault="00626FC0" w:rsidP="008B71D0">
      <w:pPr>
        <w:pStyle w:val="paragraph"/>
        <w:spacing w:line="252" w:lineRule="auto"/>
        <w:jc w:val="center"/>
        <w:textAlignment w:val="baseline"/>
      </w:pPr>
    </w:p>
    <w:p w:rsidR="00E421C8" w:rsidRDefault="00E421C8" w:rsidP="008B71D0">
      <w:pPr>
        <w:pStyle w:val="paragraph"/>
        <w:spacing w:line="252" w:lineRule="auto"/>
        <w:jc w:val="center"/>
        <w:textAlignment w:val="baseline"/>
      </w:pPr>
    </w:p>
    <w:p w:rsidR="00626FC0" w:rsidRDefault="00626FC0" w:rsidP="008B71D0">
      <w:pPr>
        <w:pStyle w:val="paragraph"/>
        <w:spacing w:line="252" w:lineRule="auto"/>
        <w:jc w:val="center"/>
        <w:textAlignment w:val="baseline"/>
      </w:pPr>
    </w:p>
    <w:p w:rsidR="00626FC0" w:rsidRDefault="00626FC0" w:rsidP="008B71D0">
      <w:pPr>
        <w:pStyle w:val="paragraph"/>
        <w:spacing w:line="252" w:lineRule="auto"/>
        <w:jc w:val="center"/>
        <w:textAlignment w:val="baseline"/>
      </w:pPr>
    </w:p>
    <w:p w:rsidR="00626FC0" w:rsidRDefault="00626FC0" w:rsidP="008B71D0">
      <w:pPr>
        <w:pStyle w:val="paragraph"/>
        <w:spacing w:line="252" w:lineRule="auto"/>
        <w:jc w:val="center"/>
        <w:textAlignment w:val="baseline"/>
      </w:pPr>
    </w:p>
    <w:p w:rsidR="00E421C8" w:rsidRDefault="00E421C8" w:rsidP="008B71D0">
      <w:pPr>
        <w:pStyle w:val="paragraph"/>
        <w:spacing w:line="252" w:lineRule="auto"/>
        <w:jc w:val="center"/>
        <w:textAlignment w:val="baseline"/>
      </w:pPr>
    </w:p>
    <w:p w:rsidR="00E421C8" w:rsidRPr="005C488F" w:rsidRDefault="00E421C8" w:rsidP="008B71D0">
      <w:pPr>
        <w:pStyle w:val="paragraph"/>
        <w:spacing w:line="252" w:lineRule="auto"/>
        <w:jc w:val="center"/>
        <w:textAlignment w:val="baseline"/>
      </w:pPr>
    </w:p>
    <w:p w:rsidR="008B71D0" w:rsidRPr="00626FC0" w:rsidRDefault="008B71D0" w:rsidP="008B71D0">
      <w:pPr>
        <w:pStyle w:val="paragraph"/>
        <w:spacing w:line="252" w:lineRule="auto"/>
        <w:jc w:val="center"/>
        <w:textAlignment w:val="baseline"/>
        <w:rPr>
          <w:rStyle w:val="normaltextrun1"/>
          <w:b/>
          <w:bCs/>
        </w:rPr>
      </w:pPr>
      <w:r w:rsidRPr="00626FC0">
        <w:rPr>
          <w:rStyle w:val="normaltextrun1"/>
          <w:b/>
          <w:bCs/>
        </w:rPr>
        <w:t>z</w:t>
      </w:r>
      <w:r w:rsidR="00E421C8" w:rsidRPr="00626FC0">
        <w:rPr>
          <w:rStyle w:val="normaltextrun1"/>
          <w:b/>
          <w:bCs/>
        </w:rPr>
        <w:t> 10. septembra</w:t>
      </w:r>
      <w:r w:rsidRPr="00626FC0">
        <w:rPr>
          <w:rStyle w:val="normaltextrun1"/>
          <w:b/>
          <w:bCs/>
        </w:rPr>
        <w:t xml:space="preserve"> 2024,</w:t>
      </w:r>
    </w:p>
    <w:p w:rsidR="008B71D0" w:rsidRDefault="008B71D0" w:rsidP="008B71D0">
      <w:pPr>
        <w:pStyle w:val="paragraph"/>
        <w:spacing w:line="252" w:lineRule="auto"/>
        <w:jc w:val="center"/>
        <w:textAlignment w:val="baseline"/>
        <w:rPr>
          <w:rStyle w:val="eop"/>
          <w:b/>
          <w:bCs/>
        </w:rPr>
      </w:pPr>
    </w:p>
    <w:p w:rsidR="008B71D0" w:rsidRDefault="008B71D0" w:rsidP="008B71D0">
      <w:pPr>
        <w:pStyle w:val="paragraph"/>
        <w:spacing w:line="252" w:lineRule="auto"/>
        <w:jc w:val="center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>ktorým sa mení zákon č. 325/2022 Z. z.</w:t>
      </w:r>
      <w:r w:rsidR="00DA7946">
        <w:rPr>
          <w:rStyle w:val="eop"/>
          <w:b/>
          <w:bCs/>
        </w:rPr>
        <w:t>,</w:t>
      </w:r>
      <w:r>
        <w:rPr>
          <w:rStyle w:val="eop"/>
          <w:b/>
          <w:bCs/>
        </w:rPr>
        <w:t xml:space="preserve"> </w:t>
      </w:r>
      <w:r w:rsidRPr="008B71D0">
        <w:rPr>
          <w:rStyle w:val="eop"/>
          <w:b/>
          <w:bCs/>
        </w:rPr>
        <w:t xml:space="preserve">ktorým sa mení a dopĺňa </w:t>
      </w:r>
    </w:p>
    <w:p w:rsidR="008B71D0" w:rsidRDefault="008B71D0" w:rsidP="008B71D0">
      <w:pPr>
        <w:pStyle w:val="paragraph"/>
        <w:spacing w:line="252" w:lineRule="auto"/>
        <w:jc w:val="center"/>
        <w:textAlignment w:val="baseline"/>
        <w:rPr>
          <w:rStyle w:val="eop"/>
          <w:b/>
          <w:bCs/>
        </w:rPr>
      </w:pPr>
      <w:r w:rsidRPr="008B71D0">
        <w:rPr>
          <w:rStyle w:val="eop"/>
          <w:b/>
          <w:bCs/>
        </w:rPr>
        <w:t>zákon č. 305/2013 Z. z. o elektronickej podobe výkonu pôsobnosti orgánov verejnej moci a o zmene a doplnení niektorých zákonov (zákon o e-</w:t>
      </w:r>
      <w:proofErr w:type="spellStart"/>
      <w:r w:rsidRPr="008B71D0">
        <w:rPr>
          <w:rStyle w:val="eop"/>
          <w:b/>
          <w:bCs/>
        </w:rPr>
        <w:t>Government</w:t>
      </w:r>
      <w:r>
        <w:rPr>
          <w:rStyle w:val="eop"/>
          <w:b/>
          <w:bCs/>
        </w:rPr>
        <w:t>e</w:t>
      </w:r>
      <w:proofErr w:type="spellEnd"/>
      <w:r>
        <w:rPr>
          <w:rStyle w:val="eop"/>
          <w:b/>
          <w:bCs/>
        </w:rPr>
        <w:t xml:space="preserve">) v znení neskorších predpisov </w:t>
      </w:r>
      <w:r w:rsidRPr="008B71D0">
        <w:rPr>
          <w:rStyle w:val="eop"/>
          <w:b/>
          <w:bCs/>
        </w:rPr>
        <w:t>a ktorým sa menia a dopĺňajú niektoré zákony</w:t>
      </w:r>
      <w:r w:rsidR="0020554C">
        <w:rPr>
          <w:rStyle w:val="eop"/>
          <w:b/>
          <w:bCs/>
        </w:rPr>
        <w:t xml:space="preserve"> </w:t>
      </w:r>
      <w:r w:rsidR="003C7B00">
        <w:rPr>
          <w:rStyle w:val="eop"/>
          <w:b/>
          <w:bCs/>
        </w:rPr>
        <w:br/>
      </w:r>
      <w:r w:rsidR="0020554C">
        <w:rPr>
          <w:rStyle w:val="eop"/>
          <w:b/>
          <w:bCs/>
        </w:rPr>
        <w:t>v znení zákona č. 301/2023 Z. z.</w:t>
      </w:r>
      <w:r w:rsidR="00832CF3">
        <w:rPr>
          <w:rStyle w:val="eop"/>
          <w:b/>
          <w:bCs/>
        </w:rPr>
        <w:t xml:space="preserve"> a ktorým sa mení zákon </w:t>
      </w:r>
      <w:r w:rsidR="00832CF3" w:rsidRPr="00832CF3">
        <w:rPr>
          <w:b/>
          <w:bCs/>
        </w:rPr>
        <w:t>č. 305/2013 Z. z. o elektronickej podobe výkonu pôsobnosti orgánov verejnej moci a o zmene a doplnení niektorých zákonov (zákon o e-</w:t>
      </w:r>
      <w:proofErr w:type="spellStart"/>
      <w:r w:rsidR="00832CF3" w:rsidRPr="00832CF3">
        <w:rPr>
          <w:b/>
          <w:bCs/>
        </w:rPr>
        <w:t>Governmente</w:t>
      </w:r>
      <w:proofErr w:type="spellEnd"/>
      <w:r w:rsidR="00832CF3" w:rsidRPr="00832CF3">
        <w:rPr>
          <w:b/>
          <w:bCs/>
        </w:rPr>
        <w:t>) v</w:t>
      </w:r>
      <w:r w:rsidR="00832CF3">
        <w:rPr>
          <w:b/>
          <w:bCs/>
        </w:rPr>
        <w:t> </w:t>
      </w:r>
      <w:r w:rsidR="00832CF3" w:rsidRPr="00832CF3">
        <w:rPr>
          <w:b/>
          <w:bCs/>
        </w:rPr>
        <w:t>znení</w:t>
      </w:r>
      <w:r w:rsidR="00832CF3">
        <w:rPr>
          <w:b/>
          <w:bCs/>
        </w:rPr>
        <w:t xml:space="preserve"> </w:t>
      </w:r>
      <w:r w:rsidR="00832CF3" w:rsidRPr="00832CF3">
        <w:rPr>
          <w:b/>
          <w:bCs/>
        </w:rPr>
        <w:t>neskorších predpisov</w:t>
      </w:r>
      <w:r w:rsidR="0020554C">
        <w:rPr>
          <w:rStyle w:val="eop"/>
          <w:b/>
          <w:bCs/>
        </w:rPr>
        <w:t xml:space="preserve"> </w:t>
      </w:r>
    </w:p>
    <w:p w:rsidR="008B71D0" w:rsidRDefault="008B71D0" w:rsidP="008B71D0">
      <w:pPr>
        <w:pStyle w:val="paragraph"/>
        <w:spacing w:line="252" w:lineRule="auto"/>
        <w:jc w:val="center"/>
        <w:textAlignment w:val="baseline"/>
        <w:rPr>
          <w:rStyle w:val="eop"/>
          <w:b/>
          <w:bCs/>
        </w:rPr>
      </w:pPr>
    </w:p>
    <w:p w:rsidR="008B71D0" w:rsidRPr="005C488F" w:rsidRDefault="008B71D0" w:rsidP="000A65AB">
      <w:pPr>
        <w:pStyle w:val="paragraph"/>
        <w:spacing w:line="252" w:lineRule="auto"/>
        <w:ind w:firstLine="284"/>
        <w:jc w:val="center"/>
        <w:textAlignment w:val="baseline"/>
        <w:rPr>
          <w:rStyle w:val="eop"/>
        </w:rPr>
      </w:pPr>
      <w:r w:rsidRPr="005C488F">
        <w:rPr>
          <w:rStyle w:val="normaltextrun1"/>
        </w:rPr>
        <w:t>Národná rada Slovenskej republiky sa uzniesla na tomto zákone:</w:t>
      </w:r>
    </w:p>
    <w:p w:rsidR="008B71D0" w:rsidRPr="005C488F" w:rsidRDefault="008B71D0" w:rsidP="008B71D0">
      <w:pPr>
        <w:pStyle w:val="paragraph"/>
        <w:spacing w:line="252" w:lineRule="auto"/>
        <w:ind w:left="555"/>
        <w:textAlignment w:val="baseline"/>
      </w:pPr>
    </w:p>
    <w:p w:rsidR="008B71D0" w:rsidRPr="005C488F" w:rsidRDefault="008B71D0" w:rsidP="008B71D0">
      <w:pPr>
        <w:pStyle w:val="paragraph"/>
        <w:spacing w:line="252" w:lineRule="auto"/>
        <w:jc w:val="center"/>
        <w:textAlignment w:val="baseline"/>
        <w:rPr>
          <w:rStyle w:val="eop"/>
          <w:b/>
          <w:bCs/>
        </w:rPr>
      </w:pPr>
      <w:r w:rsidRPr="005C488F">
        <w:rPr>
          <w:rStyle w:val="normaltextrun1"/>
          <w:b/>
          <w:bCs/>
        </w:rPr>
        <w:t>Čl. I </w:t>
      </w:r>
      <w:r w:rsidRPr="005C488F">
        <w:rPr>
          <w:rStyle w:val="eop"/>
          <w:b/>
          <w:bCs/>
        </w:rPr>
        <w:t> </w:t>
      </w:r>
    </w:p>
    <w:p w:rsidR="008B71D0" w:rsidRDefault="008B71D0" w:rsidP="008B71D0">
      <w:pPr>
        <w:pStyle w:val="paragraph"/>
        <w:spacing w:line="252" w:lineRule="auto"/>
        <w:ind w:firstLine="284"/>
        <w:jc w:val="both"/>
        <w:textAlignment w:val="baseline"/>
        <w:rPr>
          <w:rStyle w:val="eop"/>
        </w:rPr>
      </w:pPr>
    </w:p>
    <w:p w:rsidR="008B71D0" w:rsidRDefault="008B71D0" w:rsidP="008B71D0">
      <w:pPr>
        <w:pStyle w:val="paragraph"/>
        <w:spacing w:line="252" w:lineRule="auto"/>
        <w:ind w:firstLine="284"/>
        <w:jc w:val="both"/>
        <w:textAlignment w:val="baseline"/>
        <w:rPr>
          <w:rStyle w:val="eop"/>
        </w:rPr>
      </w:pPr>
      <w:r w:rsidRPr="00CB40FE">
        <w:rPr>
          <w:rStyle w:val="eop"/>
        </w:rPr>
        <w:t>Zákon č. 325/2022 Z. z., ktorým sa mení a dopĺňa zákon č. 305/2013 Z. z. o elektronic</w:t>
      </w:r>
      <w:r w:rsidRPr="00FF4637">
        <w:rPr>
          <w:rStyle w:val="eop"/>
        </w:rPr>
        <w:t>kej podobe výkonu pôsobnosti orgánov verejnej moci a o zmene a doplnení niektorých zákonov (zákon o e-</w:t>
      </w:r>
      <w:proofErr w:type="spellStart"/>
      <w:r w:rsidRPr="00FF4637">
        <w:rPr>
          <w:rStyle w:val="eop"/>
        </w:rPr>
        <w:t>Governmente</w:t>
      </w:r>
      <w:proofErr w:type="spellEnd"/>
      <w:r w:rsidRPr="00FF4637">
        <w:rPr>
          <w:rStyle w:val="eop"/>
        </w:rPr>
        <w:t xml:space="preserve">) </w:t>
      </w:r>
      <w:r w:rsidR="00F731B8" w:rsidRPr="00F731B8">
        <w:rPr>
          <w:rStyle w:val="eop"/>
        </w:rPr>
        <w:t>v znení neskorších predpisov a ktorým sa menia a dopĺňajú niektoré zákony</w:t>
      </w:r>
      <w:r w:rsidR="00F731B8">
        <w:rPr>
          <w:rStyle w:val="eop"/>
        </w:rPr>
        <w:t xml:space="preserve"> </w:t>
      </w:r>
      <w:r w:rsidRPr="00FF4637">
        <w:rPr>
          <w:rStyle w:val="eop"/>
        </w:rPr>
        <w:t xml:space="preserve">v znení </w:t>
      </w:r>
      <w:r>
        <w:rPr>
          <w:rStyle w:val="eop"/>
        </w:rPr>
        <w:t>zákona č. 301/2023 Z. z.</w:t>
      </w:r>
      <w:r w:rsidRPr="00FF4637">
        <w:rPr>
          <w:rStyle w:val="eop"/>
        </w:rPr>
        <w:t xml:space="preserve"> sa mení takto:</w:t>
      </w:r>
    </w:p>
    <w:p w:rsidR="008B71D0" w:rsidRDefault="008B71D0" w:rsidP="008B71D0">
      <w:pPr>
        <w:pStyle w:val="paragraph"/>
        <w:spacing w:line="252" w:lineRule="auto"/>
        <w:jc w:val="both"/>
        <w:textAlignment w:val="baseline"/>
        <w:rPr>
          <w:rStyle w:val="eop"/>
        </w:rPr>
      </w:pPr>
    </w:p>
    <w:p w:rsidR="00C47FD8" w:rsidRDefault="00C47FD8" w:rsidP="005E020B">
      <w:pPr>
        <w:pStyle w:val="paragraph"/>
        <w:spacing w:line="252" w:lineRule="auto"/>
        <w:jc w:val="both"/>
        <w:textAlignment w:val="baseline"/>
        <w:rPr>
          <w:rStyle w:val="eop"/>
        </w:rPr>
      </w:pPr>
    </w:p>
    <w:p w:rsidR="004104BE" w:rsidRDefault="00217DA2" w:rsidP="00F44F9C">
      <w:pPr>
        <w:pStyle w:val="paragraph"/>
        <w:spacing w:line="252" w:lineRule="auto"/>
        <w:ind w:left="284"/>
        <w:jc w:val="both"/>
        <w:textAlignment w:val="baseline"/>
        <w:rPr>
          <w:rStyle w:val="eop"/>
        </w:rPr>
      </w:pPr>
      <w:r w:rsidRPr="00217DA2">
        <w:rPr>
          <w:rStyle w:val="eop"/>
        </w:rPr>
        <w:t xml:space="preserve">V </w:t>
      </w:r>
      <w:r w:rsidR="00C47FD8">
        <w:rPr>
          <w:rStyle w:val="eop"/>
        </w:rPr>
        <w:t>Č</w:t>
      </w:r>
      <w:r w:rsidRPr="00217DA2">
        <w:rPr>
          <w:rStyle w:val="eop"/>
        </w:rPr>
        <w:t xml:space="preserve">l. XI sa slová </w:t>
      </w:r>
      <w:r w:rsidR="003D35EA">
        <w:rPr>
          <w:rStyle w:val="eop"/>
        </w:rPr>
        <w:t>„</w:t>
      </w:r>
      <w:r w:rsidR="00F44F9C" w:rsidRPr="00217DA2">
        <w:rPr>
          <w:rStyle w:val="eop"/>
        </w:rPr>
        <w:t>čl. I bodov 73 až 82 a čl. I § 61b v bode 106, ktoré nadobúdajú účinnosť 1. októbra 2024</w:t>
      </w:r>
      <w:r w:rsidR="003D35EA">
        <w:rPr>
          <w:rStyle w:val="eop"/>
        </w:rPr>
        <w:t>“</w:t>
      </w:r>
      <w:r w:rsidRPr="00217DA2">
        <w:rPr>
          <w:rStyle w:val="eop"/>
        </w:rPr>
        <w:t xml:space="preserve"> nahrádzajú slovami </w:t>
      </w:r>
      <w:r w:rsidR="003D35EA">
        <w:rPr>
          <w:rStyle w:val="eop"/>
        </w:rPr>
        <w:t>„</w:t>
      </w:r>
      <w:r w:rsidR="00F44F9C" w:rsidRPr="00217DA2">
        <w:rPr>
          <w:rStyle w:val="eop"/>
        </w:rPr>
        <w:t xml:space="preserve">čl. I § 61b v bode 106, ktorý nadobúda účinnosť </w:t>
      </w:r>
      <w:r w:rsidR="007D3984">
        <w:rPr>
          <w:rStyle w:val="eop"/>
        </w:rPr>
        <w:br/>
      </w:r>
      <w:r w:rsidR="00F44F9C" w:rsidRPr="00217DA2">
        <w:rPr>
          <w:rStyle w:val="eop"/>
        </w:rPr>
        <w:t xml:space="preserve">1. októbra 2024 a čl. I bodov 73 až 82, ktoré nadobúdajú účinnosť </w:t>
      </w:r>
      <w:r w:rsidR="00D01D8B" w:rsidRPr="00D01D8B">
        <w:t>1. októbra 2025</w:t>
      </w:r>
      <w:r>
        <w:rPr>
          <w:rStyle w:val="eop"/>
        </w:rPr>
        <w:t>“.</w:t>
      </w:r>
    </w:p>
    <w:p w:rsidR="004104BE" w:rsidRDefault="004104BE" w:rsidP="004104BE">
      <w:pPr>
        <w:pStyle w:val="paragraph"/>
        <w:spacing w:line="252" w:lineRule="auto"/>
        <w:jc w:val="both"/>
        <w:textAlignment w:val="baseline"/>
        <w:rPr>
          <w:rStyle w:val="eop"/>
        </w:rPr>
      </w:pPr>
    </w:p>
    <w:p w:rsidR="00832CF3" w:rsidRPr="00832CF3" w:rsidRDefault="00832CF3" w:rsidP="00832CF3">
      <w:pPr>
        <w:pStyle w:val="paragraph"/>
        <w:spacing w:line="252" w:lineRule="auto"/>
        <w:jc w:val="center"/>
        <w:textAlignment w:val="baseline"/>
        <w:rPr>
          <w:b/>
        </w:rPr>
      </w:pPr>
      <w:r w:rsidRPr="00832CF3">
        <w:rPr>
          <w:b/>
        </w:rPr>
        <w:t>Čl. II</w:t>
      </w:r>
    </w:p>
    <w:p w:rsidR="00832CF3" w:rsidRPr="00832CF3" w:rsidRDefault="00832CF3" w:rsidP="00832CF3">
      <w:pPr>
        <w:pStyle w:val="paragraph"/>
        <w:spacing w:line="252" w:lineRule="auto"/>
        <w:jc w:val="both"/>
        <w:textAlignment w:val="baseline"/>
        <w:rPr>
          <w:b/>
        </w:rPr>
      </w:pPr>
    </w:p>
    <w:p w:rsidR="00832CF3" w:rsidRPr="00832CF3" w:rsidRDefault="00832CF3" w:rsidP="002C5D59">
      <w:pPr>
        <w:pStyle w:val="paragraph"/>
        <w:spacing w:line="252" w:lineRule="auto"/>
        <w:ind w:firstLine="360"/>
        <w:jc w:val="both"/>
        <w:textAlignment w:val="baseline"/>
      </w:pPr>
      <w:r w:rsidRPr="00832CF3">
        <w:t>Zákon č. 305/2013 Z. z. o elektronickej podobe výkonu pôsobnosti orgánov verejnej moci a o zmene a doplnení niektorých zákonov (zákon o e-</w:t>
      </w:r>
      <w:proofErr w:type="spellStart"/>
      <w:r w:rsidRPr="00832CF3">
        <w:t>Governmente</w:t>
      </w:r>
      <w:proofErr w:type="spellEnd"/>
      <w:r w:rsidRPr="00832CF3">
        <w:t xml:space="preserve">) v znení zákona č. 214/2014 Z. z., zákona č. 29/2015 Z. z., zákona č. 130/2015 Z. z., zákona č. 273/2015 Z. z., zákona č. 272/2016 Z. z., zákona č. 374/2016 Z. z., zákona č. 238/2017 Z. z., zákona č. 69/2018 Z. z., zákona č. 313/2018 Z. z., zákona č. </w:t>
      </w:r>
      <w:r w:rsidRPr="00832CF3">
        <w:lastRenderedPageBreak/>
        <w:t>211/2019 Z. z., zákona č. 134/2020 Z. z., zákona č. 416/2020 Z. z., zákona č. 325/2022 Z. z. a zákona č. 301/2023 Z. z. sa mení takto:</w:t>
      </w:r>
    </w:p>
    <w:p w:rsidR="00832CF3" w:rsidRPr="00832CF3" w:rsidRDefault="00832CF3" w:rsidP="00832CF3">
      <w:pPr>
        <w:pStyle w:val="paragraph"/>
        <w:spacing w:line="252" w:lineRule="auto"/>
        <w:textAlignment w:val="baseline"/>
        <w:rPr>
          <w:b/>
        </w:rPr>
      </w:pPr>
    </w:p>
    <w:p w:rsidR="00832CF3" w:rsidRPr="00832CF3" w:rsidRDefault="00832CF3" w:rsidP="00832CF3">
      <w:pPr>
        <w:pStyle w:val="paragraph"/>
        <w:numPr>
          <w:ilvl w:val="0"/>
          <w:numId w:val="5"/>
        </w:numPr>
        <w:spacing w:line="252" w:lineRule="auto"/>
        <w:jc w:val="both"/>
        <w:textAlignment w:val="baseline"/>
      </w:pPr>
      <w:r w:rsidRPr="00832CF3">
        <w:t>V § 9a ods. 1 druhej vete sa slová „jedinými členmi sú ministerstvo financií“ nahrádzajú slovami „členmi sú ministerstvo určené rozhodnutím vlády Slovenskej republiky“.</w:t>
      </w:r>
    </w:p>
    <w:p w:rsidR="00832CF3" w:rsidRPr="00832CF3" w:rsidRDefault="00832CF3" w:rsidP="00832CF3">
      <w:pPr>
        <w:pStyle w:val="paragraph"/>
        <w:spacing w:line="252" w:lineRule="auto"/>
        <w:textAlignment w:val="baseline"/>
      </w:pPr>
      <w:r w:rsidRPr="00832CF3">
        <w:tab/>
      </w:r>
    </w:p>
    <w:p w:rsidR="00832CF3" w:rsidRPr="00832CF3" w:rsidRDefault="00832CF3" w:rsidP="00832CF3">
      <w:pPr>
        <w:pStyle w:val="paragraph"/>
        <w:numPr>
          <w:ilvl w:val="0"/>
          <w:numId w:val="5"/>
        </w:numPr>
        <w:spacing w:line="252" w:lineRule="auto"/>
        <w:textAlignment w:val="baseline"/>
      </w:pPr>
      <w:r w:rsidRPr="00832CF3">
        <w:t>V § 9a odsek 6 znie:</w:t>
      </w:r>
    </w:p>
    <w:p w:rsidR="00C47FD8" w:rsidRDefault="00832CF3" w:rsidP="00832CF3">
      <w:pPr>
        <w:pStyle w:val="paragraph"/>
        <w:spacing w:line="252" w:lineRule="auto"/>
        <w:jc w:val="both"/>
        <w:textAlignment w:val="baseline"/>
        <w:rPr>
          <w:rStyle w:val="eop"/>
        </w:rPr>
      </w:pPr>
      <w:r w:rsidRPr="00832CF3">
        <w:t xml:space="preserve"> „(6) Členovia záujmového združenia právnických osôb </w:t>
      </w:r>
      <w:proofErr w:type="spellStart"/>
      <w:r w:rsidRPr="00832CF3">
        <w:t>DataCentrum</w:t>
      </w:r>
      <w:proofErr w:type="spellEnd"/>
      <w:r w:rsidRPr="00832CF3">
        <w:t xml:space="preserve"> elektronizácie územnej samosprávy Slovenska prispievajú v súlade s osobitnými predpismi</w:t>
      </w:r>
      <w:r w:rsidRPr="002C5D59">
        <w:rPr>
          <w:vertAlign w:val="superscript"/>
        </w:rPr>
        <w:t>9b</w:t>
      </w:r>
      <w:r w:rsidRPr="005224FE">
        <w:t>)</w:t>
      </w:r>
      <w:r w:rsidRPr="00832CF3">
        <w:t xml:space="preserve"> na činnosť správcu dátového centra v rozsahu a spôsobom podľa vnútorných predpisov správcu dátového centra. Ministerstvo určené podľa odseku 1 môže poskytnúť správcovi dátového centra príspevok zo štátneho rozpočtu podľa zákona o štátnom rozpočte na príslušný rozpočtový rok určený na zabezpečenie činností správcu dátového centra.“.</w:t>
      </w:r>
    </w:p>
    <w:p w:rsidR="00832CF3" w:rsidRPr="00FF4637" w:rsidRDefault="00832CF3" w:rsidP="004104BE">
      <w:pPr>
        <w:pStyle w:val="paragraph"/>
        <w:spacing w:line="252" w:lineRule="auto"/>
        <w:jc w:val="both"/>
        <w:textAlignment w:val="baseline"/>
        <w:rPr>
          <w:rStyle w:val="eop"/>
        </w:rPr>
      </w:pPr>
    </w:p>
    <w:p w:rsidR="004104BE" w:rsidRDefault="004104BE" w:rsidP="00631C6D">
      <w:pPr>
        <w:pStyle w:val="paragraph"/>
        <w:spacing w:line="252" w:lineRule="auto"/>
        <w:jc w:val="center"/>
        <w:textAlignment w:val="baseline"/>
        <w:rPr>
          <w:rStyle w:val="normaltextrun1"/>
          <w:b/>
          <w:bCs/>
        </w:rPr>
      </w:pPr>
      <w:r>
        <w:rPr>
          <w:rStyle w:val="normaltextrun1"/>
          <w:b/>
          <w:bCs/>
        </w:rPr>
        <w:t>Čl. II</w:t>
      </w:r>
      <w:r w:rsidR="00832CF3">
        <w:rPr>
          <w:rStyle w:val="normaltextrun1"/>
          <w:b/>
          <w:bCs/>
        </w:rPr>
        <w:t>I</w:t>
      </w:r>
    </w:p>
    <w:p w:rsidR="00E8041B" w:rsidRPr="005C488F" w:rsidRDefault="00E8041B" w:rsidP="00631C6D">
      <w:pPr>
        <w:pStyle w:val="paragraph"/>
        <w:spacing w:line="252" w:lineRule="auto"/>
        <w:jc w:val="center"/>
        <w:textAlignment w:val="baseline"/>
        <w:rPr>
          <w:rStyle w:val="eop"/>
          <w:b/>
          <w:bCs/>
        </w:rPr>
      </w:pPr>
    </w:p>
    <w:p w:rsidR="004104BE" w:rsidRPr="00F23955" w:rsidRDefault="004104BE" w:rsidP="00C946B9">
      <w:pPr>
        <w:autoSpaceDE w:val="0"/>
        <w:autoSpaceDN w:val="0"/>
        <w:adjustRightInd w:val="0"/>
        <w:spacing w:after="0" w:line="252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88F">
        <w:rPr>
          <w:rFonts w:ascii="Times New Roman" w:hAnsi="Times New Roman" w:cs="Times New Roman"/>
          <w:color w:val="000000"/>
          <w:sz w:val="24"/>
          <w:szCs w:val="24"/>
        </w:rPr>
        <w:t xml:space="preserve">Tento zákon nadobúda účinnosť </w:t>
      </w:r>
      <w:r w:rsidR="00442D1C">
        <w:rPr>
          <w:rFonts w:ascii="Times New Roman" w:hAnsi="Times New Roman" w:cs="Times New Roman"/>
          <w:color w:val="000000"/>
          <w:sz w:val="24"/>
          <w:szCs w:val="24"/>
        </w:rPr>
        <w:t>30. septembra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2024</w:t>
      </w:r>
      <w:r w:rsidR="00832CF3">
        <w:rPr>
          <w:rFonts w:ascii="Times New Roman" w:hAnsi="Times New Roman" w:cs="Times New Roman"/>
          <w:color w:val="000000"/>
          <w:sz w:val="24"/>
          <w:szCs w:val="24"/>
        </w:rPr>
        <w:t xml:space="preserve"> okrem čl. II, ktorý </w:t>
      </w:r>
      <w:r w:rsidR="00832CF3" w:rsidRPr="00832CF3">
        <w:rPr>
          <w:rFonts w:ascii="Times New Roman" w:hAnsi="Times New Roman" w:cs="Times New Roman"/>
          <w:color w:val="000000"/>
          <w:sz w:val="24"/>
          <w:szCs w:val="24"/>
        </w:rPr>
        <w:t>nadobúda účinnosť 1. januára 2025</w:t>
      </w:r>
      <w:r w:rsidRPr="005C48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1614" w:rsidRDefault="00641614"/>
    <w:p w:rsidR="00C946B9" w:rsidRDefault="00C946B9"/>
    <w:p w:rsidR="00C946B9" w:rsidRDefault="00C946B9"/>
    <w:p w:rsidR="00C946B9" w:rsidRDefault="00C946B9" w:rsidP="00C946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6B9" w:rsidRPr="00AF7B4E" w:rsidRDefault="00C946B9" w:rsidP="00C946B9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C946B9" w:rsidRPr="00AF7B4E" w:rsidRDefault="00C946B9" w:rsidP="00C946B9">
      <w:pPr>
        <w:jc w:val="center"/>
        <w:rPr>
          <w:rFonts w:ascii="Times New Roman" w:hAnsi="Times New Roman" w:cs="Times New Roman"/>
          <w:sz w:val="24"/>
        </w:rPr>
      </w:pPr>
      <w:r w:rsidRPr="00AF7B4E">
        <w:rPr>
          <w:rFonts w:ascii="Times New Roman" w:hAnsi="Times New Roman" w:cs="Times New Roman"/>
          <w:sz w:val="24"/>
        </w:rPr>
        <w:t>prezident  Slovenskej republiky</w:t>
      </w:r>
    </w:p>
    <w:p w:rsidR="00C946B9" w:rsidRPr="00AF7B4E" w:rsidRDefault="00C946B9" w:rsidP="00C946B9">
      <w:pPr>
        <w:ind w:firstLine="426"/>
        <w:jc w:val="center"/>
        <w:rPr>
          <w:rFonts w:ascii="Times New Roman" w:hAnsi="Times New Roman" w:cs="Times New Roman"/>
          <w:sz w:val="24"/>
        </w:rPr>
      </w:pPr>
    </w:p>
    <w:p w:rsidR="00C946B9" w:rsidRPr="00AF7B4E" w:rsidRDefault="00C946B9" w:rsidP="00C946B9">
      <w:pPr>
        <w:ind w:firstLine="426"/>
        <w:jc w:val="center"/>
        <w:rPr>
          <w:rFonts w:ascii="Times New Roman" w:hAnsi="Times New Roman" w:cs="Times New Roman"/>
          <w:sz w:val="24"/>
        </w:rPr>
      </w:pPr>
    </w:p>
    <w:p w:rsidR="00C946B9" w:rsidRPr="00AF7B4E" w:rsidRDefault="00C946B9" w:rsidP="00C946B9">
      <w:pPr>
        <w:ind w:firstLine="426"/>
        <w:jc w:val="center"/>
        <w:rPr>
          <w:rFonts w:ascii="Times New Roman" w:hAnsi="Times New Roman" w:cs="Times New Roman"/>
          <w:sz w:val="24"/>
        </w:rPr>
      </w:pPr>
    </w:p>
    <w:p w:rsidR="00C946B9" w:rsidRPr="00AF7B4E" w:rsidRDefault="00C946B9" w:rsidP="00C946B9">
      <w:pPr>
        <w:ind w:firstLine="426"/>
        <w:jc w:val="center"/>
        <w:rPr>
          <w:rFonts w:ascii="Times New Roman" w:hAnsi="Times New Roman" w:cs="Times New Roman"/>
          <w:sz w:val="24"/>
        </w:rPr>
      </w:pPr>
    </w:p>
    <w:p w:rsidR="00C946B9" w:rsidRPr="00AF7B4E" w:rsidRDefault="00C946B9" w:rsidP="00C946B9">
      <w:pPr>
        <w:jc w:val="center"/>
        <w:rPr>
          <w:rFonts w:ascii="Times New Roman" w:hAnsi="Times New Roman" w:cs="Times New Roman"/>
          <w:sz w:val="24"/>
        </w:rPr>
      </w:pPr>
      <w:r w:rsidRPr="00AF7B4E">
        <w:rPr>
          <w:rFonts w:ascii="Times New Roman" w:hAnsi="Times New Roman" w:cs="Times New Roman"/>
          <w:sz w:val="24"/>
        </w:rPr>
        <w:t>predseda Národnej rady Slovenskej republiky</w:t>
      </w:r>
    </w:p>
    <w:p w:rsidR="00C946B9" w:rsidRPr="00AF7B4E" w:rsidRDefault="00C946B9" w:rsidP="00C946B9">
      <w:pPr>
        <w:ind w:firstLine="426"/>
        <w:jc w:val="center"/>
        <w:rPr>
          <w:rFonts w:ascii="Times New Roman" w:hAnsi="Times New Roman" w:cs="Times New Roman"/>
          <w:sz w:val="24"/>
        </w:rPr>
      </w:pPr>
    </w:p>
    <w:p w:rsidR="00C946B9" w:rsidRPr="00AF7B4E" w:rsidRDefault="00C946B9" w:rsidP="00C946B9">
      <w:pPr>
        <w:ind w:firstLine="426"/>
        <w:jc w:val="center"/>
        <w:rPr>
          <w:rFonts w:ascii="Times New Roman" w:hAnsi="Times New Roman" w:cs="Times New Roman"/>
          <w:sz w:val="24"/>
        </w:rPr>
      </w:pPr>
    </w:p>
    <w:p w:rsidR="00C946B9" w:rsidRPr="00AF7B4E" w:rsidRDefault="00C946B9" w:rsidP="00C946B9">
      <w:pPr>
        <w:ind w:firstLine="426"/>
        <w:jc w:val="center"/>
        <w:rPr>
          <w:rFonts w:ascii="Times New Roman" w:hAnsi="Times New Roman" w:cs="Times New Roman"/>
          <w:sz w:val="24"/>
        </w:rPr>
      </w:pPr>
    </w:p>
    <w:p w:rsidR="00C946B9" w:rsidRPr="00AF7B4E" w:rsidRDefault="00C946B9" w:rsidP="00C946B9">
      <w:pPr>
        <w:ind w:firstLine="426"/>
        <w:jc w:val="center"/>
        <w:rPr>
          <w:rFonts w:ascii="Times New Roman" w:hAnsi="Times New Roman" w:cs="Times New Roman"/>
          <w:sz w:val="24"/>
        </w:rPr>
      </w:pPr>
    </w:p>
    <w:p w:rsidR="00C946B9" w:rsidRPr="00AF7B4E" w:rsidRDefault="00C946B9" w:rsidP="00C946B9">
      <w:pPr>
        <w:ind w:firstLine="426"/>
        <w:jc w:val="center"/>
        <w:rPr>
          <w:rFonts w:ascii="Times New Roman" w:hAnsi="Times New Roman" w:cs="Times New Roman"/>
          <w:sz w:val="24"/>
        </w:rPr>
      </w:pPr>
    </w:p>
    <w:p w:rsidR="00C946B9" w:rsidRPr="00AF7B4E" w:rsidRDefault="00C946B9" w:rsidP="00C946B9">
      <w:pPr>
        <w:jc w:val="center"/>
        <w:rPr>
          <w:rFonts w:ascii="Times New Roman" w:hAnsi="Times New Roman" w:cs="Times New Roman"/>
          <w:sz w:val="24"/>
        </w:rPr>
      </w:pPr>
      <w:r w:rsidRPr="00AF7B4E">
        <w:rPr>
          <w:rFonts w:ascii="Times New Roman" w:hAnsi="Times New Roman" w:cs="Times New Roman"/>
          <w:sz w:val="24"/>
        </w:rPr>
        <w:t>predseda vlády Slovenskej republiky</w:t>
      </w:r>
    </w:p>
    <w:p w:rsidR="00C946B9" w:rsidRDefault="00C946B9">
      <w:bookmarkStart w:id="0" w:name="_GoBack"/>
      <w:bookmarkEnd w:id="0"/>
    </w:p>
    <w:sectPr w:rsidR="00C946B9" w:rsidSect="00626FC0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FC0" w:rsidRDefault="00626FC0" w:rsidP="00626FC0">
      <w:pPr>
        <w:spacing w:after="0" w:line="240" w:lineRule="auto"/>
      </w:pPr>
      <w:r>
        <w:separator/>
      </w:r>
    </w:p>
  </w:endnote>
  <w:endnote w:type="continuationSeparator" w:id="0">
    <w:p w:rsidR="00626FC0" w:rsidRDefault="00626FC0" w:rsidP="0062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5164577"/>
      <w:docPartObj>
        <w:docPartGallery w:val="Page Numbers (Bottom of Page)"/>
        <w:docPartUnique/>
      </w:docPartObj>
    </w:sdtPr>
    <w:sdtContent>
      <w:p w:rsidR="00626FC0" w:rsidRDefault="00626FC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D59">
          <w:rPr>
            <w:noProof/>
          </w:rPr>
          <w:t>2</w:t>
        </w:r>
        <w:r>
          <w:fldChar w:fldCharType="end"/>
        </w:r>
      </w:p>
    </w:sdtContent>
  </w:sdt>
  <w:p w:rsidR="00626FC0" w:rsidRDefault="00626FC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FC0" w:rsidRDefault="00626FC0" w:rsidP="00626FC0">
      <w:pPr>
        <w:spacing w:after="0" w:line="240" w:lineRule="auto"/>
      </w:pPr>
      <w:r>
        <w:separator/>
      </w:r>
    </w:p>
  </w:footnote>
  <w:footnote w:type="continuationSeparator" w:id="0">
    <w:p w:rsidR="00626FC0" w:rsidRDefault="00626FC0" w:rsidP="00626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2659E"/>
    <w:multiLevelType w:val="hybridMultilevel"/>
    <w:tmpl w:val="BDFE2D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06C6F"/>
    <w:multiLevelType w:val="hybridMultilevel"/>
    <w:tmpl w:val="CD8623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E57CE"/>
    <w:multiLevelType w:val="hybridMultilevel"/>
    <w:tmpl w:val="19E862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A6295"/>
    <w:multiLevelType w:val="hybridMultilevel"/>
    <w:tmpl w:val="971A3B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C2ACD"/>
    <w:multiLevelType w:val="hybridMultilevel"/>
    <w:tmpl w:val="DB142876"/>
    <w:lvl w:ilvl="0" w:tplc="83F6D2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D0"/>
    <w:rsid w:val="0005072E"/>
    <w:rsid w:val="000A65AB"/>
    <w:rsid w:val="00194B70"/>
    <w:rsid w:val="0020554C"/>
    <w:rsid w:val="00217DA2"/>
    <w:rsid w:val="002C5D59"/>
    <w:rsid w:val="00302896"/>
    <w:rsid w:val="003C7B00"/>
    <w:rsid w:val="003D35EA"/>
    <w:rsid w:val="004104BE"/>
    <w:rsid w:val="00435237"/>
    <w:rsid w:val="00442D1C"/>
    <w:rsid w:val="005224FE"/>
    <w:rsid w:val="00526931"/>
    <w:rsid w:val="005E020B"/>
    <w:rsid w:val="00626FC0"/>
    <w:rsid w:val="00631C6D"/>
    <w:rsid w:val="00641614"/>
    <w:rsid w:val="007D3984"/>
    <w:rsid w:val="00832CF3"/>
    <w:rsid w:val="00840264"/>
    <w:rsid w:val="008A0592"/>
    <w:rsid w:val="008B71D0"/>
    <w:rsid w:val="00960355"/>
    <w:rsid w:val="00BE2AE9"/>
    <w:rsid w:val="00C47FD8"/>
    <w:rsid w:val="00C946B9"/>
    <w:rsid w:val="00D01D8B"/>
    <w:rsid w:val="00D3040A"/>
    <w:rsid w:val="00DA7946"/>
    <w:rsid w:val="00DE0E4D"/>
    <w:rsid w:val="00E421C8"/>
    <w:rsid w:val="00E8041B"/>
    <w:rsid w:val="00F31980"/>
    <w:rsid w:val="00F44F9C"/>
    <w:rsid w:val="00F731B8"/>
    <w:rsid w:val="00F87336"/>
    <w:rsid w:val="00FC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B667C"/>
  <w15:chartTrackingRefBased/>
  <w15:docId w15:val="{01D2D6FE-1BDA-4EE9-9D7E-099944BE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">
    <w:name w:val="paragraph"/>
    <w:basedOn w:val="Normlny"/>
    <w:rsid w:val="008B7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op">
    <w:name w:val="eop"/>
    <w:basedOn w:val="Predvolenpsmoodseku"/>
    <w:rsid w:val="008B71D0"/>
  </w:style>
  <w:style w:type="character" w:customStyle="1" w:styleId="normaltextrun1">
    <w:name w:val="normaltextrun1"/>
    <w:basedOn w:val="Predvolenpsmoodseku"/>
    <w:rsid w:val="008B71D0"/>
  </w:style>
  <w:style w:type="paragraph" w:styleId="Textbubliny">
    <w:name w:val="Balloon Text"/>
    <w:basedOn w:val="Normlny"/>
    <w:link w:val="TextbublinyChar"/>
    <w:uiPriority w:val="99"/>
    <w:semiHidden/>
    <w:unhideWhenUsed/>
    <w:rsid w:val="00302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2896"/>
    <w:rPr>
      <w:rFonts w:ascii="Segoe UI" w:hAnsi="Segoe UI" w:cs="Segoe UI"/>
      <w:sz w:val="18"/>
      <w:szCs w:val="18"/>
    </w:rPr>
  </w:style>
  <w:style w:type="paragraph" w:customStyle="1" w:styleId="p4">
    <w:name w:val="p4"/>
    <w:basedOn w:val="Normlny"/>
    <w:rsid w:val="00F87336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character" w:customStyle="1" w:styleId="s1">
    <w:name w:val="s1"/>
    <w:basedOn w:val="Predvolenpsmoodseku"/>
    <w:rsid w:val="00F87336"/>
    <w:rPr>
      <w:rFonts w:cs="Times New Roman"/>
      <w:spacing w:val="23"/>
    </w:rPr>
  </w:style>
  <w:style w:type="paragraph" w:styleId="Odsekzoznamu">
    <w:name w:val="List Paragraph"/>
    <w:basedOn w:val="Normlny"/>
    <w:uiPriority w:val="34"/>
    <w:qFormat/>
    <w:rsid w:val="00832C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26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26FC0"/>
  </w:style>
  <w:style w:type="paragraph" w:styleId="Pta">
    <w:name w:val="footer"/>
    <w:basedOn w:val="Normlny"/>
    <w:link w:val="PtaChar"/>
    <w:uiPriority w:val="99"/>
    <w:unhideWhenUsed/>
    <w:rsid w:val="00626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26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Kašíková, Ľubica</dc:creator>
  <cp:keywords/>
  <dc:description/>
  <cp:lastModifiedBy>Durgalová, Veronika</cp:lastModifiedBy>
  <cp:revision>2</cp:revision>
  <cp:lastPrinted>2024-09-10T12:54:00Z</cp:lastPrinted>
  <dcterms:created xsi:type="dcterms:W3CDTF">2024-09-10T12:55:00Z</dcterms:created>
  <dcterms:modified xsi:type="dcterms:W3CDTF">2024-09-10T12:55:00Z</dcterms:modified>
</cp:coreProperties>
</file>