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2" w14:textId="5711F5E0" w:rsidR="00386510" w:rsidRPr="00B14A4C" w:rsidRDefault="00BB6162" w:rsidP="006833D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</w:rPr>
      </w:pPr>
      <w:r w:rsidRPr="00B14A4C">
        <w:rPr>
          <w:rFonts w:ascii="Book Antiqua" w:eastAsia="Times New Roman" w:hAnsi="Book Antiqua" w:cs="Times New Roman"/>
          <w:b/>
          <w:color w:val="000000"/>
        </w:rPr>
        <w:t>DÔVODOVÁ SPRÁVA</w:t>
      </w:r>
    </w:p>
    <w:p w14:paraId="00000003" w14:textId="77777777" w:rsidR="00386510" w:rsidRPr="00B14A4C" w:rsidRDefault="0038651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0000004" w14:textId="77777777" w:rsidR="00386510" w:rsidRPr="00B14A4C" w:rsidRDefault="00BB6162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  <w:r w:rsidRPr="00B14A4C">
        <w:rPr>
          <w:rFonts w:ascii="Book Antiqua" w:eastAsia="Times New Roman" w:hAnsi="Book Antiqua" w:cs="Times New Roman"/>
          <w:b/>
          <w:color w:val="000000"/>
        </w:rPr>
        <w:t xml:space="preserve">A. VŠEOBECNÁ ČASŤ </w:t>
      </w:r>
    </w:p>
    <w:p w14:paraId="3161926F" w14:textId="77777777" w:rsidR="007838BE" w:rsidRPr="00B14A4C" w:rsidRDefault="007838BE" w:rsidP="00872C88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  <w:tab w:val="left" w:pos="708"/>
        </w:tabs>
        <w:spacing w:after="0" w:line="276" w:lineRule="auto"/>
        <w:jc w:val="both"/>
        <w:rPr>
          <w:rFonts w:ascii="Book Antiqua" w:eastAsia="Times New Roman" w:hAnsi="Book Antiqua" w:cs="Times New Roman"/>
          <w:color w:val="000000"/>
        </w:rPr>
      </w:pPr>
    </w:p>
    <w:p w14:paraId="6EC772C1" w14:textId="31D48A44" w:rsidR="006F7B9F" w:rsidRPr="00911A32" w:rsidRDefault="00872C88" w:rsidP="00872C88">
      <w:pPr>
        <w:tabs>
          <w:tab w:val="left" w:pos="1095"/>
        </w:tabs>
        <w:spacing w:before="120" w:after="0" w:line="276" w:lineRule="auto"/>
        <w:jc w:val="both"/>
        <w:rPr>
          <w:rFonts w:ascii="Book Antiqua" w:hAnsi="Book Antiqua" w:cs="Open Sans"/>
          <w:color w:val="000000"/>
          <w:shd w:val="clear" w:color="auto" w:fill="FFFFFF"/>
        </w:rPr>
      </w:pPr>
      <w:bookmarkStart w:id="0" w:name="_Hlk118722197"/>
      <w:r>
        <w:rPr>
          <w:rFonts w:ascii="Book Antiqua" w:eastAsia="Times New Roman" w:hAnsi="Book Antiqua" w:cs="Times New Roman"/>
          <w:color w:val="000000"/>
        </w:rPr>
        <w:t xml:space="preserve">         </w:t>
      </w:r>
      <w:r w:rsidR="006F7B9F" w:rsidRPr="00911A32">
        <w:rPr>
          <w:rFonts w:ascii="Book Antiqua" w:hAnsi="Book Antiqua"/>
        </w:rPr>
        <w:t xml:space="preserve">Návrh zákona, </w:t>
      </w:r>
      <w:bookmarkStart w:id="1" w:name="_Hlk127200235"/>
      <w:bookmarkStart w:id="2" w:name="_Hlk127199157"/>
      <w:r w:rsidR="00911A32" w:rsidRPr="00911A32">
        <w:rPr>
          <w:rFonts w:ascii="Book Antiqua" w:hAnsi="Book Antiqua"/>
        </w:rPr>
        <w:t xml:space="preserve">ktorým sa mení a dopĺňa </w:t>
      </w:r>
      <w:r w:rsidR="00911A32" w:rsidRPr="00B63E04">
        <w:rPr>
          <w:rFonts w:ascii="Book Antiqua" w:hAnsi="Book Antiqua"/>
          <w:color w:val="000000" w:themeColor="text1"/>
        </w:rPr>
        <w:t xml:space="preserve">zákon č. </w:t>
      </w:r>
      <w:r w:rsidR="000859A0" w:rsidRPr="00B63E04">
        <w:rPr>
          <w:rFonts w:ascii="Book Antiqua" w:hAnsi="Book Antiqua"/>
          <w:color w:val="000000" w:themeColor="text1"/>
        </w:rPr>
        <w:t>44</w:t>
      </w:r>
      <w:r w:rsidR="00686421">
        <w:rPr>
          <w:rFonts w:ascii="Book Antiqua" w:hAnsi="Book Antiqua"/>
          <w:color w:val="000000" w:themeColor="text1"/>
        </w:rPr>
        <w:t>8</w:t>
      </w:r>
      <w:r w:rsidR="00911A32" w:rsidRPr="00B63E04">
        <w:rPr>
          <w:rFonts w:ascii="Book Antiqua" w:hAnsi="Book Antiqua"/>
          <w:color w:val="000000" w:themeColor="text1"/>
        </w:rPr>
        <w:t>/</w:t>
      </w:r>
      <w:r w:rsidR="00ED78A0" w:rsidRPr="00B63E04">
        <w:rPr>
          <w:rFonts w:ascii="Book Antiqua" w:hAnsi="Book Antiqua"/>
          <w:color w:val="000000" w:themeColor="text1"/>
        </w:rPr>
        <w:t>200</w:t>
      </w:r>
      <w:r w:rsidR="000859A0" w:rsidRPr="00B63E04">
        <w:rPr>
          <w:rFonts w:ascii="Book Antiqua" w:hAnsi="Book Antiqua"/>
          <w:color w:val="000000" w:themeColor="text1"/>
        </w:rPr>
        <w:t>8</w:t>
      </w:r>
      <w:r w:rsidR="00911A32" w:rsidRPr="00B63E04">
        <w:rPr>
          <w:rFonts w:ascii="Book Antiqua" w:hAnsi="Book Antiqua"/>
          <w:color w:val="000000" w:themeColor="text1"/>
        </w:rPr>
        <w:t xml:space="preserve"> Z</w:t>
      </w:r>
      <w:r w:rsidR="00ED78A0" w:rsidRPr="00B63E04">
        <w:rPr>
          <w:rFonts w:ascii="Book Antiqua" w:hAnsi="Book Antiqua"/>
          <w:color w:val="000000" w:themeColor="text1"/>
        </w:rPr>
        <w:t>. z</w:t>
      </w:r>
      <w:r w:rsidR="00911A32" w:rsidRPr="00B63E04">
        <w:rPr>
          <w:rFonts w:ascii="Book Antiqua" w:hAnsi="Book Antiqua"/>
          <w:color w:val="000000" w:themeColor="text1"/>
        </w:rPr>
        <w:t xml:space="preserve">. </w:t>
      </w:r>
      <w:r w:rsidR="00686421" w:rsidRPr="00046DBD">
        <w:rPr>
          <w:rFonts w:ascii="Arial" w:hAnsi="Arial" w:cs="Arial"/>
        </w:rPr>
        <w:t> </w:t>
      </w:r>
      <w:r w:rsidR="00686421" w:rsidRPr="00686421">
        <w:rPr>
          <w:rFonts w:ascii="Book Antiqua" w:hAnsi="Book Antiqua" w:cs="Arial"/>
          <w:color w:val="000000" w:themeColor="text1"/>
          <w:shd w:val="clear" w:color="auto" w:fill="FAFAFA"/>
        </w:rPr>
        <w:t>o sociálnych službách a o zmene a doplnení zákona č. 455/1991 Zb. o živnostenskom podnikaní (živnostenský zákon)</w:t>
      </w:r>
      <w:r w:rsidR="00686421" w:rsidRPr="00046DBD">
        <w:rPr>
          <w:rFonts w:ascii="Book Antiqua" w:hAnsi="Book Antiqua" w:cs="Open Sans"/>
          <w:color w:val="000000" w:themeColor="text1"/>
          <w:shd w:val="clear" w:color="auto" w:fill="FAFAFA"/>
        </w:rPr>
        <w:t xml:space="preserve"> </w:t>
      </w:r>
      <w:r w:rsidR="00B63E04" w:rsidRPr="00B63E04">
        <w:rPr>
          <w:rFonts w:ascii="Book Antiqua" w:hAnsi="Book Antiqua"/>
          <w:color w:val="000000" w:themeColor="text1"/>
        </w:rPr>
        <w:t xml:space="preserve">v znení </w:t>
      </w:r>
      <w:r w:rsidR="00911A32" w:rsidRPr="00911A32">
        <w:rPr>
          <w:rFonts w:ascii="Book Antiqua" w:hAnsi="Book Antiqua"/>
        </w:rPr>
        <w:t>neskorších pre</w:t>
      </w:r>
      <w:r w:rsidR="00686421">
        <w:rPr>
          <w:rFonts w:ascii="Book Antiqua" w:hAnsi="Book Antiqua"/>
        </w:rPr>
        <w:t>d</w:t>
      </w:r>
      <w:r w:rsidR="00911A32" w:rsidRPr="00911A32">
        <w:rPr>
          <w:rFonts w:ascii="Book Antiqua" w:hAnsi="Book Antiqua"/>
        </w:rPr>
        <w:t>pisov</w:t>
      </w:r>
      <w:r w:rsidR="00911A32" w:rsidRPr="00911A32">
        <w:rPr>
          <w:rFonts w:ascii="Book Antiqua" w:hAnsi="Book Antiqua" w:cs="Open Sans"/>
          <w:color w:val="000000"/>
          <w:shd w:val="clear" w:color="auto" w:fill="FFFFFF"/>
        </w:rPr>
        <w:t xml:space="preserve"> </w:t>
      </w:r>
      <w:bookmarkEnd w:id="1"/>
      <w:bookmarkEnd w:id="2"/>
      <w:r w:rsidR="006F7B9F" w:rsidRPr="00911A32">
        <w:rPr>
          <w:rFonts w:ascii="Book Antiqua" w:hAnsi="Book Antiqua"/>
        </w:rPr>
        <w:t>(ďalej len „návrh zákona“) predklad</w:t>
      </w:r>
      <w:r w:rsidR="00922152">
        <w:rPr>
          <w:rFonts w:ascii="Book Antiqua" w:hAnsi="Book Antiqua"/>
        </w:rPr>
        <w:t>á</w:t>
      </w:r>
      <w:r w:rsidR="00AE0A03" w:rsidRPr="00911A32">
        <w:rPr>
          <w:rFonts w:ascii="Book Antiqua" w:hAnsi="Book Antiqua"/>
        </w:rPr>
        <w:t xml:space="preserve"> poslan</w:t>
      </w:r>
      <w:r w:rsidR="00B63E04">
        <w:rPr>
          <w:rFonts w:ascii="Book Antiqua" w:hAnsi="Book Antiqua"/>
        </w:rPr>
        <w:t>kyňa</w:t>
      </w:r>
      <w:r w:rsidR="006F7B9F" w:rsidRPr="00911A32">
        <w:rPr>
          <w:rFonts w:ascii="Book Antiqua" w:hAnsi="Book Antiqua"/>
        </w:rPr>
        <w:t xml:space="preserve"> Národnej rady Slovenskej republiky</w:t>
      </w:r>
      <w:r w:rsidR="00922152">
        <w:rPr>
          <w:rFonts w:ascii="Book Antiqua" w:hAnsi="Book Antiqua"/>
        </w:rPr>
        <w:t xml:space="preserve"> </w:t>
      </w:r>
      <w:r w:rsidR="00C92C18">
        <w:rPr>
          <w:rFonts w:ascii="Book Antiqua" w:hAnsi="Book Antiqua"/>
        </w:rPr>
        <w:t>Andrea</w:t>
      </w:r>
      <w:r w:rsidR="00E67EBD">
        <w:rPr>
          <w:rFonts w:ascii="Book Antiqua" w:hAnsi="Book Antiqua"/>
        </w:rPr>
        <w:t xml:space="preserve"> </w:t>
      </w:r>
      <w:r w:rsidR="00C92C18">
        <w:rPr>
          <w:rFonts w:ascii="Book Antiqua" w:hAnsi="Book Antiqua"/>
        </w:rPr>
        <w:t>TURČANOVÁ</w:t>
      </w:r>
      <w:r w:rsidR="00F71E63">
        <w:rPr>
          <w:rFonts w:ascii="Book Antiqua" w:hAnsi="Book Antiqua"/>
        </w:rPr>
        <w:t>.</w:t>
      </w:r>
    </w:p>
    <w:p w14:paraId="3A93B2EE" w14:textId="77777777" w:rsidR="00517DFD" w:rsidRPr="00CC08C0" w:rsidRDefault="00517DFD" w:rsidP="00872C88">
      <w:pPr>
        <w:pStyle w:val="Normlnywebov"/>
        <w:spacing w:line="276" w:lineRule="auto"/>
        <w:jc w:val="both"/>
        <w:rPr>
          <w:rFonts w:ascii="Book Antiqua" w:hAnsi="Book Antiqua"/>
          <w:color w:val="000000" w:themeColor="text1"/>
        </w:rPr>
      </w:pPr>
    </w:p>
    <w:p w14:paraId="2C6882DC" w14:textId="125BC784" w:rsidR="00686421" w:rsidRDefault="00C27E0B" w:rsidP="00686421">
      <w:pPr>
        <w:pStyle w:val="Normlnywebov"/>
        <w:spacing w:line="276" w:lineRule="auto"/>
        <w:jc w:val="both"/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</w:pPr>
      <w:r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ab/>
        <w:t xml:space="preserve">         </w:t>
      </w:r>
      <w:r w:rsidR="00F71E63" w:rsidRPr="00E579F6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V predkladanom návrhu zákona sa </w:t>
      </w:r>
      <w:r w:rsidR="005B1417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do</w:t>
      </w:r>
      <w:r w:rsid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 posudzovania </w:t>
      </w:r>
      <w:r w:rsidR="005B1417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hodnoty </w:t>
      </w:r>
      <w:r w:rsid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majetku v čase nástupu do zariadenia</w:t>
      </w:r>
      <w:r w:rsidR="005B1417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 sociálnych služieb</w:t>
      </w:r>
      <w:r w:rsid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, a teda v čase začatia využívania konkrétnej sociálnej služby v zmysle zákona</w:t>
      </w:r>
      <w:r w:rsidR="005B1417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, už nebudú zohľadňovať</w:t>
      </w:r>
      <w:r w:rsid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 finančné úspory klienta </w:t>
      </w:r>
      <w:r w:rsidR="005B1417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zariadenia</w:t>
      </w:r>
      <w:r w:rsid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. </w:t>
      </w:r>
      <w:r w:rsidR="00105484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T</w:t>
      </w:r>
      <w:r w:rsid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áto zmena bude mať za následok zníženie nevymožiteľných nedoplatkov za poskytovanie sociálnej služby v zariadeniach sociálnych služieb. </w:t>
      </w:r>
      <w:r w:rsidR="00686421" w:rsidRP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Zariadenia sociálnych služieb evidujú dlh na</w:t>
      </w:r>
      <w:r w:rsid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686421" w:rsidRP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úhrade za poskytovanie sociálnej služby u</w:t>
      </w:r>
      <w:r w:rsid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 </w:t>
      </w:r>
      <w:r w:rsidR="00686421" w:rsidRP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tých</w:t>
      </w:r>
      <w:r w:rsid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686421" w:rsidRP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prijímateľov, ktorých príjem nepostačuje na</w:t>
      </w:r>
      <w:r w:rsid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686421" w:rsidRP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úhradu poskytovanej služby, no častokrát títo</w:t>
      </w:r>
      <w:r w:rsid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686421" w:rsidRP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klienti majú finančné prostriedky na účte v banke v</w:t>
      </w:r>
      <w:r w:rsid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686421" w:rsidRP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sume napr. 9</w:t>
      </w:r>
      <w:r w:rsid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.</w:t>
      </w:r>
      <w:r w:rsidR="00686421" w:rsidRP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800 eur a</w:t>
      </w:r>
      <w:r w:rsid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 konečný </w:t>
      </w:r>
      <w:r w:rsidR="00686421" w:rsidRP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dlh voči zariadeniu </w:t>
      </w:r>
      <w:r w:rsid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v čase ich úmrtia napr. </w:t>
      </w:r>
      <w:r w:rsidR="00686421" w:rsidRP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3000</w:t>
      </w:r>
      <w:r w:rsid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 e</w:t>
      </w:r>
      <w:r w:rsidR="00686421" w:rsidRP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ur . Tieto prostriedky </w:t>
      </w:r>
      <w:r w:rsid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na účte prijímateľa sociálnej služby v banke </w:t>
      </w:r>
      <w:r w:rsidR="00686421" w:rsidRP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sú predmetom až</w:t>
      </w:r>
      <w:r w:rsid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686421" w:rsidRP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dedičského konania, </w:t>
      </w:r>
      <w:r w:rsid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z ktorého zvykli byť uspokojované dlhy zariadení, ktoré doopatrovali týchto klientov. Avšak </w:t>
      </w:r>
      <w:r w:rsidR="00686421" w:rsidRP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v prípade, že prijímateľ</w:t>
      </w:r>
      <w:r w:rsid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686421" w:rsidRP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sociálnej služby nemá priamych príbuzných, ale</w:t>
      </w:r>
      <w:r w:rsid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686421" w:rsidRP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len dedičov v druhom rade, tí už nie sú povinní</w:t>
      </w:r>
      <w:r w:rsid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686421" w:rsidRP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prebrať dlh za prijímateľa a tak príbuzní získavajú</w:t>
      </w:r>
      <w:r w:rsid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686421" w:rsidRP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majetok</w:t>
      </w:r>
      <w:r w:rsid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, finančné úspory prijímateľa sociálnej služby, no</w:t>
      </w:r>
      <w:r w:rsidR="00686421" w:rsidRP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  zariadeniam ostávajú dlhy.</w:t>
      </w:r>
      <w:r w:rsidR="0068642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 Zariadenia sú v notárskych zápisniciach odkázané na uspokojenie svojich nárokov občiansko-právnou žalobou, v ktorej ale nemôžu objektívne právne uspieť, ak dedičmi neboli priami príbuzní prijímateľ sociálnej služby, teda prvá dedičská skupina.</w:t>
      </w:r>
    </w:p>
    <w:p w14:paraId="70447D1D" w14:textId="77777777" w:rsidR="00D4596B" w:rsidRPr="00E579F6" w:rsidRDefault="00D4596B" w:rsidP="00D4596B">
      <w:pPr>
        <w:pStyle w:val="Normlnywebov"/>
        <w:spacing w:line="276" w:lineRule="auto"/>
        <w:jc w:val="both"/>
        <w:rPr>
          <w:rFonts w:ascii="Book Antiqua" w:hAnsi="Book Antiqua"/>
        </w:rPr>
      </w:pPr>
    </w:p>
    <w:p w14:paraId="0681F57D" w14:textId="6752AC2C" w:rsidR="00B63A0B" w:rsidRPr="00E579F6" w:rsidRDefault="00B63A0B" w:rsidP="00872C88">
      <w:pPr>
        <w:tabs>
          <w:tab w:val="left" w:pos="708"/>
        </w:tabs>
        <w:spacing w:line="276" w:lineRule="auto"/>
        <w:ind w:firstLine="567"/>
        <w:jc w:val="both"/>
        <w:rPr>
          <w:rFonts w:ascii="Book Antiqua" w:hAnsi="Book Antiqua" w:cs="Times New Roman"/>
        </w:rPr>
      </w:pPr>
      <w:r w:rsidRPr="00E579F6">
        <w:rPr>
          <w:rFonts w:ascii="Book Antiqua" w:eastAsia="Times New Roman" w:hAnsi="Book Antiqua" w:cs="Times New Roman"/>
        </w:rPr>
        <w:t xml:space="preserve">Návrh zákona </w:t>
      </w:r>
      <w:r w:rsidR="00C92C18">
        <w:rPr>
          <w:rFonts w:ascii="Book Antiqua" w:eastAsia="Times New Roman" w:hAnsi="Book Antiqua" w:cs="Times New Roman"/>
        </w:rPr>
        <w:t xml:space="preserve">má </w:t>
      </w:r>
      <w:r w:rsidR="00C92C18" w:rsidRPr="00E579F6">
        <w:rPr>
          <w:rFonts w:ascii="Book Antiqua" w:eastAsia="Times New Roman" w:hAnsi="Book Antiqua" w:cs="Times New Roman"/>
        </w:rPr>
        <w:t>pozitívny vplyv na podnikateľské prostredie</w:t>
      </w:r>
      <w:r w:rsidR="00C92C18">
        <w:rPr>
          <w:rFonts w:ascii="Book Antiqua" w:eastAsia="Times New Roman" w:hAnsi="Book Antiqua" w:cs="Times New Roman"/>
        </w:rPr>
        <w:t>, ne</w:t>
      </w:r>
      <w:r w:rsidR="00AB1268" w:rsidRPr="00E579F6">
        <w:rPr>
          <w:rFonts w:ascii="Book Antiqua" w:eastAsia="Times New Roman" w:hAnsi="Book Antiqua" w:cs="Times New Roman"/>
        </w:rPr>
        <w:t xml:space="preserve">má </w:t>
      </w:r>
      <w:r w:rsidR="00C92C18">
        <w:rPr>
          <w:rFonts w:ascii="Book Antiqua" w:eastAsia="Times New Roman" w:hAnsi="Book Antiqua" w:cs="Times New Roman"/>
        </w:rPr>
        <w:t xml:space="preserve">žiadne </w:t>
      </w:r>
      <w:r w:rsidRPr="00E579F6">
        <w:rPr>
          <w:rFonts w:ascii="Book Antiqua" w:eastAsia="Times New Roman" w:hAnsi="Book Antiqua" w:cs="Times New Roman"/>
        </w:rPr>
        <w:t>sociálne vplyvy</w:t>
      </w:r>
      <w:r w:rsidR="00230388">
        <w:rPr>
          <w:rFonts w:ascii="Book Antiqua" w:eastAsia="Times New Roman" w:hAnsi="Book Antiqua" w:cs="Times New Roman"/>
        </w:rPr>
        <w:t xml:space="preserve">, </w:t>
      </w:r>
      <w:r w:rsidR="00E579F6" w:rsidRPr="00E579F6">
        <w:rPr>
          <w:rFonts w:ascii="Book Antiqua" w:eastAsia="Times New Roman" w:hAnsi="Book Antiqua" w:cs="Times New Roman"/>
        </w:rPr>
        <w:t>vplyvy na služby pre občana</w:t>
      </w:r>
      <w:r w:rsidR="00195FF4" w:rsidRPr="00E579F6">
        <w:rPr>
          <w:rFonts w:ascii="Book Antiqua" w:eastAsia="Times New Roman" w:hAnsi="Book Antiqua" w:cs="Times New Roman"/>
        </w:rPr>
        <w:t xml:space="preserve">, </w:t>
      </w:r>
      <w:r w:rsidR="00491B17">
        <w:rPr>
          <w:rFonts w:ascii="Book Antiqua" w:eastAsia="Times New Roman" w:hAnsi="Book Antiqua" w:cs="Times New Roman"/>
        </w:rPr>
        <w:t xml:space="preserve">žiaden vplyv </w:t>
      </w:r>
      <w:r w:rsidR="00C92C18" w:rsidRPr="00E579F6">
        <w:rPr>
          <w:rFonts w:ascii="Book Antiqua" w:eastAsia="Times New Roman" w:hAnsi="Book Antiqua" w:cs="Times New Roman"/>
        </w:rPr>
        <w:t>na manželstvo, rodičovstvo, rodinu</w:t>
      </w:r>
      <w:r w:rsidR="00C92C18">
        <w:rPr>
          <w:rFonts w:ascii="Book Antiqua" w:eastAsia="Times New Roman" w:hAnsi="Book Antiqua" w:cs="Times New Roman"/>
        </w:rPr>
        <w:t xml:space="preserve">, žiaden vplyv </w:t>
      </w:r>
      <w:r w:rsidR="00491B17">
        <w:rPr>
          <w:rFonts w:ascii="Book Antiqua" w:eastAsia="Times New Roman" w:hAnsi="Book Antiqua" w:cs="Times New Roman"/>
        </w:rPr>
        <w:t xml:space="preserve">na </w:t>
      </w:r>
      <w:r w:rsidR="00230388" w:rsidRPr="00E579F6">
        <w:rPr>
          <w:rFonts w:ascii="Book Antiqua" w:eastAsia="Times New Roman" w:hAnsi="Book Antiqua" w:cs="Times New Roman"/>
        </w:rPr>
        <w:t>informatizáciu spoločnosti</w:t>
      </w:r>
      <w:r w:rsidR="00C92C18">
        <w:rPr>
          <w:rFonts w:ascii="Book Antiqua" w:eastAsia="Times New Roman" w:hAnsi="Book Antiqua" w:cs="Times New Roman"/>
        </w:rPr>
        <w:t xml:space="preserve">, </w:t>
      </w:r>
      <w:r w:rsidR="00230388" w:rsidRPr="00E579F6">
        <w:rPr>
          <w:rFonts w:ascii="Book Antiqua" w:eastAsia="Times New Roman" w:hAnsi="Book Antiqua" w:cs="Times New Roman"/>
        </w:rPr>
        <w:t>na životné  prostredie</w:t>
      </w:r>
      <w:r w:rsidR="00230388">
        <w:rPr>
          <w:rFonts w:ascii="Book Antiqua" w:eastAsia="Times New Roman" w:hAnsi="Book Antiqua" w:cs="Times New Roman"/>
        </w:rPr>
        <w:t xml:space="preserve"> a</w:t>
      </w:r>
      <w:r w:rsidR="00C92C18">
        <w:rPr>
          <w:rFonts w:ascii="Book Antiqua" w:eastAsia="Times New Roman" w:hAnsi="Book Antiqua" w:cs="Times New Roman"/>
        </w:rPr>
        <w:t> mierne pozitívny vplyv na</w:t>
      </w:r>
      <w:r w:rsidR="00230388">
        <w:rPr>
          <w:rFonts w:ascii="Book Antiqua" w:eastAsia="Times New Roman" w:hAnsi="Book Antiqua" w:cs="Times New Roman"/>
        </w:rPr>
        <w:t xml:space="preserve"> </w:t>
      </w:r>
      <w:r w:rsidR="00F77280" w:rsidRPr="00E579F6">
        <w:rPr>
          <w:rFonts w:ascii="Book Antiqua" w:eastAsia="Times New Roman" w:hAnsi="Book Antiqua" w:cs="Times New Roman"/>
        </w:rPr>
        <w:t>rozpočet verejnej správy</w:t>
      </w:r>
      <w:r w:rsidRPr="00E579F6">
        <w:rPr>
          <w:rFonts w:ascii="Book Antiqua" w:eastAsia="Times New Roman" w:hAnsi="Book Antiqua" w:cs="Times New Roman"/>
        </w:rPr>
        <w:t xml:space="preserve">. </w:t>
      </w:r>
    </w:p>
    <w:p w14:paraId="6DD14886" w14:textId="6884E81F" w:rsidR="009A375B" w:rsidRPr="00B14A4C" w:rsidRDefault="009A375B" w:rsidP="00872C88">
      <w:pPr>
        <w:shd w:val="clear" w:color="auto" w:fill="FFFFFF"/>
        <w:spacing w:line="276" w:lineRule="auto"/>
        <w:ind w:firstLine="708"/>
        <w:jc w:val="both"/>
        <w:rPr>
          <w:rFonts w:ascii="Book Antiqua" w:eastAsia="Times New Roman" w:hAnsi="Book Antiqua" w:cs="Open Sans"/>
        </w:rPr>
      </w:pPr>
      <w:r w:rsidRPr="00E579F6">
        <w:rPr>
          <w:rFonts w:ascii="Book Antiqua" w:eastAsia="Times New Roman" w:hAnsi="Book Antiqua" w:cs="Times New Roman"/>
        </w:rPr>
        <w:t>Návrh zákona je v súlade s Ústavou Slovenskej republiky, ústavnými zákonmi a nálezmi Ústavného súdu Slovenskej republiky, medzinárodnými zml</w:t>
      </w:r>
      <w:r w:rsidR="00AE0A03" w:rsidRPr="00E579F6">
        <w:rPr>
          <w:rFonts w:ascii="Book Antiqua" w:eastAsia="Times New Roman" w:hAnsi="Book Antiqua" w:cs="Times New Roman"/>
        </w:rPr>
        <w:t>uvami a medzinárodnými dokument</w:t>
      </w:r>
      <w:r w:rsidRPr="00E579F6">
        <w:rPr>
          <w:rFonts w:ascii="Book Antiqua" w:eastAsia="Times New Roman" w:hAnsi="Book Antiqua" w:cs="Times New Roman"/>
        </w:rPr>
        <w:t>mi, ktorými je Slovenská republika viazaná, zákonmi a s právom Európskej únie.</w:t>
      </w:r>
    </w:p>
    <w:bookmarkEnd w:id="0"/>
    <w:p w14:paraId="237E7756" w14:textId="77777777" w:rsidR="00A77F33" w:rsidRPr="00B14A4C" w:rsidRDefault="00A77F33" w:rsidP="00A77F3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color w:val="000000"/>
        </w:rPr>
      </w:pPr>
    </w:p>
    <w:p w14:paraId="0000000D" w14:textId="77777777" w:rsidR="00386510" w:rsidRPr="00B14A4C" w:rsidRDefault="0038651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color w:val="000000"/>
        </w:rPr>
      </w:pPr>
    </w:p>
    <w:p w14:paraId="7B8DACF0" w14:textId="61BB7257" w:rsidR="004777CE" w:rsidRPr="00B14A4C" w:rsidRDefault="004777C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6F1E5D07" w14:textId="7AE3C52F" w:rsidR="00A77F33" w:rsidRPr="00B14A4C" w:rsidRDefault="00A77F3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F108ECB" w14:textId="0942B8D2" w:rsidR="00A77F33" w:rsidRPr="00B14A4C" w:rsidRDefault="00A77F3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5FB9172B" w14:textId="5ABAC661" w:rsidR="00A77F33" w:rsidRDefault="00A77F3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32D9E11E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29AC513B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8997DA4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5562D595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207B23FD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618AE3A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735EF57A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128F8E9B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4F2E8DF4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11F82EE1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8BF9479" w14:textId="77777777" w:rsidR="00E579F6" w:rsidRPr="00B14A4C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000000E" w14:textId="56951A4B" w:rsidR="00386510" w:rsidRPr="00B14A4C" w:rsidRDefault="00BB6162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  <w:r w:rsidRPr="00B14A4C">
        <w:rPr>
          <w:rFonts w:ascii="Book Antiqua" w:eastAsia="Times New Roman" w:hAnsi="Book Antiqua" w:cs="Times New Roman"/>
          <w:b/>
          <w:color w:val="000000"/>
        </w:rPr>
        <w:t>B. OSOBITNÁ ČASŤ</w:t>
      </w:r>
    </w:p>
    <w:p w14:paraId="55DAC92C" w14:textId="77777777" w:rsidR="006833D9" w:rsidRDefault="006833D9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0000010" w14:textId="2DE8C503" w:rsidR="00386510" w:rsidRPr="00C1796F" w:rsidRDefault="00BB6162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  <w:r w:rsidRPr="00B14A4C">
        <w:rPr>
          <w:rFonts w:ascii="Book Antiqua" w:eastAsia="Times New Roman" w:hAnsi="Book Antiqua" w:cs="Times New Roman"/>
          <w:b/>
          <w:color w:val="000000"/>
        </w:rPr>
        <w:t>K Čl. I</w:t>
      </w:r>
    </w:p>
    <w:p w14:paraId="445C392D" w14:textId="77777777" w:rsidR="00334D0C" w:rsidRPr="00B14A4C" w:rsidRDefault="00334D0C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0000011" w14:textId="302AB5AF" w:rsidR="00386510" w:rsidRPr="00495A08" w:rsidRDefault="00B63A0B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u w:val="single"/>
        </w:rPr>
      </w:pPr>
      <w:r w:rsidRPr="00495A08">
        <w:rPr>
          <w:rFonts w:ascii="Book Antiqua" w:eastAsia="Times New Roman" w:hAnsi="Book Antiqua" w:cs="Times New Roman"/>
          <w:b/>
          <w:u w:val="single"/>
        </w:rPr>
        <w:t>K bodu 1</w:t>
      </w:r>
    </w:p>
    <w:p w14:paraId="6766B594" w14:textId="10FF719D" w:rsidR="00511344" w:rsidRPr="00686421" w:rsidRDefault="00E064DE" w:rsidP="00872C88">
      <w:pPr>
        <w:spacing w:before="120" w:after="0" w:line="276" w:lineRule="auto"/>
        <w:jc w:val="both"/>
        <w:rPr>
          <w:rFonts w:ascii="Open Sans" w:hAnsi="Open Sans" w:cs="Open Sans"/>
          <w:color w:val="494949"/>
          <w:sz w:val="21"/>
          <w:szCs w:val="21"/>
          <w:shd w:val="clear" w:color="auto" w:fill="FFFFFF"/>
        </w:rPr>
      </w:pPr>
      <w:r>
        <w:rPr>
          <w:rFonts w:ascii="Book Antiqua" w:eastAsia="Times New Roman" w:hAnsi="Book Antiqua" w:cs="Times New Roman"/>
          <w:color w:val="000000"/>
        </w:rPr>
        <w:tab/>
      </w:r>
      <w:r w:rsidR="00686421">
        <w:rPr>
          <w:rFonts w:ascii="Book Antiqua" w:eastAsia="Times New Roman" w:hAnsi="Book Antiqua" w:cs="Times New Roman"/>
          <w:color w:val="000000"/>
        </w:rPr>
        <w:t xml:space="preserve">Do majetku </w:t>
      </w:r>
      <w:r w:rsidR="00686421" w:rsidRPr="00686421">
        <w:rPr>
          <w:rFonts w:ascii="Open Sans" w:hAnsi="Open Sans" w:cs="Open Sans"/>
          <w:color w:val="000000" w:themeColor="text1"/>
          <w:sz w:val="21"/>
          <w:szCs w:val="21"/>
          <w:shd w:val="clear" w:color="auto" w:fill="FFFFFF"/>
        </w:rPr>
        <w:t xml:space="preserve">sa </w:t>
      </w:r>
      <w:r w:rsidR="00686421" w:rsidRPr="00686421">
        <w:rPr>
          <w:rFonts w:ascii="Book Antiqua" w:hAnsi="Book Antiqua" w:cs="Open Sans"/>
          <w:color w:val="000000" w:themeColor="text1"/>
          <w:shd w:val="clear" w:color="auto" w:fill="FFFFFF"/>
        </w:rPr>
        <w:t>na účely platenia úhrady za poskytovanú sociálnu službu</w:t>
      </w:r>
      <w:r w:rsidR="00686421" w:rsidRPr="00686421">
        <w:rPr>
          <w:rFonts w:ascii="Book Antiqua" w:hAnsi="Book Antiqua" w:cs="Arial"/>
          <w:color w:val="000000" w:themeColor="text1"/>
          <w:shd w:val="clear" w:color="auto" w:fill="FFFFFF"/>
        </w:rPr>
        <w:t xml:space="preserve"> </w:t>
      </w:r>
      <w:r w:rsidR="00686421">
        <w:rPr>
          <w:rFonts w:ascii="Book Antiqua" w:hAnsi="Book Antiqua" w:cs="Arial"/>
          <w:color w:val="000000" w:themeColor="text1"/>
          <w:shd w:val="clear" w:color="auto" w:fill="FFFFFF"/>
        </w:rPr>
        <w:t>už nebudú započítavať aj finančné úspory na účte prijímateľa sociálnej služby.</w:t>
      </w:r>
    </w:p>
    <w:p w14:paraId="227E7643" w14:textId="77777777" w:rsidR="00C45583" w:rsidRPr="00C45583" w:rsidRDefault="00C45583" w:rsidP="00872C88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Book Antiqua" w:hAnsi="Book Antiqua"/>
          <w:color w:val="000000"/>
        </w:rPr>
      </w:pPr>
    </w:p>
    <w:p w14:paraId="6D258F8E" w14:textId="4F283174" w:rsidR="00F5232F" w:rsidRPr="00F5232F" w:rsidRDefault="00F5232F" w:rsidP="00872C88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Book Antiqua" w:hAnsi="Book Antiqua"/>
          <w:b/>
          <w:bCs/>
          <w:color w:val="000000"/>
        </w:rPr>
      </w:pPr>
      <w:r>
        <w:rPr>
          <w:rStyle w:val="awspan"/>
          <w:rFonts w:ascii="Book Antiqua" w:hAnsi="Book Antiqua"/>
          <w:b/>
          <w:bCs/>
          <w:color w:val="000000"/>
        </w:rPr>
        <w:t>K Čl. II</w:t>
      </w:r>
    </w:p>
    <w:p w14:paraId="00000029" w14:textId="5657A93D" w:rsidR="00386510" w:rsidRPr="00F5232F" w:rsidRDefault="00F5232F" w:rsidP="00872C88">
      <w:pPr>
        <w:tabs>
          <w:tab w:val="left" w:pos="708"/>
        </w:tabs>
        <w:spacing w:before="120" w:after="0" w:line="276" w:lineRule="auto"/>
        <w:jc w:val="both"/>
        <w:rPr>
          <w:rFonts w:ascii="Book Antiqua" w:hAnsi="Book Antiqua"/>
          <w:color w:val="000000"/>
        </w:rPr>
      </w:pPr>
      <w:r>
        <w:rPr>
          <w:rStyle w:val="awspan"/>
          <w:rFonts w:ascii="Book Antiqua" w:hAnsi="Book Antiqua"/>
          <w:color w:val="000000"/>
        </w:rPr>
        <w:tab/>
      </w:r>
      <w:r w:rsidR="00BB6162" w:rsidRPr="00B14A4C">
        <w:rPr>
          <w:rFonts w:ascii="Book Antiqua" w:eastAsia="Times New Roman" w:hAnsi="Book Antiqua" w:cs="Times New Roman"/>
          <w:color w:val="000000"/>
        </w:rPr>
        <w:t>Navrhuje sa účinnosť návrhu zákona</w:t>
      </w:r>
      <w:r w:rsidR="00BB6162" w:rsidRPr="00B14A4C">
        <w:rPr>
          <w:rFonts w:ascii="Book Antiqua" w:eastAsia="Times New Roman" w:hAnsi="Book Antiqua" w:cs="Times New Roman"/>
        </w:rPr>
        <w:t xml:space="preserve"> </w:t>
      </w:r>
      <w:r w:rsidR="00C92C18" w:rsidRPr="00C92C18">
        <w:rPr>
          <w:rFonts w:ascii="Book Antiqua" w:eastAsia="Times New Roman" w:hAnsi="Book Antiqua" w:cs="Times New Roman"/>
        </w:rPr>
        <w:t xml:space="preserve">od </w:t>
      </w:r>
      <w:r w:rsidR="00B727BA" w:rsidRPr="00C92C18">
        <w:rPr>
          <w:rFonts w:ascii="Book Antiqua" w:eastAsia="Times New Roman" w:hAnsi="Book Antiqua" w:cs="Times New Roman"/>
        </w:rPr>
        <w:t>1. januára 2025</w:t>
      </w:r>
      <w:r w:rsidR="00BB6162" w:rsidRPr="00C92C18">
        <w:rPr>
          <w:rFonts w:ascii="Book Antiqua" w:eastAsia="Times New Roman" w:hAnsi="Book Antiqua" w:cs="Times New Roman"/>
          <w:color w:val="000000"/>
        </w:rPr>
        <w:t>.</w:t>
      </w:r>
      <w:r w:rsidR="00BB6162" w:rsidRPr="00B14A4C">
        <w:rPr>
          <w:rFonts w:ascii="Book Antiqua" w:eastAsia="Times New Roman" w:hAnsi="Book Antiqua" w:cs="Times New Roman"/>
          <w:color w:val="000000"/>
        </w:rPr>
        <w:t xml:space="preserve"> </w:t>
      </w:r>
    </w:p>
    <w:p w14:paraId="0000002A" w14:textId="77777777" w:rsidR="00386510" w:rsidRPr="00B14A4C" w:rsidRDefault="00386510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76" w:lineRule="auto"/>
        <w:jc w:val="both"/>
        <w:rPr>
          <w:rFonts w:ascii="Book Antiqua" w:eastAsia="Times New Roman" w:hAnsi="Book Antiqua" w:cs="Times New Roman"/>
          <w:color w:val="000000"/>
        </w:rPr>
      </w:pPr>
    </w:p>
    <w:p w14:paraId="741D39B6" w14:textId="4365F342" w:rsidR="00A11232" w:rsidRDefault="00A11232" w:rsidP="00872C88">
      <w:pPr>
        <w:tabs>
          <w:tab w:val="left" w:pos="6015"/>
        </w:tabs>
        <w:spacing w:line="276" w:lineRule="auto"/>
        <w:rPr>
          <w:rFonts w:ascii="Book Antiqua" w:hAnsi="Book Antiqua" w:cs="Book Antiqua"/>
          <w:b/>
          <w:bCs/>
          <w:caps/>
          <w:spacing w:val="30"/>
        </w:rPr>
      </w:pPr>
    </w:p>
    <w:p w14:paraId="552CDCCD" w14:textId="77777777" w:rsidR="00E4327A" w:rsidRDefault="00E4327A">
      <w:pPr>
        <w:rPr>
          <w:rFonts w:ascii="Book Antiqua" w:hAnsi="Book Antiqua" w:cs="Book Antiqua"/>
          <w:b/>
          <w:bCs/>
          <w:caps/>
          <w:spacing w:val="30"/>
        </w:rPr>
      </w:pPr>
      <w:r>
        <w:rPr>
          <w:rFonts w:ascii="Book Antiqua" w:hAnsi="Book Antiqua" w:cs="Book Antiqua"/>
          <w:b/>
          <w:bCs/>
          <w:caps/>
          <w:spacing w:val="30"/>
        </w:rPr>
        <w:br w:type="page"/>
      </w:r>
    </w:p>
    <w:p w14:paraId="2700FBFD" w14:textId="31639A8D" w:rsidR="003B2158" w:rsidRPr="00AE0A03" w:rsidRDefault="003B2158" w:rsidP="00C1796F">
      <w:pPr>
        <w:tabs>
          <w:tab w:val="left" w:pos="6015"/>
        </w:tabs>
        <w:spacing w:before="120" w:after="0" w:line="276" w:lineRule="auto"/>
        <w:jc w:val="center"/>
        <w:rPr>
          <w:rFonts w:ascii="Book Antiqua" w:hAnsi="Book Antiqua"/>
        </w:rPr>
      </w:pPr>
      <w:r w:rsidRPr="00AE0A03">
        <w:rPr>
          <w:rFonts w:ascii="Book Antiqua" w:hAnsi="Book Antiqua" w:cs="Book Antiqua"/>
          <w:b/>
          <w:bCs/>
          <w:caps/>
          <w:spacing w:val="30"/>
        </w:rPr>
        <w:lastRenderedPageBreak/>
        <w:t>DOLOŽKA ZLUČITEĽNOSTI</w:t>
      </w:r>
    </w:p>
    <w:p w14:paraId="6BCFEF60" w14:textId="77777777" w:rsidR="003B2158" w:rsidRPr="00AE0A03" w:rsidRDefault="003B2158" w:rsidP="00872C88">
      <w:pPr>
        <w:pStyle w:val="Normlnywebov1"/>
        <w:spacing w:before="120" w:after="0" w:line="276" w:lineRule="auto"/>
        <w:jc w:val="center"/>
        <w:rPr>
          <w:rFonts w:ascii="Book Antiqua" w:hAnsi="Book Antiqua"/>
          <w:sz w:val="22"/>
          <w:szCs w:val="22"/>
        </w:rPr>
      </w:pPr>
      <w:r w:rsidRPr="00AE0A03">
        <w:rPr>
          <w:rFonts w:ascii="Book Antiqua" w:hAnsi="Book Antiqua" w:cs="Book Antiqua"/>
          <w:b/>
          <w:bCs/>
          <w:sz w:val="22"/>
          <w:szCs w:val="22"/>
        </w:rPr>
        <w:t>návrhu zákona</w:t>
      </w:r>
      <w:r w:rsidRPr="00AE0A03">
        <w:rPr>
          <w:rFonts w:ascii="Book Antiqua" w:hAnsi="Book Antiqua" w:cs="Book Antiqua"/>
          <w:sz w:val="22"/>
          <w:szCs w:val="22"/>
        </w:rPr>
        <w:t xml:space="preserve"> </w:t>
      </w:r>
      <w:r w:rsidRPr="00AE0A03">
        <w:rPr>
          <w:rFonts w:ascii="Book Antiqua" w:hAnsi="Book Antiqua" w:cs="Book Antiqua"/>
          <w:b/>
          <w:bCs/>
          <w:sz w:val="22"/>
          <w:szCs w:val="22"/>
        </w:rPr>
        <w:t>s právom Európskej únie</w:t>
      </w:r>
    </w:p>
    <w:p w14:paraId="231F273E" w14:textId="77777777" w:rsidR="003B2158" w:rsidRPr="00AE0A03" w:rsidRDefault="003B2158" w:rsidP="00872C88">
      <w:pPr>
        <w:pStyle w:val="Normlnywebov1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AE0A03">
        <w:rPr>
          <w:rFonts w:ascii="Book Antiqua" w:hAnsi="Book Antiqua" w:cs="Book Antiqua"/>
          <w:sz w:val="22"/>
          <w:szCs w:val="22"/>
        </w:rPr>
        <w:t> </w:t>
      </w:r>
    </w:p>
    <w:p w14:paraId="7D31489E" w14:textId="2920A623" w:rsidR="003B2158" w:rsidRPr="00AE0A03" w:rsidRDefault="003B2158" w:rsidP="00872C88">
      <w:pPr>
        <w:pStyle w:val="Normlnywebov1"/>
        <w:spacing w:before="120" w:after="0" w:line="276" w:lineRule="auto"/>
        <w:jc w:val="both"/>
        <w:rPr>
          <w:rFonts w:ascii="Book Antiqua" w:hAnsi="Book Antiqua" w:cs="Book Antiqua"/>
          <w:sz w:val="22"/>
          <w:szCs w:val="22"/>
        </w:rPr>
      </w:pPr>
      <w:r w:rsidRPr="00AE0A03">
        <w:rPr>
          <w:rFonts w:ascii="Book Antiqua" w:hAnsi="Book Antiqua" w:cs="Book Antiqua"/>
          <w:b/>
          <w:bCs/>
          <w:sz w:val="22"/>
          <w:szCs w:val="22"/>
        </w:rPr>
        <w:t>1. Navrhovateľ zákona:</w:t>
      </w:r>
      <w:r w:rsidRPr="00AE0A03">
        <w:rPr>
          <w:rFonts w:ascii="Book Antiqua" w:hAnsi="Book Antiqua" w:cs="Book Antiqua"/>
          <w:sz w:val="22"/>
          <w:szCs w:val="22"/>
        </w:rPr>
        <w:t xml:space="preserve"> </w:t>
      </w:r>
      <w:r w:rsidR="00AE0A03" w:rsidRPr="00AE0A03">
        <w:rPr>
          <w:rFonts w:ascii="Book Antiqua" w:hAnsi="Book Antiqua" w:cs="Book Antiqua"/>
          <w:sz w:val="22"/>
          <w:szCs w:val="22"/>
        </w:rPr>
        <w:t>poslan</w:t>
      </w:r>
      <w:r w:rsidR="00C92C18">
        <w:rPr>
          <w:rFonts w:ascii="Book Antiqua" w:hAnsi="Book Antiqua" w:cs="Book Antiqua"/>
          <w:sz w:val="22"/>
          <w:szCs w:val="22"/>
        </w:rPr>
        <w:t>kyňa</w:t>
      </w:r>
      <w:r w:rsidR="00802C5B" w:rsidRPr="00AE0A03">
        <w:rPr>
          <w:rFonts w:ascii="Book Antiqua" w:hAnsi="Book Antiqua"/>
          <w:sz w:val="22"/>
          <w:szCs w:val="22"/>
        </w:rPr>
        <w:t xml:space="preserve"> Národnej rady Slovenskej republiky </w:t>
      </w:r>
      <w:r w:rsidR="00C92C18">
        <w:rPr>
          <w:rFonts w:ascii="Book Antiqua" w:hAnsi="Book Antiqua"/>
          <w:sz w:val="22"/>
          <w:szCs w:val="22"/>
        </w:rPr>
        <w:t>Andrea TURČANOVÁ</w:t>
      </w:r>
    </w:p>
    <w:p w14:paraId="66BBC018" w14:textId="77777777" w:rsidR="003B2158" w:rsidRPr="00AE0A03" w:rsidRDefault="003B2158" w:rsidP="00872C88">
      <w:pPr>
        <w:pStyle w:val="Normlnywebov1"/>
        <w:spacing w:before="120" w:after="0" w:line="276" w:lineRule="auto"/>
        <w:jc w:val="both"/>
        <w:rPr>
          <w:rFonts w:ascii="Book Antiqua" w:hAnsi="Book Antiqua" w:cs="Book Antiqua"/>
          <w:b/>
          <w:bCs/>
          <w:sz w:val="22"/>
          <w:szCs w:val="22"/>
        </w:rPr>
      </w:pPr>
    </w:p>
    <w:p w14:paraId="22B3019D" w14:textId="6CC5F6C1" w:rsidR="00F5232F" w:rsidRPr="00E466B7" w:rsidRDefault="003B2158" w:rsidP="00872C88">
      <w:pPr>
        <w:spacing w:before="120" w:after="0" w:line="276" w:lineRule="auto"/>
        <w:jc w:val="both"/>
        <w:rPr>
          <w:rFonts w:ascii="Book Antiqua" w:hAnsi="Book Antiqua" w:cs="Open Sans"/>
          <w:color w:val="000000" w:themeColor="text1"/>
          <w:shd w:val="clear" w:color="auto" w:fill="FFFFFF"/>
        </w:rPr>
      </w:pPr>
      <w:r w:rsidRPr="00AE0A03">
        <w:rPr>
          <w:rFonts w:ascii="Book Antiqua" w:hAnsi="Book Antiqua" w:cs="Book Antiqua"/>
          <w:b/>
          <w:bCs/>
        </w:rPr>
        <w:t>2. Názov návrhu právneho predpisu:</w:t>
      </w:r>
      <w:r w:rsidRPr="00AE0A03">
        <w:rPr>
          <w:rFonts w:ascii="Book Antiqua" w:hAnsi="Book Antiqua" w:cs="Book Antiqua"/>
          <w:b/>
        </w:rPr>
        <w:t xml:space="preserve"> </w:t>
      </w:r>
      <w:r w:rsidR="00AE0A03" w:rsidRPr="00E466B7">
        <w:rPr>
          <w:rFonts w:ascii="Book Antiqua" w:hAnsi="Book Antiqua"/>
          <w:color w:val="000000" w:themeColor="text1"/>
        </w:rPr>
        <w:t>n</w:t>
      </w:r>
      <w:r w:rsidR="00F5232F" w:rsidRPr="00E466B7">
        <w:rPr>
          <w:rFonts w:ascii="Book Antiqua" w:hAnsi="Book Antiqua"/>
          <w:color w:val="000000" w:themeColor="text1"/>
        </w:rPr>
        <w:t xml:space="preserve">ávrh </w:t>
      </w:r>
      <w:r w:rsidR="00FC6FD0" w:rsidRPr="00E466B7">
        <w:rPr>
          <w:rFonts w:ascii="Book Antiqua" w:hAnsi="Book Antiqua" w:cs="Arial"/>
          <w:bCs/>
          <w:color w:val="000000" w:themeColor="text1"/>
        </w:rPr>
        <w:t>zákona č. 44</w:t>
      </w:r>
      <w:r w:rsidR="00C92C18">
        <w:rPr>
          <w:rFonts w:ascii="Book Antiqua" w:hAnsi="Book Antiqua" w:cs="Arial"/>
          <w:bCs/>
          <w:color w:val="000000" w:themeColor="text1"/>
        </w:rPr>
        <w:t>8</w:t>
      </w:r>
      <w:r w:rsidR="00FC6FD0" w:rsidRPr="00E466B7">
        <w:rPr>
          <w:rFonts w:ascii="Book Antiqua" w:hAnsi="Book Antiqua" w:cs="Arial"/>
          <w:bCs/>
          <w:color w:val="000000" w:themeColor="text1"/>
        </w:rPr>
        <w:t>/2008 Z. z. </w:t>
      </w:r>
      <w:r w:rsidR="00686421" w:rsidRPr="00686421">
        <w:rPr>
          <w:rFonts w:ascii="Book Antiqua" w:hAnsi="Book Antiqua" w:cs="Arial"/>
          <w:color w:val="000000" w:themeColor="text1"/>
          <w:shd w:val="clear" w:color="auto" w:fill="FAFAFA"/>
        </w:rPr>
        <w:t>o sociálnych službách a o zmene a doplnení zákona č. 455/1991 Zb. o živnostenskom podnikaní (živnostenský zákon)</w:t>
      </w:r>
      <w:r w:rsidR="00686421" w:rsidRPr="00046DBD">
        <w:rPr>
          <w:rFonts w:ascii="Book Antiqua" w:hAnsi="Book Antiqua" w:cs="Open Sans"/>
          <w:color w:val="000000" w:themeColor="text1"/>
          <w:shd w:val="clear" w:color="auto" w:fill="FAFAFA"/>
        </w:rPr>
        <w:t xml:space="preserve"> </w:t>
      </w:r>
      <w:r w:rsidR="00686421" w:rsidRPr="00B63E04">
        <w:rPr>
          <w:rFonts w:ascii="Book Antiqua" w:hAnsi="Book Antiqua"/>
          <w:color w:val="000000" w:themeColor="text1"/>
        </w:rPr>
        <w:t xml:space="preserve">v znení </w:t>
      </w:r>
      <w:r w:rsidR="00686421" w:rsidRPr="00911A32">
        <w:rPr>
          <w:rFonts w:ascii="Book Antiqua" w:hAnsi="Book Antiqua"/>
        </w:rPr>
        <w:t>neskorších pre</w:t>
      </w:r>
      <w:r w:rsidR="00686421">
        <w:rPr>
          <w:rFonts w:ascii="Book Antiqua" w:hAnsi="Book Antiqua"/>
        </w:rPr>
        <w:t>d</w:t>
      </w:r>
      <w:r w:rsidR="00686421" w:rsidRPr="00911A32">
        <w:rPr>
          <w:rFonts w:ascii="Book Antiqua" w:hAnsi="Book Antiqua"/>
        </w:rPr>
        <w:t>pisov</w:t>
      </w:r>
      <w:r w:rsidR="00E466B7" w:rsidRPr="00E466B7">
        <w:rPr>
          <w:rFonts w:ascii="Book Antiqua" w:hAnsi="Book Antiqua"/>
          <w:color w:val="000000" w:themeColor="text1"/>
        </w:rPr>
        <w:t>.</w:t>
      </w:r>
      <w:r w:rsidR="00F5232F" w:rsidRPr="00E466B7">
        <w:rPr>
          <w:rFonts w:ascii="Book Antiqua" w:hAnsi="Book Antiqua" w:cs="Open Sans"/>
          <w:color w:val="000000" w:themeColor="text1"/>
          <w:shd w:val="clear" w:color="auto" w:fill="FFFFFF"/>
        </w:rPr>
        <w:t xml:space="preserve"> </w:t>
      </w:r>
    </w:p>
    <w:p w14:paraId="04203ECD" w14:textId="741FE268" w:rsidR="00F5232F" w:rsidRPr="002E48D8" w:rsidRDefault="00F5232F" w:rsidP="00872C88">
      <w:pPr>
        <w:spacing w:before="120" w:after="0" w:line="276" w:lineRule="auto"/>
        <w:jc w:val="both"/>
        <w:rPr>
          <w:rFonts w:ascii="Book Antiqua" w:hAnsi="Book Antiqua" w:cs="Open Sans"/>
          <w:color w:val="FF0000"/>
          <w:shd w:val="clear" w:color="auto" w:fill="FFFFFF"/>
        </w:rPr>
      </w:pPr>
      <w:r w:rsidRPr="00E466B7">
        <w:rPr>
          <w:rFonts w:ascii="Book Antiqua" w:hAnsi="Book Antiqua" w:cs="Times New Roman"/>
          <w:b/>
          <w:bCs/>
          <w:color w:val="000000" w:themeColor="text1"/>
        </w:rPr>
        <w:t>3. Predmet návrhu zákona:</w:t>
      </w:r>
    </w:p>
    <w:p w14:paraId="6415F877" w14:textId="77777777" w:rsidR="00F5232F" w:rsidRPr="00AE0A03" w:rsidRDefault="00F5232F" w:rsidP="00872C88">
      <w:pPr>
        <w:spacing w:before="120" w:after="0" w:line="276" w:lineRule="auto"/>
        <w:rPr>
          <w:rFonts w:ascii="Book Antiqua" w:hAnsi="Book Antiqua" w:cs="Times New Roman"/>
          <w:color w:val="000000"/>
          <w:sz w:val="27"/>
          <w:szCs w:val="27"/>
        </w:rPr>
      </w:pPr>
      <w:r w:rsidRPr="00AE0A03">
        <w:rPr>
          <w:rFonts w:ascii="Book Antiqua" w:hAnsi="Book Antiqua" w:cs="Times New Roman"/>
          <w:color w:val="000000"/>
        </w:rPr>
        <w:t>a) nie je upravený v primárnom práve Európskej únie,</w:t>
      </w:r>
    </w:p>
    <w:p w14:paraId="39E9DDB3" w14:textId="77777777" w:rsidR="00F5232F" w:rsidRPr="00AE0A03" w:rsidRDefault="00F5232F" w:rsidP="00872C88">
      <w:pPr>
        <w:spacing w:before="120" w:after="0" w:line="276" w:lineRule="auto"/>
        <w:rPr>
          <w:rFonts w:ascii="Book Antiqua" w:hAnsi="Book Antiqua" w:cs="Times New Roman"/>
          <w:color w:val="000000"/>
          <w:sz w:val="27"/>
          <w:szCs w:val="27"/>
        </w:rPr>
      </w:pPr>
      <w:r w:rsidRPr="00AE0A03">
        <w:rPr>
          <w:rFonts w:ascii="Book Antiqua" w:hAnsi="Book Antiqua" w:cs="Times New Roman"/>
          <w:color w:val="000000"/>
        </w:rPr>
        <w:t>b) nie je upravený v sekundárnom práve Európskej únie,</w:t>
      </w:r>
    </w:p>
    <w:p w14:paraId="6B20CC2F" w14:textId="054AC2AE" w:rsidR="00F5232F" w:rsidRPr="00AE0A03" w:rsidRDefault="00F5232F" w:rsidP="00872C88">
      <w:pPr>
        <w:spacing w:before="120" w:after="0" w:line="276" w:lineRule="auto"/>
        <w:rPr>
          <w:rFonts w:ascii="Book Antiqua" w:hAnsi="Book Antiqua" w:cs="Times New Roman"/>
          <w:color w:val="000000"/>
        </w:rPr>
      </w:pPr>
      <w:r w:rsidRPr="00AE0A03">
        <w:rPr>
          <w:rFonts w:ascii="Book Antiqua" w:hAnsi="Book Antiqua" w:cs="Times New Roman"/>
          <w:color w:val="000000"/>
        </w:rPr>
        <w:t xml:space="preserve">c) nie je obsiahnutý v judikatúre Súdneho dvora Európskej únie. </w:t>
      </w:r>
    </w:p>
    <w:p w14:paraId="21CB441C" w14:textId="77777777" w:rsidR="000D7AAE" w:rsidRPr="00AE0A03" w:rsidRDefault="000D7AAE" w:rsidP="00872C88">
      <w:pPr>
        <w:spacing w:before="120" w:after="0" w:line="276" w:lineRule="auto"/>
        <w:rPr>
          <w:rFonts w:ascii="Book Antiqua" w:hAnsi="Book Antiqua" w:cs="Times New Roman"/>
          <w:b/>
          <w:bCs/>
          <w:color w:val="000000"/>
        </w:rPr>
      </w:pPr>
    </w:p>
    <w:p w14:paraId="644623D4" w14:textId="2E0F7369" w:rsidR="00F5232F" w:rsidRPr="00AE0A03" w:rsidRDefault="00F5232F" w:rsidP="00872C88">
      <w:pPr>
        <w:spacing w:before="120" w:after="0" w:line="276" w:lineRule="auto"/>
        <w:jc w:val="both"/>
        <w:rPr>
          <w:rFonts w:ascii="Book Antiqua" w:hAnsi="Book Antiqua" w:cs="Times New Roman"/>
          <w:color w:val="000000"/>
          <w:sz w:val="27"/>
          <w:szCs w:val="27"/>
        </w:rPr>
      </w:pPr>
      <w:r w:rsidRPr="00AE0A03">
        <w:rPr>
          <w:rFonts w:ascii="Book Antiqua" w:hAnsi="Book Antiqua" w:cs="Times New Roman"/>
          <w:b/>
          <w:bCs/>
          <w:color w:val="000000"/>
        </w:rPr>
        <w:t>Vzhľadom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na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to,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že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predmet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návrhu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zákona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nie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je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upravený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v práve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Európskej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únie,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je bezpredmetné vyjadrovať sa k bodom 4. a 5.</w:t>
      </w:r>
    </w:p>
    <w:p w14:paraId="1C912BAB" w14:textId="77777777" w:rsidR="009A375B" w:rsidRPr="00AE0A03" w:rsidRDefault="009A375B" w:rsidP="00872C88">
      <w:pPr>
        <w:pStyle w:val="Normlnywebov"/>
        <w:spacing w:before="120" w:line="276" w:lineRule="auto"/>
        <w:ind w:left="720"/>
        <w:jc w:val="both"/>
        <w:rPr>
          <w:rFonts w:ascii="Book Antiqua" w:hAnsi="Book Antiqua" w:cs="Book Antiqua"/>
          <w:b/>
          <w:bCs/>
          <w:sz w:val="22"/>
          <w:szCs w:val="22"/>
        </w:rPr>
      </w:pPr>
    </w:p>
    <w:p w14:paraId="2277E3E2" w14:textId="71E8AF59" w:rsidR="003B2158" w:rsidRPr="00B14A4C" w:rsidRDefault="003B2158" w:rsidP="00872C88">
      <w:pPr>
        <w:pStyle w:val="Normlnywebov"/>
        <w:spacing w:before="100" w:beforeAutospacing="1" w:after="100" w:afterAutospacing="1" w:line="276" w:lineRule="auto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069BD947" w14:textId="23EB3AA8" w:rsidR="00A75AE5" w:rsidRPr="00B14A4C" w:rsidRDefault="00A75AE5" w:rsidP="00872C88">
      <w:pPr>
        <w:pStyle w:val="Normlnywebov"/>
        <w:spacing w:before="100" w:beforeAutospacing="1" w:after="100" w:afterAutospacing="1" w:line="276" w:lineRule="auto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12360BE9" w14:textId="3E73AB0F" w:rsidR="00A75AE5" w:rsidRPr="00B14A4C" w:rsidRDefault="00A75AE5" w:rsidP="00A75AE5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767627E0" w14:textId="2DE4BCE1" w:rsidR="00A75AE5" w:rsidRPr="00B14A4C" w:rsidRDefault="00A75AE5" w:rsidP="00A75AE5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3B2ECAFF" w14:textId="0D2E6884" w:rsidR="00A75AE5" w:rsidRPr="00B14A4C" w:rsidRDefault="00A75AE5" w:rsidP="00A75AE5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486C3531" w14:textId="77777777" w:rsidR="00A75AE5" w:rsidRPr="00B14A4C" w:rsidRDefault="00A75AE5" w:rsidP="00A75AE5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11F8319A" w14:textId="13EAE425" w:rsidR="003B2158" w:rsidRPr="00B14A4C" w:rsidRDefault="003B2158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353F188A" w14:textId="0E00AC29" w:rsidR="00A75AE5" w:rsidRDefault="00A75AE5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4AD94708" w14:textId="0C86E935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2EAD4DED" w14:textId="4993555D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343EA994" w14:textId="62FC4F9B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0486DA09" w14:textId="44672DE3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45583428" w14:textId="63D5C270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000CC520" w14:textId="77777777" w:rsidR="00B16F89" w:rsidRDefault="00B16F89" w:rsidP="003B2158">
      <w:pPr>
        <w:rPr>
          <w:rFonts w:ascii="Book Antiqua" w:hAnsi="Book Antiqua" w:cs="Book Antiqua"/>
          <w:b/>
          <w:bCs/>
          <w:caps/>
          <w:spacing w:val="30"/>
        </w:rPr>
      </w:pPr>
    </w:p>
    <w:p w14:paraId="11B24F2C" w14:textId="77777777" w:rsidR="00332D23" w:rsidRDefault="00332D23" w:rsidP="003B2158">
      <w:pPr>
        <w:rPr>
          <w:rFonts w:ascii="Book Antiqua" w:hAnsi="Book Antiqua" w:cs="Book Antiqua"/>
          <w:b/>
          <w:bCs/>
          <w:caps/>
          <w:spacing w:val="30"/>
        </w:rPr>
      </w:pPr>
    </w:p>
    <w:p w14:paraId="0488B262" w14:textId="77777777" w:rsidR="00824413" w:rsidRDefault="00824413" w:rsidP="003B2158">
      <w:pPr>
        <w:rPr>
          <w:rFonts w:ascii="Book Antiqua" w:hAnsi="Book Antiqua" w:cs="Book Antiqua"/>
          <w:b/>
          <w:bCs/>
          <w:caps/>
          <w:spacing w:val="30"/>
        </w:rPr>
      </w:pPr>
    </w:p>
    <w:p w14:paraId="10E1D2AC" w14:textId="2C2D265F" w:rsidR="000B1836" w:rsidRPr="00495A08" w:rsidRDefault="000B1836" w:rsidP="000B1836">
      <w:pPr>
        <w:spacing w:after="0" w:line="240" w:lineRule="auto"/>
        <w:jc w:val="center"/>
        <w:rPr>
          <w:rFonts w:ascii="Book Antiqua" w:eastAsia="Times New Roman" w:hAnsi="Book Antiqua" w:cs="Times New Roman"/>
          <w:b/>
        </w:rPr>
      </w:pPr>
      <w:r w:rsidRPr="00495A08">
        <w:rPr>
          <w:rFonts w:ascii="Book Antiqua" w:eastAsia="Times New Roman" w:hAnsi="Book Antiqua" w:cs="Times New Roman"/>
          <w:b/>
        </w:rPr>
        <w:t>Doložka vybraných vplyvov</w:t>
      </w:r>
    </w:p>
    <w:p w14:paraId="425BD44B" w14:textId="47D66697" w:rsidR="000B1836" w:rsidRDefault="000B1836" w:rsidP="000B1836">
      <w:pPr>
        <w:spacing w:after="200" w:line="276" w:lineRule="auto"/>
        <w:ind w:left="426"/>
        <w:contextualSpacing/>
        <w:rPr>
          <w:rFonts w:cs="Times New Roman"/>
          <w:b/>
        </w:rPr>
      </w:pPr>
    </w:p>
    <w:p w14:paraId="072A94C3" w14:textId="77777777" w:rsidR="006833D9" w:rsidRPr="00B043B4" w:rsidRDefault="006833D9" w:rsidP="000B1836">
      <w:pPr>
        <w:spacing w:after="200" w:line="276" w:lineRule="auto"/>
        <w:ind w:left="426"/>
        <w:contextualSpacing/>
        <w:rPr>
          <w:rFonts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284"/>
        <w:gridCol w:w="254"/>
        <w:gridCol w:w="1133"/>
        <w:gridCol w:w="547"/>
        <w:gridCol w:w="1297"/>
      </w:tblGrid>
      <w:tr w:rsidR="000B1836" w:rsidRPr="00B43D09" w14:paraId="1A0E3331" w14:textId="77777777" w:rsidTr="003B7B2C">
        <w:tc>
          <w:tcPr>
            <w:tcW w:w="9180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14:paraId="57EC29D8" w14:textId="77777777" w:rsidR="000B1836" w:rsidRPr="00B43D0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>Základné údaje</w:t>
            </w:r>
          </w:p>
        </w:tc>
      </w:tr>
      <w:tr w:rsidR="000B1836" w:rsidRPr="00B43D09" w14:paraId="67CEAAF9" w14:textId="77777777" w:rsidTr="003B7B2C">
        <w:tc>
          <w:tcPr>
            <w:tcW w:w="9180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14:paraId="2DCE8B9C" w14:textId="77777777" w:rsidR="000B1836" w:rsidRPr="00B43D09" w:rsidRDefault="000B1836" w:rsidP="003B7B2C">
            <w:pPr>
              <w:spacing w:after="200" w:line="276" w:lineRule="auto"/>
              <w:ind w:left="142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>Názov návrhu zákona</w:t>
            </w:r>
          </w:p>
        </w:tc>
      </w:tr>
      <w:tr w:rsidR="000B1836" w:rsidRPr="00B43D09" w14:paraId="69496BE5" w14:textId="77777777" w:rsidTr="003B7B2C">
        <w:tc>
          <w:tcPr>
            <w:tcW w:w="9180" w:type="dxa"/>
            <w:gridSpan w:val="8"/>
            <w:tcBorders>
              <w:top w:val="single" w:sz="4" w:space="0" w:color="FFFFFF"/>
              <w:bottom w:val="single" w:sz="4" w:space="0" w:color="auto"/>
            </w:tcBorders>
          </w:tcPr>
          <w:p w14:paraId="5C7AACF0" w14:textId="64A22C93" w:rsidR="000B1836" w:rsidRPr="00B43D09" w:rsidRDefault="000B1836" w:rsidP="00686421">
            <w:pPr>
              <w:rPr>
                <w:rFonts w:ascii="Book Antiqua" w:eastAsia="Times New Roman" w:hAnsi="Book Antiqua" w:cs="Times New Roman"/>
                <w:lang w:eastAsia="sk-SK"/>
              </w:rPr>
            </w:pPr>
            <w:r>
              <w:rPr>
                <w:rFonts w:ascii="Book Antiqua" w:hAnsi="Book Antiqua"/>
              </w:rPr>
              <w:t>N</w:t>
            </w:r>
            <w:r w:rsidRPr="00B43D09">
              <w:rPr>
                <w:rFonts w:ascii="Book Antiqua" w:hAnsi="Book Antiqua"/>
              </w:rPr>
              <w:t xml:space="preserve">ávrh zákona, ktorým sa mení a dopĺňa zákon č. </w:t>
            </w:r>
            <w:r w:rsidR="00686421">
              <w:rPr>
                <w:rFonts w:ascii="Book Antiqua" w:hAnsi="Book Antiqua"/>
              </w:rPr>
              <w:t>448</w:t>
            </w:r>
            <w:r w:rsidR="00686421" w:rsidRPr="00B43D09">
              <w:rPr>
                <w:rFonts w:ascii="Book Antiqua" w:hAnsi="Book Antiqua"/>
              </w:rPr>
              <w:t>/200</w:t>
            </w:r>
            <w:r w:rsidR="00686421">
              <w:rPr>
                <w:rFonts w:ascii="Book Antiqua" w:hAnsi="Book Antiqua"/>
              </w:rPr>
              <w:t>8</w:t>
            </w:r>
            <w:r w:rsidR="00686421" w:rsidRPr="00B43D09">
              <w:rPr>
                <w:rFonts w:ascii="Book Antiqua" w:hAnsi="Book Antiqua"/>
              </w:rPr>
              <w:t xml:space="preserve"> Z</w:t>
            </w:r>
            <w:r w:rsidR="00686421" w:rsidRPr="00E466B7">
              <w:rPr>
                <w:rFonts w:ascii="Book Antiqua" w:hAnsi="Book Antiqua"/>
              </w:rPr>
              <w:t xml:space="preserve">. z. </w:t>
            </w:r>
            <w:r w:rsidR="00686421" w:rsidRPr="00686421">
              <w:rPr>
                <w:rFonts w:ascii="Book Antiqua" w:hAnsi="Book Antiqua" w:cs="Arial"/>
                <w:color w:val="000000" w:themeColor="text1"/>
                <w:shd w:val="clear" w:color="auto" w:fill="FAFAFA"/>
              </w:rPr>
              <w:t>o sociálnych službách a o zmene a doplnení zákona č. 455/1991 Zb. o živnostenskom podnikaní (živnostenský zákon)</w:t>
            </w:r>
            <w:r w:rsidR="00686421" w:rsidRPr="00046DBD">
              <w:rPr>
                <w:rFonts w:ascii="Book Antiqua" w:hAnsi="Book Antiqua" w:cs="Open Sans"/>
                <w:color w:val="000000" w:themeColor="text1"/>
                <w:shd w:val="clear" w:color="auto" w:fill="FAFAFA"/>
              </w:rPr>
              <w:t xml:space="preserve"> </w:t>
            </w:r>
            <w:r w:rsidR="00686421" w:rsidRPr="00B63E04">
              <w:rPr>
                <w:rFonts w:ascii="Book Antiqua" w:hAnsi="Book Antiqua"/>
                <w:color w:val="000000" w:themeColor="text1"/>
              </w:rPr>
              <w:t xml:space="preserve">v znení </w:t>
            </w:r>
            <w:r w:rsidR="00686421" w:rsidRPr="00911A32">
              <w:rPr>
                <w:rFonts w:ascii="Book Antiqua" w:hAnsi="Book Antiqua"/>
              </w:rPr>
              <w:t>neskorších pre</w:t>
            </w:r>
            <w:r w:rsidR="00686421">
              <w:rPr>
                <w:rFonts w:ascii="Book Antiqua" w:hAnsi="Book Antiqua"/>
              </w:rPr>
              <w:t>d</w:t>
            </w:r>
            <w:r w:rsidR="00686421" w:rsidRPr="00911A32">
              <w:rPr>
                <w:rFonts w:ascii="Book Antiqua" w:hAnsi="Book Antiqua"/>
              </w:rPr>
              <w:t>pisov</w:t>
            </w:r>
            <w:r w:rsidR="00686421" w:rsidRPr="00911A32">
              <w:rPr>
                <w:rFonts w:ascii="Book Antiqua" w:hAnsi="Book Antiqua" w:cs="Open Sans"/>
                <w:color w:val="000000"/>
                <w:shd w:val="clear" w:color="auto" w:fill="FFFFFF"/>
              </w:rPr>
              <w:t xml:space="preserve"> </w:t>
            </w:r>
          </w:p>
        </w:tc>
      </w:tr>
      <w:tr w:rsidR="000B1836" w:rsidRPr="00B43D09" w14:paraId="32CB9D53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40BD21EF" w14:textId="77777777" w:rsidR="000B1836" w:rsidRPr="00B43D09" w:rsidRDefault="000B1836" w:rsidP="003B7B2C">
            <w:pPr>
              <w:spacing w:after="200" w:line="276" w:lineRule="auto"/>
              <w:ind w:left="142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>Navrhovateľ</w:t>
            </w:r>
          </w:p>
        </w:tc>
      </w:tr>
      <w:tr w:rsidR="000B1836" w:rsidRPr="00B43D09" w14:paraId="511F15F0" w14:textId="77777777" w:rsidTr="003B7B2C"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5F4847" w14:textId="6AA8285D" w:rsidR="000B1836" w:rsidRPr="00C92C18" w:rsidRDefault="00E4327A" w:rsidP="00C92C18">
            <w:pPr>
              <w:pStyle w:val="Normlnywebov1"/>
              <w:spacing w:before="120" w:after="0" w:line="276" w:lineRule="auto"/>
              <w:jc w:val="both"/>
              <w:rPr>
                <w:rFonts w:ascii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lang w:eastAsia="sk-SK"/>
              </w:rPr>
              <w:t>poslan</w:t>
            </w:r>
            <w:r w:rsidR="000859A0">
              <w:rPr>
                <w:rFonts w:ascii="Book Antiqua" w:hAnsi="Book Antiqua"/>
                <w:lang w:eastAsia="sk-SK"/>
              </w:rPr>
              <w:t>kyňa</w:t>
            </w:r>
            <w:r>
              <w:rPr>
                <w:rFonts w:ascii="Book Antiqua" w:hAnsi="Book Antiqua"/>
                <w:lang w:eastAsia="sk-SK"/>
              </w:rPr>
              <w:t xml:space="preserve"> Národnej rady Slovenskej republiky</w:t>
            </w:r>
            <w:r w:rsidR="00332D23">
              <w:rPr>
                <w:rFonts w:ascii="Book Antiqua" w:hAnsi="Book Antiqua"/>
                <w:lang w:eastAsia="sk-SK"/>
              </w:rPr>
              <w:t xml:space="preserve"> </w:t>
            </w:r>
            <w:r w:rsidR="00C92C18">
              <w:rPr>
                <w:rFonts w:ascii="Book Antiqua" w:hAnsi="Book Antiqua"/>
                <w:sz w:val="22"/>
                <w:szCs w:val="22"/>
              </w:rPr>
              <w:t>Andrea TURČANOVÁ</w:t>
            </w:r>
            <w:r w:rsidR="00D62BF3">
              <w:rPr>
                <w:rFonts w:ascii="Book Antiqua" w:hAnsi="Book Antiqua"/>
              </w:rPr>
              <w:t>.</w:t>
            </w:r>
          </w:p>
          <w:p w14:paraId="0A649E71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lang w:eastAsia="sk-SK"/>
              </w:rPr>
            </w:pPr>
          </w:p>
        </w:tc>
      </w:tr>
      <w:tr w:rsidR="000B1836" w:rsidRPr="00B43D09" w14:paraId="0B72F44D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0997D91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lang w:eastAsia="sk-SK"/>
              </w:rPr>
            </w:pPr>
          </w:p>
        </w:tc>
      </w:tr>
      <w:tr w:rsidR="000B1836" w:rsidRPr="00B43D09" w14:paraId="75EF2CF6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412F288" w14:textId="77777777" w:rsidR="000B1836" w:rsidRPr="00B43D0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>Definovanie problému</w:t>
            </w:r>
          </w:p>
        </w:tc>
      </w:tr>
      <w:tr w:rsidR="000B1836" w:rsidRPr="00B43D09" w14:paraId="739652A9" w14:textId="77777777" w:rsidTr="003B7B2C">
        <w:trPr>
          <w:trHeight w:val="718"/>
        </w:trPr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DE926" w14:textId="6C2B22DE" w:rsidR="000B1836" w:rsidRPr="00B43D09" w:rsidRDefault="000B1836" w:rsidP="00332D23">
            <w:pPr>
              <w:jc w:val="both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Podľa aktuálnej právnej úpravy </w:t>
            </w:r>
            <w:r w:rsidR="00735692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sa </w:t>
            </w:r>
            <w:r w:rsidR="00686421" w:rsidRPr="00686421">
              <w:rPr>
                <w:rFonts w:ascii="Book Antiqua" w:hAnsi="Book Antiqua" w:cs="Open Sans"/>
                <w:color w:val="000000" w:themeColor="text1"/>
                <w:shd w:val="clear" w:color="auto" w:fill="FFFFFF"/>
              </w:rPr>
              <w:t>na účely platenia úhrady za poskytovanú sociálnu službu</w:t>
            </w:r>
            <w:r w:rsidR="00686421" w:rsidRPr="00686421">
              <w:rPr>
                <w:rFonts w:ascii="Book Antiqua" w:hAnsi="Book Antiqua" w:cs="Arial"/>
                <w:color w:val="000000" w:themeColor="text1"/>
                <w:shd w:val="clear" w:color="auto" w:fill="FFFFFF"/>
              </w:rPr>
              <w:t xml:space="preserve"> </w:t>
            </w:r>
            <w:r w:rsidR="00686421">
              <w:rPr>
                <w:rFonts w:ascii="Book Antiqua" w:hAnsi="Book Antiqua" w:cs="Arial"/>
                <w:color w:val="000000" w:themeColor="text1"/>
                <w:shd w:val="clear" w:color="auto" w:fill="FFFFFF"/>
              </w:rPr>
              <w:t>započítavajú aj finančné úspor</w:t>
            </w:r>
            <w:r w:rsidR="00C350F1">
              <w:rPr>
                <w:rFonts w:ascii="Book Antiqua" w:hAnsi="Book Antiqua" w:cs="Arial"/>
                <w:color w:val="000000" w:themeColor="text1"/>
                <w:shd w:val="clear" w:color="auto" w:fill="FFFFFF"/>
              </w:rPr>
              <w:t>y</w:t>
            </w:r>
            <w:r w:rsidR="00686421">
              <w:rPr>
                <w:rFonts w:ascii="Book Antiqua" w:hAnsi="Book Antiqua" w:cs="Arial"/>
                <w:color w:val="000000" w:themeColor="text1"/>
                <w:shd w:val="clear" w:color="auto" w:fill="FFFFFF"/>
              </w:rPr>
              <w:t xml:space="preserve"> do 10.000 eur. Poskytovateľ sociálnej služby si nemôže  v dedičskom konaní po prijímateľovi sociálnej služby uspokojiť svoje dlhy vzniknuté počas obdobia starostlivosti o</w:t>
            </w:r>
            <w:r w:rsidR="00C350F1">
              <w:rPr>
                <w:rFonts w:ascii="Book Antiqua" w:hAnsi="Book Antiqua" w:cs="Arial"/>
                <w:color w:val="000000" w:themeColor="text1"/>
                <w:shd w:val="clear" w:color="auto" w:fill="FFFFFF"/>
              </w:rPr>
              <w:t> </w:t>
            </w:r>
            <w:r w:rsidR="00686421">
              <w:rPr>
                <w:rFonts w:ascii="Book Antiqua" w:hAnsi="Book Antiqua" w:cs="Arial"/>
                <w:color w:val="000000" w:themeColor="text1"/>
                <w:shd w:val="clear" w:color="auto" w:fill="FFFFFF"/>
              </w:rPr>
              <w:t>prijímateľa</w:t>
            </w:r>
            <w:r w:rsidR="00C350F1">
              <w:rPr>
                <w:rFonts w:ascii="Book Antiqua" w:hAnsi="Book Antiqua" w:cs="Arial"/>
                <w:color w:val="000000" w:themeColor="text1"/>
                <w:shd w:val="clear" w:color="auto" w:fill="FFFFFF"/>
              </w:rPr>
              <w:t xml:space="preserve"> v prípade</w:t>
            </w:r>
            <w:r w:rsidR="00686421">
              <w:rPr>
                <w:rFonts w:ascii="Book Antiqua" w:hAnsi="Book Antiqua" w:cs="Arial"/>
                <w:color w:val="000000" w:themeColor="text1"/>
                <w:shd w:val="clear" w:color="auto" w:fill="FFFFFF"/>
              </w:rPr>
              <w:t>, ak jeho dedičom nie sú priami príbuzní prijímateľa.</w:t>
            </w:r>
          </w:p>
        </w:tc>
      </w:tr>
      <w:tr w:rsidR="000B1836" w:rsidRPr="00B43D09" w14:paraId="0DA559CA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8EE00E6" w14:textId="77777777" w:rsidR="000B1836" w:rsidRPr="00B43D0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>Ciele a výsledný stav</w:t>
            </w:r>
          </w:p>
        </w:tc>
      </w:tr>
      <w:tr w:rsidR="000B1836" w:rsidRPr="00B43D09" w14:paraId="05A0D149" w14:textId="77777777" w:rsidTr="003B7B2C">
        <w:trPr>
          <w:trHeight w:val="741"/>
        </w:trPr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87875B" w14:textId="1F9BD197" w:rsidR="00686421" w:rsidRDefault="00B359B8" w:rsidP="00686421">
            <w:pPr>
              <w:jc w:val="both"/>
              <w:rPr>
                <w:rFonts w:ascii="Book Antiqua" w:eastAsia="Times New Roman" w:hAnsi="Book Antiqua" w:cs="Times New Roman"/>
                <w:iCs/>
                <w:lang w:eastAsia="sk-SK"/>
              </w:rPr>
            </w:pP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>Cieľom navrhovanej právnej úpravy je</w:t>
            </w:r>
            <w:r w:rsidR="00B44242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predísť </w:t>
            </w:r>
            <w:r w:rsidR="00686421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právnej nevymožiteľnosti nedoplatkov za poskytnutie sociálnej služby v zariadeniach sociálnych služieb. </w:t>
            </w:r>
          </w:p>
          <w:p w14:paraId="755B3C6D" w14:textId="77777777" w:rsidR="00686421" w:rsidRDefault="00686421" w:rsidP="00686421">
            <w:pPr>
              <w:jc w:val="both"/>
              <w:rPr>
                <w:rFonts w:ascii="Book Antiqua" w:eastAsia="Times New Roman" w:hAnsi="Book Antiqua" w:cs="Times New Roman"/>
                <w:iCs/>
                <w:lang w:eastAsia="sk-SK"/>
              </w:rPr>
            </w:pPr>
          </w:p>
          <w:p w14:paraId="0BE259EF" w14:textId="20226D8E" w:rsidR="000B1836" w:rsidRPr="00B97424" w:rsidRDefault="00B359B8" w:rsidP="00686421">
            <w:pPr>
              <w:jc w:val="both"/>
              <w:rPr>
                <w:rFonts w:ascii="Book Antiqua" w:hAnsi="Book Antiqua" w:cs="Arial"/>
                <w:color w:val="000000" w:themeColor="text1"/>
                <w:shd w:val="clear" w:color="auto" w:fill="FFFFFF"/>
              </w:rPr>
            </w:pP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>Pozitívom</w:t>
            </w:r>
            <w:r w:rsidR="000B1836" w:rsidRPr="00B43D09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navrhovanej úpravy </w:t>
            </w:r>
            <w:r w:rsidR="00686421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bude zlepšenie finančnej situácie zariadení sociálnych služieb, ktoré sú budú vedieť uspokojiť svoje dlhy aj z finančných úspor na účte prijímateľa sociálnej služby. </w:t>
            </w:r>
          </w:p>
        </w:tc>
      </w:tr>
      <w:tr w:rsidR="000B1836" w:rsidRPr="00B43D09" w14:paraId="0B91C109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5899E7C" w14:textId="77777777" w:rsidR="000B1836" w:rsidRPr="00B43D0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>Dotknuté subjekty</w:t>
            </w:r>
          </w:p>
        </w:tc>
      </w:tr>
      <w:tr w:rsidR="000B1836" w:rsidRPr="00B43D09" w14:paraId="32F9AD14" w14:textId="77777777" w:rsidTr="003B7B2C"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A71C68" w14:textId="5DD4FA7F" w:rsidR="000B1836" w:rsidRPr="00964FE0" w:rsidRDefault="000B1836" w:rsidP="003B7B2C">
            <w:pPr>
              <w:rPr>
                <w:rFonts w:ascii="Book Antiqua" w:eastAsia="Times New Roman" w:hAnsi="Book Antiqua" w:cs="Times New Roman"/>
                <w:iCs/>
                <w:lang w:eastAsia="sk-SK"/>
              </w:rPr>
            </w:pP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Návrh zákona sa týka </w:t>
            </w:r>
            <w:r w:rsidRPr="00E466B7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všetkých </w:t>
            </w:r>
            <w:r w:rsidR="00686421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zariadení sociálnych služieb a všetkých </w:t>
            </w:r>
            <w:r w:rsidR="00E93BB4">
              <w:rPr>
                <w:rFonts w:ascii="Book Antiqua" w:eastAsia="Times New Roman" w:hAnsi="Book Antiqua" w:cs="Times New Roman"/>
                <w:iCs/>
                <w:lang w:eastAsia="sk-SK"/>
              </w:rPr>
              <w:t>osôb</w:t>
            </w:r>
            <w:r w:rsidR="00686421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– prijímateľov sociálnych služieb a ich príbuzných. </w:t>
            </w:r>
          </w:p>
        </w:tc>
      </w:tr>
      <w:tr w:rsidR="000B1836" w:rsidRPr="00B43D09" w14:paraId="386B803D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F71B64D" w14:textId="77777777" w:rsidR="000B1836" w:rsidRPr="00B43D0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>Alternatívne riešenia</w:t>
            </w:r>
          </w:p>
        </w:tc>
      </w:tr>
      <w:tr w:rsidR="000B1836" w:rsidRPr="00B43D09" w14:paraId="08224EC4" w14:textId="77777777" w:rsidTr="003B7B2C">
        <w:trPr>
          <w:trHeight w:val="1524"/>
        </w:trPr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A7CE7A" w14:textId="485020ED" w:rsidR="00FF62EE" w:rsidRDefault="00FF62EE" w:rsidP="00FF62EE">
            <w:pPr>
              <w:rPr>
                <w:rFonts w:ascii="Book Antiqua" w:eastAsia="Times New Roman" w:hAnsi="Book Antiqua" w:cs="Times New Roman"/>
                <w:iCs/>
                <w:lang w:eastAsia="sk-SK"/>
              </w:rPr>
            </w:pP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Alternatívne riešenie by mohlo byť </w:t>
            </w:r>
            <w:r w:rsidR="0044692F">
              <w:rPr>
                <w:rFonts w:ascii="Book Antiqua" w:eastAsia="Times New Roman" w:hAnsi="Book Antiqua" w:cs="Times New Roman"/>
                <w:iCs/>
                <w:lang w:eastAsia="sk-SK"/>
              </w:rPr>
              <w:t>zrušenie</w:t>
            </w:r>
            <w:r w:rsidR="00657CE4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</w:t>
            </w:r>
            <w:r w:rsidR="00686421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prípadne zníženie sumy </w:t>
            </w:r>
          </w:p>
          <w:p w14:paraId="0773FC31" w14:textId="77777777" w:rsidR="00FF62EE" w:rsidRDefault="00FF62EE" w:rsidP="00FF62EE">
            <w:pPr>
              <w:rPr>
                <w:rFonts w:ascii="Book Antiqua" w:eastAsia="Times New Roman" w:hAnsi="Book Antiqua" w:cs="Times New Roman"/>
                <w:iCs/>
                <w:lang w:eastAsia="sk-SK"/>
              </w:rPr>
            </w:pPr>
          </w:p>
          <w:p w14:paraId="66DEB067" w14:textId="40C7BE69" w:rsidR="000B1836" w:rsidRPr="009A6F7D" w:rsidRDefault="000B1836" w:rsidP="007D4164">
            <w:pPr>
              <w:rPr>
                <w:rFonts w:ascii="Book Antiqua" w:eastAsia="Times New Roman" w:hAnsi="Book Antiqua" w:cs="Times New Roman"/>
                <w:iCs/>
                <w:lang w:eastAsia="sk-SK"/>
              </w:rPr>
            </w:pP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Nulový variant by znamenal, že </w:t>
            </w:r>
            <w:r w:rsidR="0048347C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pri </w:t>
            </w:r>
            <w:r w:rsidR="00686421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postupe notárov v notárskych zápisniciach za posledné tri roky by postupne verejné zariadenia sociálnych služieb mohli končievať v stratách a mohli byť objektívne ohrozená zákonmi požadovaná kvalita a úroveň poskytovania sociálnych služieb a ich vybavenia. </w:t>
            </w:r>
          </w:p>
        </w:tc>
      </w:tr>
      <w:tr w:rsidR="000B1836" w:rsidRPr="00B43D09" w14:paraId="2027F251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7346589" w14:textId="77777777" w:rsidR="000B1836" w:rsidRPr="00B43D0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>Vykonávacie predpisy</w:t>
            </w:r>
          </w:p>
        </w:tc>
      </w:tr>
      <w:tr w:rsidR="000B1836" w:rsidRPr="00B43D09" w14:paraId="70E00E7B" w14:textId="77777777" w:rsidTr="003B7B2C"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7D416" w14:textId="77777777" w:rsidR="000B1836" w:rsidRPr="00411CB8" w:rsidRDefault="000B1836" w:rsidP="003B7B2C">
            <w:pPr>
              <w:rPr>
                <w:rFonts w:ascii="Book Antiqua" w:eastAsia="Times New Roman" w:hAnsi="Book Antiqua" w:cs="Times New Roman"/>
                <w:iCs/>
                <w:lang w:eastAsia="sk-SK"/>
              </w:rPr>
            </w:pP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>Navrhovaná právna úprava nepredpokladá prijatie alebo zmenu už existujúcich vykonávacích predpisov.</w:t>
            </w:r>
          </w:p>
        </w:tc>
      </w:tr>
      <w:tr w:rsidR="000B1836" w:rsidRPr="00B43D09" w14:paraId="193DAC19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E987141" w14:textId="77777777" w:rsidR="000B1836" w:rsidRPr="00B43D0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 xml:space="preserve">Transpozícia práva EÚ </w:t>
            </w:r>
          </w:p>
        </w:tc>
      </w:tr>
      <w:tr w:rsidR="000B1836" w:rsidRPr="00B43D09" w14:paraId="103E80CE" w14:textId="77777777" w:rsidTr="003B7B2C">
        <w:trPr>
          <w:trHeight w:val="157"/>
        </w:trPr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6DFFFA9E" w14:textId="77777777" w:rsidR="000B1836" w:rsidRPr="009C5B98" w:rsidRDefault="000B1836" w:rsidP="003B7B2C">
            <w:pPr>
              <w:jc w:val="both"/>
              <w:rPr>
                <w:rFonts w:ascii="Book Antiqua" w:eastAsia="Times New Roman" w:hAnsi="Book Antiqua" w:cs="Times New Roman"/>
                <w:iCs/>
                <w:lang w:eastAsia="sk-SK"/>
              </w:rPr>
            </w:pP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>Neaplikuje sa v tomto prípade.</w:t>
            </w:r>
          </w:p>
        </w:tc>
      </w:tr>
      <w:tr w:rsidR="000B1836" w:rsidRPr="00B43D09" w14:paraId="556AECE8" w14:textId="77777777" w:rsidTr="003B7B2C">
        <w:trPr>
          <w:trHeight w:val="248"/>
        </w:trPr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0069F" w14:textId="77777777" w:rsidR="000B1836" w:rsidRPr="00B43D09" w:rsidRDefault="000B1836" w:rsidP="003B7B2C">
            <w:pPr>
              <w:jc w:val="center"/>
              <w:rPr>
                <w:rFonts w:ascii="Book Antiqua" w:eastAsia="Times New Roman" w:hAnsi="Book Antiqua" w:cs="Times New Roman"/>
                <w:lang w:eastAsia="sk-SK"/>
              </w:rPr>
            </w:pPr>
          </w:p>
        </w:tc>
      </w:tr>
      <w:tr w:rsidR="000B1836" w:rsidRPr="00B43D09" w14:paraId="264B3788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20F76BF" w14:textId="77777777" w:rsidR="000B1836" w:rsidRPr="00B43D0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>Preskúmanie účelnosti</w:t>
            </w:r>
          </w:p>
        </w:tc>
      </w:tr>
      <w:tr w:rsidR="000B1836" w:rsidRPr="00B43D09" w14:paraId="1EF33243" w14:textId="77777777" w:rsidTr="003B7B2C"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E3473" w14:textId="58F20B27" w:rsidR="000B1836" w:rsidRPr="009C5B98" w:rsidRDefault="000B1836" w:rsidP="003B7B2C">
            <w:pPr>
              <w:rPr>
                <w:rFonts w:ascii="Book Antiqua" w:eastAsia="Times New Roman" w:hAnsi="Book Antiqua" w:cs="Times New Roman"/>
                <w:iCs/>
                <w:lang w:eastAsia="sk-SK"/>
              </w:rPr>
            </w:pP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Navrhujeme preskúmanie účinnosti a účelnosti a zároveň vyhodnotenie vplyvov tejto právnej úpravy po </w:t>
            </w:r>
            <w:r w:rsidR="00686421">
              <w:rPr>
                <w:rFonts w:ascii="Book Antiqua" w:eastAsia="Times New Roman" w:hAnsi="Book Antiqua" w:cs="Times New Roman"/>
                <w:iCs/>
                <w:lang w:eastAsia="sk-SK"/>
              </w:rPr>
              <w:t>dv</w:t>
            </w: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>och rokoch od jej prijatia.</w:t>
            </w:r>
          </w:p>
          <w:p w14:paraId="064EFAAB" w14:textId="6C175B45" w:rsidR="000B1836" w:rsidRPr="00FB1614" w:rsidRDefault="000B1836" w:rsidP="003B7B2C">
            <w:pPr>
              <w:rPr>
                <w:rFonts w:ascii="Book Antiqua" w:eastAsia="Times New Roman" w:hAnsi="Book Antiqua" w:cs="Times New Roman"/>
                <w:iCs/>
                <w:lang w:eastAsia="sk-SK"/>
              </w:rPr>
            </w:pP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Ako kritérium navrhujeme prieskum spokojnosti </w:t>
            </w:r>
            <w:r w:rsidR="00686421">
              <w:rPr>
                <w:rFonts w:ascii="Book Antiqua" w:eastAsia="Times New Roman" w:hAnsi="Book Antiqua" w:cs="Times New Roman"/>
                <w:iCs/>
                <w:lang w:eastAsia="sk-SK"/>
              </w:rPr>
              <w:t>najmä verejných zariadení sociálnych služieb a porovnanie ich finančnej situácie a úrovne zatiaľ nevymožených nedoplatkov.</w:t>
            </w:r>
          </w:p>
        </w:tc>
      </w:tr>
      <w:tr w:rsidR="000B1836" w:rsidRPr="00B43D09" w14:paraId="7C21EE85" w14:textId="77777777" w:rsidTr="003B7B2C">
        <w:trPr>
          <w:trHeight w:val="283"/>
        </w:trPr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72DBFA65" w14:textId="77777777" w:rsidR="000B1836" w:rsidRPr="00B43D0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>Vybrané vplyvy materiálu</w:t>
            </w:r>
          </w:p>
        </w:tc>
      </w:tr>
      <w:tr w:rsidR="000B1836" w:rsidRPr="00B43D09" w14:paraId="68E073C8" w14:textId="77777777" w:rsidTr="003B7B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CC871DB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lastRenderedPageBreak/>
              <w:t>Vplyvy na rozpočet verejnej správy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10664125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0C4BD0A" w14:textId="662A4E7A" w:rsidR="000B1836" w:rsidRPr="00B43D09" w:rsidRDefault="00686421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6952AB5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1481296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394482E" w14:textId="70328C0D" w:rsidR="000B1836" w:rsidRPr="00B43D09" w:rsidRDefault="00A204FA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AA1F22A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1D40CD9" w14:textId="3AE21B8E" w:rsidR="000B1836" w:rsidRPr="00B43D09" w:rsidRDefault="00686421" w:rsidP="003B7B2C">
                <w:pPr>
                  <w:ind w:left="-107" w:right="-108"/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7EFDC7A1" w14:textId="77777777" w:rsidR="000B1836" w:rsidRPr="00B43D09" w:rsidRDefault="000B1836" w:rsidP="003B7B2C">
            <w:pPr>
              <w:ind w:left="34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Negatívne</w:t>
            </w:r>
          </w:p>
        </w:tc>
      </w:tr>
      <w:tr w:rsidR="000B1836" w:rsidRPr="00B43D09" w14:paraId="7ACC3C76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5C6A916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lang w:eastAsia="sk-SK"/>
              </w:rPr>
              <w:t xml:space="preserve">    z toho rozpočtovo zabezpečené vplyvy,         </w:t>
            </w:r>
          </w:p>
          <w:p w14:paraId="315153E9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lang w:eastAsia="sk-SK"/>
              </w:rPr>
              <w:t xml:space="preserve">    v prípade identifikovaného negatívneho </w:t>
            </w:r>
          </w:p>
          <w:p w14:paraId="180CDDD9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lang w:eastAsia="sk-SK"/>
              </w:rPr>
              <w:t xml:space="preserve">    vplyvu</w:t>
            </w:r>
          </w:p>
        </w:tc>
        <w:sdt>
          <w:sdtPr>
            <w:rPr>
              <w:rFonts w:ascii="Book Antiqua" w:eastAsia="Times New Roman" w:hAnsi="Book Antiqua" w:cs="Times New Roman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40A79D42" w14:textId="5701B7D8" w:rsidR="000B1836" w:rsidRPr="00B43D09" w:rsidRDefault="00686421" w:rsidP="003B7B2C">
                <w:pPr>
                  <w:jc w:val="center"/>
                  <w:rPr>
                    <w:rFonts w:ascii="Book Antiqua" w:eastAsia="Times New Roman" w:hAnsi="Book Antiqua" w:cs="Times New Roman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948B521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lang w:eastAsia="sk-SK"/>
              </w:rPr>
              <w:t>Áno</w:t>
            </w:r>
          </w:p>
        </w:tc>
        <w:sdt>
          <w:sdtPr>
            <w:rPr>
              <w:rFonts w:ascii="Book Antiqua" w:eastAsia="Times New Roman" w:hAnsi="Book Antiqua" w:cs="Times New Roman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559B01E" w14:textId="1EE75E93" w:rsidR="000B1836" w:rsidRPr="00B43D09" w:rsidRDefault="00A204FA" w:rsidP="003B7B2C">
                <w:pPr>
                  <w:jc w:val="center"/>
                  <w:rPr>
                    <w:rFonts w:ascii="Book Antiqua" w:eastAsia="Times New Roman" w:hAnsi="Book Antiqua" w:cs="Times New Roman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CC655C7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lang w:eastAsia="sk-SK"/>
              </w:rPr>
              <w:t>Nie</w:t>
            </w:r>
          </w:p>
        </w:tc>
        <w:sdt>
          <w:sdtPr>
            <w:rPr>
              <w:rFonts w:ascii="Book Antiqua" w:eastAsia="Times New Roman" w:hAnsi="Book Antiqua" w:cs="Times New Roman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FD575E8" w14:textId="77777777" w:rsidR="000B1836" w:rsidRPr="00B43D09" w:rsidRDefault="000B1836" w:rsidP="003B7B2C">
                <w:pPr>
                  <w:ind w:left="-107" w:right="-108"/>
                  <w:jc w:val="center"/>
                  <w:rPr>
                    <w:rFonts w:ascii="Book Antiqua" w:eastAsia="Times New Roman" w:hAnsi="Book Antiqua" w:cs="Times New Roman"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B190B1E" w14:textId="77777777" w:rsidR="000B1836" w:rsidRPr="00B43D09" w:rsidRDefault="000B1836" w:rsidP="003B7B2C">
            <w:pPr>
              <w:ind w:left="34"/>
              <w:rPr>
                <w:rFonts w:ascii="Book Antiqua" w:eastAsia="Times New Roman" w:hAnsi="Book Antiqua" w:cs="Times New Roman"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lang w:eastAsia="sk-SK"/>
              </w:rPr>
              <w:t>Čiastočne</w:t>
            </w:r>
          </w:p>
        </w:tc>
      </w:tr>
      <w:tr w:rsidR="000B1836" w:rsidRPr="00B43D09" w14:paraId="5233ABE1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8386E69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157743093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7F06910" w14:textId="4F6C024F" w:rsidR="000B1836" w:rsidRPr="00B43D09" w:rsidRDefault="00686421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CFB907C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1035963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9E2C0AF" w14:textId="354FF87F" w:rsidR="000B1836" w:rsidRPr="00B43D09" w:rsidRDefault="00686421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06D908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0C0F17B" w14:textId="77777777" w:rsidR="000B1836" w:rsidRPr="00B43D09" w:rsidRDefault="000B1836" w:rsidP="003B7B2C">
                <w:pPr>
                  <w:ind w:left="-107" w:right="-108"/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64FCD2E6" w14:textId="77777777" w:rsidR="000B1836" w:rsidRPr="00B43D09" w:rsidRDefault="000B1836" w:rsidP="003B7B2C">
            <w:pPr>
              <w:ind w:left="34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Negatívne</w:t>
            </w:r>
          </w:p>
        </w:tc>
      </w:tr>
      <w:tr w:rsidR="000B1836" w:rsidRPr="00B43D09" w14:paraId="7C8FE594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14:paraId="2355A6EA" w14:textId="77777777" w:rsidR="000B1836" w:rsidRPr="00B43D09" w:rsidRDefault="000B1836" w:rsidP="003B7B2C">
            <w:pPr>
              <w:ind w:left="171"/>
              <w:rPr>
                <w:rFonts w:ascii="Book Antiqua" w:eastAsia="Times New Roman" w:hAnsi="Book Antiqua" w:cs="Times New Roman"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lang w:eastAsia="sk-SK"/>
              </w:rPr>
              <w:t>z toho rozpočtovo zabezpečené vplyvy,</w:t>
            </w:r>
          </w:p>
          <w:p w14:paraId="27F1201F" w14:textId="77777777" w:rsidR="000B1836" w:rsidRPr="00B43D09" w:rsidRDefault="000B1836" w:rsidP="003B7B2C">
            <w:pPr>
              <w:ind w:left="171"/>
              <w:rPr>
                <w:rFonts w:ascii="Book Antiqua" w:eastAsia="Times New Roman" w:hAnsi="Book Antiqua" w:cs="Times New Roman"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Book Antiqua" w:eastAsia="Times New Roman" w:hAnsi="Book Antiqua" w:cs="Times New Roman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86A192E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954E455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lang w:eastAsia="sk-SK"/>
              </w:rPr>
              <w:t>Áno</w:t>
            </w:r>
          </w:p>
        </w:tc>
        <w:sdt>
          <w:sdtPr>
            <w:rPr>
              <w:rFonts w:ascii="Book Antiqua" w:eastAsia="Times New Roman" w:hAnsi="Book Antiqua" w:cs="Times New Roman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8C87CED" w14:textId="1AC4AEE6" w:rsidR="000B1836" w:rsidRPr="00B43D09" w:rsidRDefault="00686421" w:rsidP="003B7B2C">
                <w:pPr>
                  <w:jc w:val="center"/>
                  <w:rPr>
                    <w:rFonts w:ascii="Book Antiqua" w:eastAsia="Times New Roman" w:hAnsi="Book Antiqua" w:cs="Times New Roman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E6D6717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lang w:eastAsia="sk-SK"/>
              </w:rPr>
              <w:t>Nie</w:t>
            </w:r>
          </w:p>
        </w:tc>
        <w:sdt>
          <w:sdtPr>
            <w:rPr>
              <w:rFonts w:ascii="Book Antiqua" w:eastAsia="Times New Roman" w:hAnsi="Book Antiqua" w:cs="Times New Roman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618B2C6" w14:textId="77777777" w:rsidR="000B1836" w:rsidRPr="00B43D09" w:rsidRDefault="000B1836" w:rsidP="003B7B2C">
                <w:pPr>
                  <w:ind w:left="-107" w:right="-108"/>
                  <w:jc w:val="center"/>
                  <w:rPr>
                    <w:rFonts w:ascii="Book Antiqua" w:eastAsia="Times New Roman" w:hAnsi="Book Antiqua" w:cs="Times New Roman"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C8F3277" w14:textId="77777777" w:rsidR="000B1836" w:rsidRPr="00B43D09" w:rsidRDefault="000B1836" w:rsidP="003B7B2C">
            <w:pPr>
              <w:ind w:left="34"/>
              <w:rPr>
                <w:rFonts w:ascii="Book Antiqua" w:eastAsia="Times New Roman" w:hAnsi="Book Antiqua" w:cs="Times New Roman"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lang w:eastAsia="sk-SK"/>
              </w:rPr>
              <w:t>Čiastočne</w:t>
            </w:r>
          </w:p>
        </w:tc>
      </w:tr>
      <w:tr w:rsidR="000B1836" w:rsidRPr="00B43D09" w14:paraId="289A2123" w14:textId="77777777" w:rsidTr="003B7B2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767639D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Vplyvy na podnikateľské prostredie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4709412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146559D3" w14:textId="1D58ABD8" w:rsidR="000B1836" w:rsidRPr="00B43D09" w:rsidRDefault="00207210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F33BAB0" w14:textId="77777777" w:rsidR="000B1836" w:rsidRPr="00B43D09" w:rsidRDefault="000B1836" w:rsidP="003B7B2C">
            <w:pPr>
              <w:ind w:right="-108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2038465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E8DACE8" w14:textId="44D05919" w:rsidR="000B1836" w:rsidRPr="00B43D09" w:rsidRDefault="00207210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C2F1840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5C20C2B" w14:textId="6D3B5D94" w:rsidR="000B1836" w:rsidRPr="00B43D09" w:rsidRDefault="006606D3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0599AF3" w14:textId="77777777" w:rsidR="000B1836" w:rsidRPr="00B43D09" w:rsidRDefault="000B1836" w:rsidP="003B7B2C">
            <w:pPr>
              <w:ind w:left="54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Negatívne</w:t>
            </w:r>
          </w:p>
        </w:tc>
      </w:tr>
      <w:tr w:rsidR="000B1836" w:rsidRPr="00B43D09" w14:paraId="1FF3C256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BF612C8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lang w:eastAsia="sk-SK"/>
              </w:rPr>
              <w:t xml:space="preserve">   predpokladané vyčíslenie:</w:t>
            </w:r>
          </w:p>
        </w:tc>
        <w:tc>
          <w:tcPr>
            <w:tcW w:w="54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3B5F0A" w14:textId="77777777" w:rsidR="000B1836" w:rsidRPr="00B43D09" w:rsidRDefault="000B1836" w:rsidP="003B7B2C">
            <w:pPr>
              <w:jc w:val="center"/>
              <w:rPr>
                <w:rFonts w:ascii="Book Antiqua" w:eastAsia="Times New Roman" w:hAnsi="Book Antiqua" w:cs="Times New Roman"/>
                <w:b/>
                <w:lang w:eastAsia="sk-SK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BA016A" w14:textId="77777777" w:rsidR="000B1836" w:rsidRPr="00B43D09" w:rsidRDefault="000B1836" w:rsidP="003B7B2C">
            <w:pPr>
              <w:ind w:right="-108"/>
              <w:rPr>
                <w:rFonts w:ascii="Book Antiqua" w:eastAsia="Times New Roman" w:hAnsi="Book Antiqua" w:cs="Times New Roman"/>
                <w:b/>
                <w:lang w:eastAsia="sk-SK"/>
              </w:rPr>
            </w:pP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D4FFDF" w14:textId="77777777" w:rsidR="000B1836" w:rsidRPr="00B43D09" w:rsidRDefault="000B1836" w:rsidP="003B7B2C">
            <w:pPr>
              <w:jc w:val="center"/>
              <w:rPr>
                <w:rFonts w:ascii="Book Antiqua" w:eastAsia="Times New Roman" w:hAnsi="Book Antiqua" w:cs="Times New Roman"/>
                <w:b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68E8FA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</w:p>
        </w:tc>
        <w:tc>
          <w:tcPr>
            <w:tcW w:w="54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BE9CEE" w14:textId="77777777" w:rsidR="000B1836" w:rsidRPr="00B43D09" w:rsidRDefault="000B1836" w:rsidP="003B7B2C">
            <w:pPr>
              <w:jc w:val="center"/>
              <w:rPr>
                <w:rFonts w:ascii="Book Antiqua" w:eastAsia="Times New Roman" w:hAnsi="Book Antiqua" w:cs="Times New Roman"/>
                <w:b/>
                <w:lang w:eastAsia="sk-SK"/>
              </w:rPr>
            </w:pP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735B3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</w:p>
        </w:tc>
      </w:tr>
      <w:tr w:rsidR="000B1836" w:rsidRPr="00B43D09" w14:paraId="08946DC7" w14:textId="77777777" w:rsidTr="003B7B2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5731A75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Sociálne vplyvy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0BCAE3B5" w14:textId="0697C008" w:rsidR="000B1836" w:rsidRPr="00B43D09" w:rsidRDefault="00686421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8E4B22" w14:textId="77777777" w:rsidR="000B1836" w:rsidRPr="00B43D09" w:rsidRDefault="000B1836" w:rsidP="003B7B2C">
            <w:pPr>
              <w:ind w:right="-108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AE5098E" w14:textId="73772330" w:rsidR="000B1836" w:rsidRPr="00B43D09" w:rsidRDefault="00686421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AC5AE3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22794A7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E8A81" w14:textId="77777777" w:rsidR="000B1836" w:rsidRPr="00B43D09" w:rsidRDefault="000B1836" w:rsidP="003B7B2C">
            <w:pPr>
              <w:ind w:left="54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Negatívne</w:t>
            </w:r>
          </w:p>
        </w:tc>
      </w:tr>
      <w:tr w:rsidR="000B1836" w:rsidRPr="00B43D09" w14:paraId="3EC9C61D" w14:textId="77777777" w:rsidTr="003B7B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14428E2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Vplyvy na životné prostredie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EE14BC7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24FDCA" w14:textId="77777777" w:rsidR="000B1836" w:rsidRPr="00B43D09" w:rsidRDefault="000B1836" w:rsidP="003B7B2C">
            <w:pPr>
              <w:ind w:right="-108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A2908D3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444359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CD865C0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46E57" w14:textId="77777777" w:rsidR="000B1836" w:rsidRPr="00B43D09" w:rsidRDefault="000B1836" w:rsidP="003B7B2C">
            <w:pPr>
              <w:ind w:left="54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Negatívne</w:t>
            </w:r>
          </w:p>
        </w:tc>
      </w:tr>
      <w:tr w:rsidR="000B1836" w:rsidRPr="00B43D09" w14:paraId="15180E39" w14:textId="77777777" w:rsidTr="003B7B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DC21D73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Vplyvy na informatizáciu spoločnosti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AF0B996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0CB684" w14:textId="77777777" w:rsidR="000B1836" w:rsidRPr="00B43D09" w:rsidRDefault="000B1836" w:rsidP="003B7B2C">
            <w:pPr>
              <w:ind w:right="-108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2C2A592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568DB0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3864A30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8CC08" w14:textId="77777777" w:rsidR="000B1836" w:rsidRPr="00B43D09" w:rsidRDefault="000B1836" w:rsidP="003B7B2C">
            <w:pPr>
              <w:ind w:left="54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0B1836" w:rsidRPr="00B43D09" w14:paraId="2F8EC81E" w14:textId="77777777" w:rsidTr="003B7B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6E666D7" w14:textId="77777777" w:rsidR="000B1836" w:rsidRPr="00B43D09" w:rsidRDefault="000B1836" w:rsidP="003B7B2C">
            <w:pPr>
              <w:spacing w:after="0" w:line="240" w:lineRule="auto"/>
              <w:rPr>
                <w:rFonts w:ascii="Book Antiqua" w:eastAsia="Times New Roman" w:hAnsi="Book Antiqua" w:cs="Times New Roman"/>
                <w:b/>
              </w:rPr>
            </w:pPr>
            <w:r w:rsidRPr="00B43D09">
              <w:rPr>
                <w:rFonts w:ascii="Book Antiqua" w:hAnsi="Book Antiqua" w:cs="Times New Roman"/>
                <w:b/>
              </w:rPr>
              <w:t>Vplyvy na služby verejnej správy pre občana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004208B" w14:textId="77777777" w:rsidR="000B1836" w:rsidRPr="00B43D09" w:rsidRDefault="000B1836" w:rsidP="003B7B2C">
            <w:pPr>
              <w:spacing w:after="0" w:line="240" w:lineRule="auto"/>
              <w:rPr>
                <w:rFonts w:ascii="Book Antiqua" w:eastAsia="MS Mincho" w:hAnsi="Book Antiqua" w:cs="Times New Roman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61578E" w14:textId="77777777" w:rsidR="000B1836" w:rsidRPr="00B43D09" w:rsidRDefault="000B1836" w:rsidP="003B7B2C">
            <w:pPr>
              <w:spacing w:after="0" w:line="240" w:lineRule="auto"/>
              <w:ind w:right="-108"/>
              <w:rPr>
                <w:rFonts w:ascii="Book Antiqua" w:eastAsia="Times New Roman" w:hAnsi="Book Antiqua" w:cs="Times New Roman"/>
                <w:b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689B02" w14:textId="77777777" w:rsidR="000B1836" w:rsidRPr="00B43D09" w:rsidRDefault="000B1836" w:rsidP="003B7B2C">
            <w:pPr>
              <w:spacing w:after="0" w:line="240" w:lineRule="auto"/>
              <w:jc w:val="center"/>
              <w:rPr>
                <w:rFonts w:ascii="Book Antiqua" w:eastAsia="MS Mincho" w:hAnsi="Book Antiqua" w:cs="Times New Roman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0F6CF3" w14:textId="77777777" w:rsidR="000B1836" w:rsidRPr="00B43D09" w:rsidRDefault="000B1836" w:rsidP="003B7B2C">
            <w:pPr>
              <w:spacing w:after="0" w:line="240" w:lineRule="auto"/>
              <w:rPr>
                <w:rFonts w:ascii="Book Antiqua" w:eastAsia="Times New Roman" w:hAnsi="Book Antiqua" w:cs="Times New Roman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8D37C39" w14:textId="77777777" w:rsidR="000B1836" w:rsidRPr="00B43D09" w:rsidRDefault="000B1836" w:rsidP="003B7B2C">
            <w:pPr>
              <w:spacing w:after="0" w:line="240" w:lineRule="auto"/>
              <w:jc w:val="center"/>
              <w:rPr>
                <w:rFonts w:ascii="Book Antiqua" w:eastAsia="MS Mincho" w:hAnsi="Book Antiqua" w:cs="Times New Roman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451574C" w14:textId="77777777" w:rsidR="000B1836" w:rsidRPr="00B43D09" w:rsidRDefault="000B1836" w:rsidP="003B7B2C">
            <w:pPr>
              <w:spacing w:after="0" w:line="240" w:lineRule="auto"/>
              <w:ind w:left="54"/>
              <w:rPr>
                <w:rFonts w:ascii="Book Antiqua" w:eastAsia="Times New Roman" w:hAnsi="Book Antiqua" w:cs="Times New Roman"/>
                <w:b/>
              </w:rPr>
            </w:pPr>
          </w:p>
        </w:tc>
      </w:tr>
      <w:tr w:rsidR="000B1836" w:rsidRPr="00B43D09" w14:paraId="4B641CB1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39FE1A5" w14:textId="77777777" w:rsidR="000B1836" w:rsidRPr="00B43D09" w:rsidRDefault="000B1836" w:rsidP="003B7B2C">
            <w:pPr>
              <w:spacing w:after="0" w:line="240" w:lineRule="auto"/>
              <w:rPr>
                <w:rFonts w:ascii="Book Antiqua" w:hAnsi="Book Antiqua" w:cs="Times New Roman"/>
                <w:b/>
              </w:rPr>
            </w:pP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77A03A00" w14:textId="289A2008" w:rsidR="000B1836" w:rsidRPr="00B43D09" w:rsidRDefault="00686421" w:rsidP="003B7B2C">
                <w:pPr>
                  <w:spacing w:after="0" w:line="240" w:lineRule="auto"/>
                  <w:jc w:val="center"/>
                  <w:rPr>
                    <w:rFonts w:ascii="Book Antiqua" w:eastAsia="Times New Roman" w:hAnsi="Book Antiqua" w:cs="Times New Roman"/>
                    <w:b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8DE01A4" w14:textId="77777777" w:rsidR="000B1836" w:rsidRPr="00B43D09" w:rsidRDefault="000B1836" w:rsidP="003B7B2C">
            <w:pPr>
              <w:spacing w:after="0" w:line="240" w:lineRule="auto"/>
              <w:ind w:right="-108"/>
              <w:rPr>
                <w:rFonts w:ascii="Book Antiqua" w:eastAsia="Times New Roman" w:hAnsi="Book Antiqua" w:cs="Times New Roman"/>
                <w:b/>
              </w:rPr>
            </w:pPr>
            <w:r w:rsidRPr="00B43D09">
              <w:rPr>
                <w:rFonts w:ascii="Book Antiqua" w:eastAsia="Times New Roman" w:hAnsi="Book Antiqua" w:cs="Times New Roman"/>
                <w:b/>
              </w:rPr>
              <w:t>Pozitívne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57F1E324" w14:textId="2870CC5D" w:rsidR="000B1836" w:rsidRPr="00B43D09" w:rsidRDefault="00686421" w:rsidP="003B7B2C">
                <w:pPr>
                  <w:spacing w:after="0" w:line="240" w:lineRule="auto"/>
                  <w:jc w:val="center"/>
                  <w:rPr>
                    <w:rFonts w:ascii="Book Antiqua" w:eastAsia="Times New Roman" w:hAnsi="Book Antiqua" w:cs="Times New Roman"/>
                    <w:b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5A3D1DD" w14:textId="77777777" w:rsidR="000B1836" w:rsidRPr="00B43D09" w:rsidRDefault="000B1836" w:rsidP="003B7B2C">
            <w:pPr>
              <w:spacing w:after="0" w:line="240" w:lineRule="auto"/>
              <w:rPr>
                <w:rFonts w:ascii="Book Antiqua" w:eastAsia="Times New Roman" w:hAnsi="Book Antiqua" w:cs="Times New Roman"/>
                <w:b/>
              </w:rPr>
            </w:pPr>
            <w:r w:rsidRPr="00B43D09">
              <w:rPr>
                <w:rFonts w:ascii="Book Antiqua" w:eastAsia="Times New Roman" w:hAnsi="Book Antiqua" w:cs="Times New Roman"/>
                <w:b/>
              </w:rPr>
              <w:t>Žiadne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28B6F9CE" w14:textId="77777777" w:rsidR="000B1836" w:rsidRPr="00B43D09" w:rsidRDefault="000B1836" w:rsidP="003B7B2C">
                <w:pPr>
                  <w:spacing w:after="0" w:line="240" w:lineRule="auto"/>
                  <w:jc w:val="center"/>
                  <w:rPr>
                    <w:rFonts w:ascii="Book Antiqua" w:eastAsia="Times New Roman" w:hAnsi="Book Antiqua" w:cs="Times New Roman"/>
                    <w:b/>
                  </w:rPr>
                </w:pPr>
                <w:r w:rsidRPr="00B43D0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E9A2AAE" w14:textId="77777777" w:rsidR="000B1836" w:rsidRPr="00B43D09" w:rsidRDefault="000B1836" w:rsidP="003B7B2C">
            <w:pPr>
              <w:spacing w:after="0" w:line="240" w:lineRule="auto"/>
              <w:ind w:left="54"/>
              <w:rPr>
                <w:rFonts w:ascii="Book Antiqua" w:eastAsia="Times New Roman" w:hAnsi="Book Antiqua" w:cs="Times New Roman"/>
                <w:b/>
              </w:rPr>
            </w:pPr>
            <w:r w:rsidRPr="00B43D09">
              <w:rPr>
                <w:rFonts w:ascii="Book Antiqua" w:eastAsia="Times New Roman" w:hAnsi="Book Antiqua" w:cs="Times New Roman"/>
                <w:b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0B1836" w:rsidRPr="00B43D09" w14:paraId="7D5C6734" w14:textId="77777777" w:rsidTr="003B7B2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AAD9714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</w:rPr>
              <w:t>Vplyvy na manželstvo, rodičovstvo, rodinu a deti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089BFDE" w14:textId="0DCEE2A9" w:rsidR="000B1836" w:rsidRPr="00B43D09" w:rsidRDefault="00686421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928D2D" w14:textId="77777777" w:rsidR="000B1836" w:rsidRPr="00B43D09" w:rsidRDefault="000B1836" w:rsidP="003B7B2C">
            <w:pPr>
              <w:ind w:right="-108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43ED5E8" w14:textId="4EC18178" w:rsidR="000B1836" w:rsidRPr="00B43D09" w:rsidRDefault="00686421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A107F6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1BB4AAC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C8E50" w14:textId="77777777" w:rsidR="000B1836" w:rsidRPr="00B43D09" w:rsidRDefault="000B1836" w:rsidP="003B7B2C">
            <w:pPr>
              <w:ind w:left="54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Negatívne</w:t>
            </w:r>
          </w:p>
        </w:tc>
      </w:tr>
    </w:tbl>
    <w:p w14:paraId="5CF0356B" w14:textId="77777777" w:rsidR="000B1836" w:rsidRPr="00B43D09" w:rsidRDefault="000B1836" w:rsidP="000B1836">
      <w:pPr>
        <w:spacing w:after="0" w:line="240" w:lineRule="auto"/>
        <w:ind w:right="141"/>
        <w:rPr>
          <w:rFonts w:ascii="Book Antiqua" w:eastAsia="Times New Roman" w:hAnsi="Book Antiqua" w:cs="Times New Roman"/>
          <w:b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0B1836" w:rsidRPr="00B43D09" w14:paraId="19CD04B4" w14:textId="77777777" w:rsidTr="003B7B2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63E298F" w14:textId="77777777" w:rsidR="000B1836" w:rsidRPr="00B43D0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>Poznámky</w:t>
            </w:r>
          </w:p>
        </w:tc>
      </w:tr>
      <w:tr w:rsidR="000B1836" w:rsidRPr="00B43D09" w14:paraId="51F90F46" w14:textId="77777777" w:rsidTr="003B7B2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B12C6" w14:textId="3BC13AD6" w:rsidR="00B16A7A" w:rsidRDefault="00B16A7A" w:rsidP="00B16A7A">
            <w:pPr>
              <w:jc w:val="both"/>
              <w:rPr>
                <w:rFonts w:ascii="Book Antiqua" w:eastAsia="Calibri" w:hAnsi="Book Antiqua" w:cs="Times New Roman"/>
              </w:rPr>
            </w:pPr>
            <w:r w:rsidRPr="00495A08">
              <w:rPr>
                <w:rFonts w:ascii="Book Antiqua" w:hAnsi="Book Antiqua" w:cs="Times New Roman"/>
              </w:rPr>
              <w:t>Návrh zákona pred</w:t>
            </w:r>
            <w:r>
              <w:rPr>
                <w:rFonts w:ascii="Book Antiqua" w:eastAsia="Calibri" w:hAnsi="Book Antiqua" w:cs="Times New Roman"/>
              </w:rPr>
              <w:t xml:space="preserve">pokladá </w:t>
            </w:r>
            <w:r w:rsidR="00686421">
              <w:rPr>
                <w:rFonts w:ascii="Book Antiqua" w:eastAsia="Times New Roman" w:hAnsi="Book Antiqua" w:cs="Times New Roman"/>
              </w:rPr>
              <w:t xml:space="preserve">pozitívny vplyv </w:t>
            </w:r>
            <w:r w:rsidR="00686421" w:rsidRPr="00E579F6">
              <w:rPr>
                <w:rFonts w:ascii="Book Antiqua" w:eastAsia="Times New Roman" w:hAnsi="Book Antiqua" w:cs="Times New Roman"/>
              </w:rPr>
              <w:t>na podnikateľské prostredie</w:t>
            </w:r>
            <w:r w:rsidR="00686421">
              <w:rPr>
                <w:rFonts w:ascii="Book Antiqua" w:eastAsia="Times New Roman" w:hAnsi="Book Antiqua" w:cs="Times New Roman"/>
              </w:rPr>
              <w:t xml:space="preserve"> a na rozpočty obcí a vyšších </w:t>
            </w:r>
            <w:r w:rsidR="00C350F1">
              <w:rPr>
                <w:rFonts w:ascii="Book Antiqua" w:eastAsia="Times New Roman" w:hAnsi="Book Antiqua" w:cs="Times New Roman"/>
              </w:rPr>
              <w:t>územných</w:t>
            </w:r>
            <w:r w:rsidR="00686421">
              <w:rPr>
                <w:rFonts w:ascii="Book Antiqua" w:eastAsia="Times New Roman" w:hAnsi="Book Antiqua" w:cs="Times New Roman"/>
              </w:rPr>
              <w:t xml:space="preserve"> celkov, keďže </w:t>
            </w:r>
            <w:r w:rsidR="00C350F1">
              <w:rPr>
                <w:rFonts w:ascii="Book Antiqua" w:eastAsia="Times New Roman" w:hAnsi="Book Antiqua" w:cs="Times New Roman"/>
              </w:rPr>
              <w:t>verejné</w:t>
            </w:r>
            <w:r w:rsidR="00686421">
              <w:rPr>
                <w:rFonts w:ascii="Book Antiqua" w:eastAsia="Times New Roman" w:hAnsi="Book Antiqua" w:cs="Times New Roman"/>
              </w:rPr>
              <w:t xml:space="preserve"> </w:t>
            </w:r>
            <w:r w:rsidR="00C350F1">
              <w:rPr>
                <w:rFonts w:ascii="Book Antiqua" w:eastAsia="Times New Roman" w:hAnsi="Book Antiqua" w:cs="Times New Roman"/>
              </w:rPr>
              <w:t>(teda samosprávne a VÚC-</w:t>
            </w:r>
            <w:proofErr w:type="spellStart"/>
            <w:r w:rsidR="00C350F1">
              <w:rPr>
                <w:rFonts w:ascii="Book Antiqua" w:eastAsia="Times New Roman" w:hAnsi="Book Antiqua" w:cs="Times New Roman"/>
              </w:rPr>
              <w:t>kárske</w:t>
            </w:r>
            <w:proofErr w:type="spellEnd"/>
            <w:r w:rsidR="00C350F1">
              <w:rPr>
                <w:rFonts w:ascii="Book Antiqua" w:eastAsia="Times New Roman" w:hAnsi="Book Antiqua" w:cs="Times New Roman"/>
              </w:rPr>
              <w:t xml:space="preserve">) </w:t>
            </w:r>
            <w:r w:rsidR="00686421">
              <w:rPr>
                <w:rFonts w:ascii="Book Antiqua" w:eastAsia="Times New Roman" w:hAnsi="Book Antiqua" w:cs="Times New Roman"/>
              </w:rPr>
              <w:t xml:space="preserve">zariadenia sociálnych služieb ľahšie vymôžu nedoplatky za sociálne služby po </w:t>
            </w:r>
            <w:r w:rsidR="00C350F1">
              <w:rPr>
                <w:rFonts w:ascii="Book Antiqua" w:eastAsia="Times New Roman" w:hAnsi="Book Antiqua" w:cs="Times New Roman"/>
              </w:rPr>
              <w:t>klientoch</w:t>
            </w:r>
            <w:r w:rsidR="00686421">
              <w:rPr>
                <w:rFonts w:ascii="Book Antiqua" w:eastAsia="Times New Roman" w:hAnsi="Book Antiqua" w:cs="Times New Roman"/>
              </w:rPr>
              <w:t>, ktorí zomreli. Návrh zákona ne</w:t>
            </w:r>
            <w:r w:rsidR="00686421" w:rsidRPr="00E579F6">
              <w:rPr>
                <w:rFonts w:ascii="Book Antiqua" w:eastAsia="Times New Roman" w:hAnsi="Book Antiqua" w:cs="Times New Roman"/>
              </w:rPr>
              <w:t xml:space="preserve">má </w:t>
            </w:r>
            <w:r w:rsidR="00686421">
              <w:rPr>
                <w:rFonts w:ascii="Book Antiqua" w:eastAsia="Times New Roman" w:hAnsi="Book Antiqua" w:cs="Times New Roman"/>
              </w:rPr>
              <w:t xml:space="preserve">žiadne </w:t>
            </w:r>
            <w:r w:rsidR="00686421" w:rsidRPr="00E579F6">
              <w:rPr>
                <w:rFonts w:ascii="Book Antiqua" w:eastAsia="Times New Roman" w:hAnsi="Book Antiqua" w:cs="Times New Roman"/>
              </w:rPr>
              <w:t>sociálne vplyvy</w:t>
            </w:r>
            <w:r w:rsidR="00686421">
              <w:rPr>
                <w:rFonts w:ascii="Book Antiqua" w:eastAsia="Times New Roman" w:hAnsi="Book Antiqua" w:cs="Times New Roman"/>
              </w:rPr>
              <w:t xml:space="preserve">, </w:t>
            </w:r>
            <w:r w:rsidR="00686421" w:rsidRPr="00E579F6">
              <w:rPr>
                <w:rFonts w:ascii="Book Antiqua" w:eastAsia="Times New Roman" w:hAnsi="Book Antiqua" w:cs="Times New Roman"/>
              </w:rPr>
              <w:t xml:space="preserve">vplyvy na služby pre občana, </w:t>
            </w:r>
            <w:r w:rsidR="00686421">
              <w:rPr>
                <w:rFonts w:ascii="Book Antiqua" w:eastAsia="Times New Roman" w:hAnsi="Book Antiqua" w:cs="Times New Roman"/>
              </w:rPr>
              <w:t xml:space="preserve">žiaden vplyv </w:t>
            </w:r>
            <w:r w:rsidR="00686421" w:rsidRPr="00E579F6">
              <w:rPr>
                <w:rFonts w:ascii="Book Antiqua" w:eastAsia="Times New Roman" w:hAnsi="Book Antiqua" w:cs="Times New Roman"/>
              </w:rPr>
              <w:t>na manželstvo, rodičovstvo, rodinu</w:t>
            </w:r>
            <w:r w:rsidR="00686421">
              <w:rPr>
                <w:rFonts w:ascii="Book Antiqua" w:eastAsia="Times New Roman" w:hAnsi="Book Antiqua" w:cs="Times New Roman"/>
              </w:rPr>
              <w:t xml:space="preserve">, žiaden vplyv na </w:t>
            </w:r>
            <w:r w:rsidR="00686421" w:rsidRPr="00E579F6">
              <w:rPr>
                <w:rFonts w:ascii="Book Antiqua" w:eastAsia="Times New Roman" w:hAnsi="Book Antiqua" w:cs="Times New Roman"/>
              </w:rPr>
              <w:t>informatizáciu spoločnosti</w:t>
            </w:r>
            <w:r w:rsidR="00686421">
              <w:rPr>
                <w:rFonts w:ascii="Book Antiqua" w:eastAsia="Times New Roman" w:hAnsi="Book Antiqua" w:cs="Times New Roman"/>
              </w:rPr>
              <w:t xml:space="preserve">, </w:t>
            </w:r>
            <w:r w:rsidR="00686421" w:rsidRPr="00E579F6">
              <w:rPr>
                <w:rFonts w:ascii="Book Antiqua" w:eastAsia="Times New Roman" w:hAnsi="Book Antiqua" w:cs="Times New Roman"/>
              </w:rPr>
              <w:t>na životné  prostredie</w:t>
            </w:r>
            <w:r w:rsidR="003418C7">
              <w:rPr>
                <w:rFonts w:ascii="Book Antiqua" w:eastAsia="Calibri" w:hAnsi="Book Antiqua" w:cs="Times New Roman"/>
              </w:rPr>
              <w:t xml:space="preserve">. </w:t>
            </w:r>
          </w:p>
          <w:p w14:paraId="33F42408" w14:textId="77777777" w:rsidR="00495A08" w:rsidRDefault="00495A08" w:rsidP="00B16A7A">
            <w:pPr>
              <w:jc w:val="both"/>
              <w:rPr>
                <w:rFonts w:ascii="Book Antiqua" w:eastAsia="Calibri" w:hAnsi="Book Antiqua" w:cs="Times New Roman"/>
              </w:rPr>
            </w:pPr>
          </w:p>
          <w:p w14:paraId="202F4F11" w14:textId="1F6D71E2" w:rsidR="000B1836" w:rsidRPr="00495A08" w:rsidRDefault="000B1836" w:rsidP="00212ECE">
            <w:pPr>
              <w:jc w:val="both"/>
              <w:rPr>
                <w:rFonts w:ascii="Book Antiqua" w:eastAsia="Calibri" w:hAnsi="Book Antiqua" w:cs="Times New Roman"/>
              </w:rPr>
            </w:pPr>
          </w:p>
        </w:tc>
      </w:tr>
      <w:tr w:rsidR="000B1836" w:rsidRPr="00B43D09" w14:paraId="581B5F3A" w14:textId="77777777" w:rsidTr="003B7B2C">
        <w:tc>
          <w:tcPr>
            <w:tcW w:w="9176" w:type="dxa"/>
          </w:tcPr>
          <w:p w14:paraId="5ACBD0F0" w14:textId="77777777" w:rsidR="000B1836" w:rsidRPr="00B43D0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 xml:space="preserve">Kontakt na spracovateľa/súčinnosť </w:t>
            </w:r>
          </w:p>
        </w:tc>
      </w:tr>
      <w:tr w:rsidR="000B1836" w:rsidRPr="00B43D09" w14:paraId="702113DE" w14:textId="77777777" w:rsidTr="003B7B2C">
        <w:trPr>
          <w:trHeight w:val="586"/>
        </w:trPr>
        <w:tc>
          <w:tcPr>
            <w:tcW w:w="9176" w:type="dxa"/>
          </w:tcPr>
          <w:p w14:paraId="2D211E52" w14:textId="2382939C" w:rsidR="000B1836" w:rsidRPr="00B43D09" w:rsidRDefault="000B1836" w:rsidP="003B7B2C">
            <w:pPr>
              <w:rPr>
                <w:rFonts w:ascii="Book Antiqua" w:eastAsia="Times New Roman" w:hAnsi="Book Antiqua" w:cs="Times New Roman"/>
                <w:i/>
                <w:lang w:eastAsia="sk-SK"/>
              </w:rPr>
            </w:pP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Navrhovateľ spracoval návrh zákona v súčinnosti s odbornými tímami </w:t>
            </w:r>
            <w:r w:rsidR="0039779A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Kresťanskodemokratického </w:t>
            </w: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>hnutia.</w:t>
            </w: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 xml:space="preserve">               </w:t>
            </w:r>
          </w:p>
          <w:p w14:paraId="6A94F8FE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i/>
                <w:lang w:eastAsia="sk-SK"/>
              </w:rPr>
            </w:pPr>
          </w:p>
        </w:tc>
      </w:tr>
      <w:tr w:rsidR="000B1836" w:rsidRPr="00B43D09" w14:paraId="7A21A6CD" w14:textId="77777777" w:rsidTr="003B7B2C">
        <w:tc>
          <w:tcPr>
            <w:tcW w:w="9176" w:type="dxa"/>
          </w:tcPr>
          <w:p w14:paraId="4004258F" w14:textId="77777777" w:rsidR="000B1836" w:rsidRPr="00B43D0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>Stanovisko gestorov</w:t>
            </w:r>
          </w:p>
        </w:tc>
      </w:tr>
      <w:tr w:rsidR="000B1836" w:rsidRPr="00B43D09" w14:paraId="180C5F1C" w14:textId="77777777" w:rsidTr="003B7B2C">
        <w:trPr>
          <w:trHeight w:val="401"/>
        </w:trPr>
        <w:tc>
          <w:tcPr>
            <w:tcW w:w="9176" w:type="dxa"/>
          </w:tcPr>
          <w:p w14:paraId="78090E17" w14:textId="52C705FB" w:rsidR="000B1836" w:rsidRPr="00B43D09" w:rsidRDefault="000B1836" w:rsidP="003B7B2C">
            <w:pPr>
              <w:rPr>
                <w:rFonts w:ascii="Book Antiqua" w:eastAsia="Times New Roman" w:hAnsi="Book Antiqua" w:cs="Times New Roman"/>
                <w:i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i/>
                <w:lang w:eastAsia="sk-SK"/>
              </w:rPr>
              <w:t>Stanovisko Ministerstva financií SR</w:t>
            </w: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 xml:space="preserve">                                                      </w:t>
            </w:r>
            <w:sdt>
              <w:sdtPr>
                <w:rPr>
                  <w:rFonts w:ascii="Book Antiqua" w:eastAsia="Times New Roman" w:hAnsi="Book Antiqua" w:cs="Times New Roman"/>
                  <w:b/>
                </w:rPr>
                <w:id w:val="-16820389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lang w:eastAsia="sk-SK"/>
                  </w:rPr>
                  <w:t>☒</w:t>
                </w:r>
              </w:sdtContent>
            </w:sdt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 xml:space="preserve">     vyžiadané   </w:t>
            </w:r>
            <w:sdt>
              <w:sdtPr>
                <w:rPr>
                  <w:rFonts w:ascii="Book Antiqua" w:eastAsia="Times New Roman" w:hAnsi="Book Antiqua" w:cs="Times New Roman"/>
                  <w:b/>
                </w:rPr>
                <w:id w:val="28424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3D0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sdtContent>
            </w:sdt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 xml:space="preserve">  priložené</w:t>
            </w:r>
          </w:p>
          <w:p w14:paraId="0E6E7FB8" w14:textId="2466AD5D" w:rsidR="000B1836" w:rsidRPr="00B43D09" w:rsidRDefault="000B1836" w:rsidP="003B7B2C">
            <w:pPr>
              <w:jc w:val="both"/>
              <w:rPr>
                <w:rFonts w:ascii="Book Antiqua" w:eastAsia="Times New Roman" w:hAnsi="Book Antiqua" w:cs="Times New Roman"/>
                <w:i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i/>
                <w:lang w:eastAsia="sk-SK"/>
              </w:rPr>
              <w:t xml:space="preserve">Stanovisko Ministerstva hospodárstva SR                                         </w:t>
            </w: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 xml:space="preserve">       </w:t>
            </w:r>
            <w:sdt>
              <w:sdtPr>
                <w:rPr>
                  <w:rFonts w:ascii="Book Antiqua" w:eastAsia="Times New Roman" w:hAnsi="Book Antiqua" w:cs="Times New Roman"/>
                  <w:b/>
                </w:rPr>
                <w:id w:val="135926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lang w:eastAsia="sk-SK"/>
                  </w:rPr>
                  <w:t>☒</w:t>
                </w:r>
              </w:sdtContent>
            </w:sdt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 xml:space="preserve">     vyžiadané  </w:t>
            </w:r>
            <w:sdt>
              <w:sdtPr>
                <w:rPr>
                  <w:rFonts w:ascii="Book Antiqua" w:eastAsia="Times New Roman" w:hAnsi="Book Antiqua" w:cs="Times New Roman"/>
                  <w:b/>
                </w:rPr>
                <w:id w:val="-207619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3D0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sdtContent>
            </w:sdt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 xml:space="preserve">  priložené</w:t>
            </w:r>
          </w:p>
          <w:p w14:paraId="402676F5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Cs/>
                <w:i/>
                <w:iCs/>
                <w:lang w:eastAsia="sk-SK"/>
              </w:rPr>
            </w:pPr>
          </w:p>
          <w:p w14:paraId="1EAE68ED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Cs/>
                <w:i/>
                <w:iCs/>
                <w:lang w:eastAsia="sk-SK"/>
              </w:rPr>
            </w:pPr>
          </w:p>
          <w:p w14:paraId="23FC105C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Cs/>
                <w:i/>
                <w:iCs/>
                <w:lang w:eastAsia="sk-SK"/>
              </w:rPr>
            </w:pPr>
          </w:p>
        </w:tc>
      </w:tr>
    </w:tbl>
    <w:p w14:paraId="4AF09A6C" w14:textId="77777777" w:rsidR="000B1836" w:rsidRPr="00B14A4C" w:rsidRDefault="000B1836" w:rsidP="003B2158">
      <w:pPr>
        <w:rPr>
          <w:rFonts w:ascii="Book Antiqua" w:hAnsi="Book Antiqua" w:cs="Book Antiqua"/>
          <w:b/>
          <w:bCs/>
          <w:caps/>
          <w:spacing w:val="30"/>
        </w:rPr>
      </w:pPr>
    </w:p>
    <w:sectPr w:rsidR="000B1836" w:rsidRPr="00B14A4C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051041" w14:textId="77777777" w:rsidR="007567AB" w:rsidRDefault="007567AB" w:rsidP="00C97949">
      <w:pPr>
        <w:spacing w:after="0" w:line="240" w:lineRule="auto"/>
      </w:pPr>
      <w:r>
        <w:separator/>
      </w:r>
    </w:p>
  </w:endnote>
  <w:endnote w:type="continuationSeparator" w:id="0">
    <w:p w14:paraId="1BCBF2BB" w14:textId="77777777" w:rsidR="007567AB" w:rsidRDefault="007567AB" w:rsidP="00C97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00924427"/>
      <w:docPartObj>
        <w:docPartGallery w:val="Page Numbers (Bottom of Page)"/>
        <w:docPartUnique/>
      </w:docPartObj>
    </w:sdtPr>
    <w:sdtContent>
      <w:p w14:paraId="494A51FA" w14:textId="4DB114A9" w:rsidR="00C97949" w:rsidRDefault="00C9794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2152">
          <w:rPr>
            <w:noProof/>
          </w:rPr>
          <w:t>2</w:t>
        </w:r>
        <w:r>
          <w:fldChar w:fldCharType="end"/>
        </w:r>
      </w:p>
    </w:sdtContent>
  </w:sdt>
  <w:p w14:paraId="4074F35F" w14:textId="77777777" w:rsidR="00C97949" w:rsidRDefault="00C979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4CAD98" w14:textId="77777777" w:rsidR="007567AB" w:rsidRDefault="007567AB" w:rsidP="00C97949">
      <w:pPr>
        <w:spacing w:after="0" w:line="240" w:lineRule="auto"/>
      </w:pPr>
      <w:r>
        <w:separator/>
      </w:r>
    </w:p>
  </w:footnote>
  <w:footnote w:type="continuationSeparator" w:id="0">
    <w:p w14:paraId="21491250" w14:textId="77777777" w:rsidR="007567AB" w:rsidRDefault="007567AB" w:rsidP="00C97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553BFF"/>
    <w:multiLevelType w:val="multilevel"/>
    <w:tmpl w:val="B1B27198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123241"/>
    <w:multiLevelType w:val="hybridMultilevel"/>
    <w:tmpl w:val="6E9852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317CE"/>
    <w:multiLevelType w:val="hybridMultilevel"/>
    <w:tmpl w:val="8108A6E6"/>
    <w:lvl w:ilvl="0" w:tplc="F322E64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E125289"/>
    <w:multiLevelType w:val="hybridMultilevel"/>
    <w:tmpl w:val="3E78E55E"/>
    <w:lvl w:ilvl="0" w:tplc="766EBCD8">
      <w:start w:val="4"/>
      <w:numFmt w:val="decimal"/>
      <w:lvlText w:val="%1."/>
      <w:lvlJc w:val="left"/>
      <w:pPr>
        <w:ind w:left="420" w:hanging="360"/>
      </w:pPr>
      <w:rPr>
        <w:rFonts w:hint="default"/>
        <w:b/>
        <w:sz w:val="25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6E185E32"/>
    <w:multiLevelType w:val="hybridMultilevel"/>
    <w:tmpl w:val="C05C3FCC"/>
    <w:lvl w:ilvl="0" w:tplc="29A068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1638582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4795178">
    <w:abstractNumId w:val="3"/>
  </w:num>
  <w:num w:numId="3" w16cid:durableId="56130527">
    <w:abstractNumId w:val="2"/>
  </w:num>
  <w:num w:numId="4" w16cid:durableId="1752772359">
    <w:abstractNumId w:val="4"/>
  </w:num>
  <w:num w:numId="5" w16cid:durableId="2096785570">
    <w:abstractNumId w:val="1"/>
  </w:num>
  <w:num w:numId="6" w16cid:durableId="6168358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510"/>
    <w:rsid w:val="00003D93"/>
    <w:rsid w:val="00011B96"/>
    <w:rsid w:val="00023FB8"/>
    <w:rsid w:val="00025AE1"/>
    <w:rsid w:val="0004373E"/>
    <w:rsid w:val="00046726"/>
    <w:rsid w:val="000859A0"/>
    <w:rsid w:val="000B1836"/>
    <w:rsid w:val="000D0E98"/>
    <w:rsid w:val="000D7AAE"/>
    <w:rsid w:val="00105484"/>
    <w:rsid w:val="001338D5"/>
    <w:rsid w:val="00134E61"/>
    <w:rsid w:val="00160A92"/>
    <w:rsid w:val="00191F05"/>
    <w:rsid w:val="00195FF4"/>
    <w:rsid w:val="001A3650"/>
    <w:rsid w:val="001A762C"/>
    <w:rsid w:val="001C7D83"/>
    <w:rsid w:val="001D0220"/>
    <w:rsid w:val="001F02BF"/>
    <w:rsid w:val="00207210"/>
    <w:rsid w:val="00212ECE"/>
    <w:rsid w:val="00214C42"/>
    <w:rsid w:val="00230388"/>
    <w:rsid w:val="00255EB4"/>
    <w:rsid w:val="00263A5E"/>
    <w:rsid w:val="002B414A"/>
    <w:rsid w:val="002D240C"/>
    <w:rsid w:val="002E48D8"/>
    <w:rsid w:val="00314963"/>
    <w:rsid w:val="0032015D"/>
    <w:rsid w:val="00323127"/>
    <w:rsid w:val="00323776"/>
    <w:rsid w:val="00332D23"/>
    <w:rsid w:val="00334D0C"/>
    <w:rsid w:val="003407FC"/>
    <w:rsid w:val="003418C7"/>
    <w:rsid w:val="00360A1A"/>
    <w:rsid w:val="003805A1"/>
    <w:rsid w:val="00381EC0"/>
    <w:rsid w:val="00386510"/>
    <w:rsid w:val="0038768A"/>
    <w:rsid w:val="00391FC9"/>
    <w:rsid w:val="0039779A"/>
    <w:rsid w:val="003B0237"/>
    <w:rsid w:val="003B2158"/>
    <w:rsid w:val="003D3E6B"/>
    <w:rsid w:val="003E603C"/>
    <w:rsid w:val="00404AB4"/>
    <w:rsid w:val="004064CE"/>
    <w:rsid w:val="00430AB9"/>
    <w:rsid w:val="0044692F"/>
    <w:rsid w:val="004777CE"/>
    <w:rsid w:val="0048347C"/>
    <w:rsid w:val="00491B17"/>
    <w:rsid w:val="00491E60"/>
    <w:rsid w:val="00494300"/>
    <w:rsid w:val="00495A08"/>
    <w:rsid w:val="004E0F11"/>
    <w:rsid w:val="00510199"/>
    <w:rsid w:val="00511344"/>
    <w:rsid w:val="00517DFD"/>
    <w:rsid w:val="0052271D"/>
    <w:rsid w:val="0059118A"/>
    <w:rsid w:val="00596AD3"/>
    <w:rsid w:val="005B1417"/>
    <w:rsid w:val="005F0011"/>
    <w:rsid w:val="00632E26"/>
    <w:rsid w:val="006539EC"/>
    <w:rsid w:val="006540D6"/>
    <w:rsid w:val="00657CE4"/>
    <w:rsid w:val="006606D3"/>
    <w:rsid w:val="00662B02"/>
    <w:rsid w:val="006833D9"/>
    <w:rsid w:val="00686421"/>
    <w:rsid w:val="00687DAD"/>
    <w:rsid w:val="0069020B"/>
    <w:rsid w:val="006A2D7D"/>
    <w:rsid w:val="006D1C1F"/>
    <w:rsid w:val="006E1586"/>
    <w:rsid w:val="006F2637"/>
    <w:rsid w:val="006F7B9F"/>
    <w:rsid w:val="00720B49"/>
    <w:rsid w:val="007253B8"/>
    <w:rsid w:val="00735692"/>
    <w:rsid w:val="007567AB"/>
    <w:rsid w:val="007838BE"/>
    <w:rsid w:val="007D4164"/>
    <w:rsid w:val="008003F2"/>
    <w:rsid w:val="00802C5B"/>
    <w:rsid w:val="00823A02"/>
    <w:rsid w:val="00824413"/>
    <w:rsid w:val="008279A2"/>
    <w:rsid w:val="00840629"/>
    <w:rsid w:val="00844FFC"/>
    <w:rsid w:val="00856750"/>
    <w:rsid w:val="00861111"/>
    <w:rsid w:val="00872C88"/>
    <w:rsid w:val="008736B2"/>
    <w:rsid w:val="008756DD"/>
    <w:rsid w:val="00882674"/>
    <w:rsid w:val="008A2A4B"/>
    <w:rsid w:val="008B1E22"/>
    <w:rsid w:val="008C18CD"/>
    <w:rsid w:val="00911A32"/>
    <w:rsid w:val="0092111D"/>
    <w:rsid w:val="00922152"/>
    <w:rsid w:val="009301E4"/>
    <w:rsid w:val="0093231F"/>
    <w:rsid w:val="00955858"/>
    <w:rsid w:val="00962AEC"/>
    <w:rsid w:val="00964F40"/>
    <w:rsid w:val="00983F2C"/>
    <w:rsid w:val="0099219C"/>
    <w:rsid w:val="00993083"/>
    <w:rsid w:val="009A1DC9"/>
    <w:rsid w:val="009A272B"/>
    <w:rsid w:val="009A375B"/>
    <w:rsid w:val="009D60D8"/>
    <w:rsid w:val="009F61EC"/>
    <w:rsid w:val="00A01303"/>
    <w:rsid w:val="00A10234"/>
    <w:rsid w:val="00A11232"/>
    <w:rsid w:val="00A12E27"/>
    <w:rsid w:val="00A204FA"/>
    <w:rsid w:val="00A51A89"/>
    <w:rsid w:val="00A51A9F"/>
    <w:rsid w:val="00A75AE5"/>
    <w:rsid w:val="00A77F33"/>
    <w:rsid w:val="00A94421"/>
    <w:rsid w:val="00AA5A9A"/>
    <w:rsid w:val="00AB1268"/>
    <w:rsid w:val="00AE0A03"/>
    <w:rsid w:val="00AF0B6F"/>
    <w:rsid w:val="00B14A4C"/>
    <w:rsid w:val="00B16A7A"/>
    <w:rsid w:val="00B16F89"/>
    <w:rsid w:val="00B359B8"/>
    <w:rsid w:val="00B44242"/>
    <w:rsid w:val="00B576F5"/>
    <w:rsid w:val="00B63A0B"/>
    <w:rsid w:val="00B63E04"/>
    <w:rsid w:val="00B727BA"/>
    <w:rsid w:val="00B76A1E"/>
    <w:rsid w:val="00B928CF"/>
    <w:rsid w:val="00B94A69"/>
    <w:rsid w:val="00B97424"/>
    <w:rsid w:val="00BB6162"/>
    <w:rsid w:val="00BB6AD9"/>
    <w:rsid w:val="00C1796F"/>
    <w:rsid w:val="00C27E0B"/>
    <w:rsid w:val="00C350F1"/>
    <w:rsid w:val="00C45583"/>
    <w:rsid w:val="00C45915"/>
    <w:rsid w:val="00C50256"/>
    <w:rsid w:val="00C57064"/>
    <w:rsid w:val="00C64CB2"/>
    <w:rsid w:val="00C71033"/>
    <w:rsid w:val="00C92C18"/>
    <w:rsid w:val="00C97949"/>
    <w:rsid w:val="00CA1C34"/>
    <w:rsid w:val="00CC08C0"/>
    <w:rsid w:val="00CD719F"/>
    <w:rsid w:val="00D04475"/>
    <w:rsid w:val="00D12CA7"/>
    <w:rsid w:val="00D311BE"/>
    <w:rsid w:val="00D4596B"/>
    <w:rsid w:val="00D53140"/>
    <w:rsid w:val="00D62BF3"/>
    <w:rsid w:val="00D6657D"/>
    <w:rsid w:val="00D77E2C"/>
    <w:rsid w:val="00DA7765"/>
    <w:rsid w:val="00DF0CE7"/>
    <w:rsid w:val="00DF1BCB"/>
    <w:rsid w:val="00DF2B12"/>
    <w:rsid w:val="00E01463"/>
    <w:rsid w:val="00E01592"/>
    <w:rsid w:val="00E064DE"/>
    <w:rsid w:val="00E22E81"/>
    <w:rsid w:val="00E27B2F"/>
    <w:rsid w:val="00E4327A"/>
    <w:rsid w:val="00E466B7"/>
    <w:rsid w:val="00E579F6"/>
    <w:rsid w:val="00E67EBD"/>
    <w:rsid w:val="00E76879"/>
    <w:rsid w:val="00E8121B"/>
    <w:rsid w:val="00E93BB4"/>
    <w:rsid w:val="00EB20F0"/>
    <w:rsid w:val="00ED6DB9"/>
    <w:rsid w:val="00ED78A0"/>
    <w:rsid w:val="00F34F93"/>
    <w:rsid w:val="00F5232F"/>
    <w:rsid w:val="00F6079B"/>
    <w:rsid w:val="00F63406"/>
    <w:rsid w:val="00F70678"/>
    <w:rsid w:val="00F71E63"/>
    <w:rsid w:val="00F77280"/>
    <w:rsid w:val="00F82401"/>
    <w:rsid w:val="00F87FA8"/>
    <w:rsid w:val="00FA7CEB"/>
    <w:rsid w:val="00FB4833"/>
    <w:rsid w:val="00FC6FD0"/>
    <w:rsid w:val="00FD059A"/>
    <w:rsid w:val="00FE1125"/>
    <w:rsid w:val="00FF62EE"/>
    <w:rsid w:val="00FF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564BF"/>
  <w15:docId w15:val="{4FFF2162-3D57-4EAD-A795-34C02131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Hlavika">
    <w:name w:val="header"/>
    <w:basedOn w:val="Normlny"/>
    <w:link w:val="HlavikaChar"/>
    <w:uiPriority w:val="99"/>
    <w:unhideWhenUsed/>
    <w:rsid w:val="00C67808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</w:rPr>
  </w:style>
  <w:style w:type="character" w:customStyle="1" w:styleId="HlavikaChar">
    <w:name w:val="Hlavička Char"/>
    <w:basedOn w:val="Predvolenpsmoodseku"/>
    <w:link w:val="Hlavika"/>
    <w:uiPriority w:val="99"/>
    <w:rsid w:val="00C67808"/>
    <w:rPr>
      <w:rFonts w:ascii="Calibri" w:eastAsia="Times New Roman" w:hAnsi="Calibri" w:cs="Times New Roman"/>
      <w:lang w:eastAsia="sk-SK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lnywebov">
    <w:name w:val="Normal (Web)"/>
    <w:aliases w:val="webb"/>
    <w:basedOn w:val="Normlny"/>
    <w:uiPriority w:val="99"/>
    <w:unhideWhenUsed/>
    <w:qFormat/>
    <w:rsid w:val="003B2158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ywebov1">
    <w:name w:val="Normálny (webový)1"/>
    <w:basedOn w:val="Normlny"/>
    <w:qFormat/>
    <w:rsid w:val="003B215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Vchodzie">
    <w:name w:val="Vchodzie"/>
    <w:qFormat/>
    <w:rsid w:val="003B2158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awspan">
    <w:name w:val="awspan"/>
    <w:basedOn w:val="Predvolenpsmoodseku"/>
    <w:rsid w:val="003B2158"/>
  </w:style>
  <w:style w:type="paragraph" w:styleId="Odsekzoznamu">
    <w:name w:val="List Paragraph"/>
    <w:basedOn w:val="Normlny"/>
    <w:uiPriority w:val="34"/>
    <w:qFormat/>
    <w:rsid w:val="0038768A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C97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7949"/>
  </w:style>
  <w:style w:type="character" w:styleId="Hypertextovprepojenie">
    <w:name w:val="Hyperlink"/>
    <w:basedOn w:val="Predvolenpsmoodseku"/>
    <w:uiPriority w:val="99"/>
    <w:semiHidden/>
    <w:unhideWhenUsed/>
    <w:rsid w:val="00B14A4C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AE0A03"/>
    <w:rPr>
      <w:b/>
      <w:bCs/>
    </w:rPr>
  </w:style>
  <w:style w:type="table" w:customStyle="1" w:styleId="Mriekatabuky1">
    <w:name w:val="Mriežka tabuľky1"/>
    <w:basedOn w:val="Normlnatabuka"/>
    <w:next w:val="Mriekatabuky"/>
    <w:uiPriority w:val="59"/>
    <w:rsid w:val="000B1836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0B1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327A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FF7EF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F7EF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F7EF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F7EF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F7E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7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5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6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5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7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6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62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9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3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4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7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1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0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2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2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4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8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14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6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4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3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2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1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2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4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3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2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4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26620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7871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30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31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94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3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2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4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7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72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21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9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0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8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5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8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3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9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2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1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0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3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0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82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74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93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31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7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09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5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7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6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0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6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7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57364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792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8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71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84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921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32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30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03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9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R2MAsypaoLD2dF1kMSo3aTt8tA==">AMUW2mV8T3UPxzVR1QV+g4ZGakYPVT7Uv8OtXQmV3WB/58sxqgc9Os9KOwfO+vKkM2fMK3FPBOyZWDtNAUfIFSrSgMPOGPfJ3W1PDQqMA9VcBdq696HeipM=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Kožár</dc:creator>
  <cp:lastModifiedBy>Martin Toman</cp:lastModifiedBy>
  <cp:revision>2</cp:revision>
  <cp:lastPrinted>2024-01-10T13:55:00Z</cp:lastPrinted>
  <dcterms:created xsi:type="dcterms:W3CDTF">2024-08-20T13:43:00Z</dcterms:created>
  <dcterms:modified xsi:type="dcterms:W3CDTF">2024-08-20T13:43:00Z</dcterms:modified>
</cp:coreProperties>
</file>