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05EA6" w14:textId="77777777" w:rsidR="00836216" w:rsidRPr="007C352F" w:rsidRDefault="00836216" w:rsidP="00836216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7C352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14:paraId="558BFAE4" w14:textId="77777777" w:rsidR="00836216" w:rsidRPr="007C352F" w:rsidRDefault="00836216" w:rsidP="00836216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7624EEF1" w14:textId="77BACF6B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  <w:t>IX</w:t>
      </w:r>
      <w:r w:rsidRPr="00EB5084">
        <w:rPr>
          <w:rFonts w:ascii="Book Antiqua" w:hAnsi="Book Antiqua"/>
          <w:spacing w:val="20"/>
          <w:sz w:val="22"/>
          <w:szCs w:val="22"/>
        </w:rPr>
        <w:t>. volebné obdobie</w:t>
      </w:r>
    </w:p>
    <w:p w14:paraId="01EF85E5" w14:textId="77777777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5CF05CDC" w14:textId="77777777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0C274662" w14:textId="77777777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EB5084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14:paraId="59C3DBA4" w14:textId="77777777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49CE0BB4" w14:textId="5F93BE7A" w:rsidR="00836216" w:rsidRDefault="00FD5281" w:rsidP="00836216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t>UZNESENIE</w:t>
      </w:r>
    </w:p>
    <w:p w14:paraId="79188300" w14:textId="47AFC946" w:rsidR="00FD5281" w:rsidRPr="00EB5084" w:rsidRDefault="00FD5281" w:rsidP="00836216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t>NÁRODNEJ RADY SLOVENSKEJ REPUBLIKY</w:t>
      </w:r>
    </w:p>
    <w:p w14:paraId="00A3CC2A" w14:textId="77777777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26DC1D95" w14:textId="2168D6F7" w:rsidR="00836216" w:rsidRPr="007C352F" w:rsidRDefault="00836216" w:rsidP="00836216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2024</w:t>
      </w:r>
      <w:r w:rsidRPr="00EB5084">
        <w:rPr>
          <w:rFonts w:ascii="Book Antiqua" w:hAnsi="Book Antiqua"/>
          <w:sz w:val="22"/>
          <w:szCs w:val="22"/>
        </w:rPr>
        <w:t>,</w:t>
      </w:r>
    </w:p>
    <w:p w14:paraId="6567AB0E" w14:textId="77777777" w:rsidR="00836216" w:rsidRPr="007C352F" w:rsidRDefault="00836216" w:rsidP="00836216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1E713923" w14:textId="0B4090C5" w:rsidR="00836216" w:rsidRDefault="008C4AEA" w:rsidP="00FD5281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D5281">
        <w:rPr>
          <w:rFonts w:ascii="Book Antiqua" w:hAnsi="Book Antiqua"/>
          <w:sz w:val="22"/>
          <w:szCs w:val="22"/>
        </w:rPr>
        <w:t xml:space="preserve"> návrhu skupiny poslancov Národnej rady Slovenskej republiky </w:t>
      </w:r>
      <w:r>
        <w:rPr>
          <w:rFonts w:ascii="Book Antiqua" w:hAnsi="Book Antiqua"/>
          <w:sz w:val="22"/>
          <w:szCs w:val="22"/>
        </w:rPr>
        <w:t>k bezpečnostnej situácii v Slovenskej republike</w:t>
      </w:r>
      <w:r w:rsidR="00FD5281">
        <w:rPr>
          <w:rFonts w:ascii="Book Antiqua" w:hAnsi="Book Antiqua"/>
          <w:sz w:val="22"/>
          <w:szCs w:val="22"/>
        </w:rPr>
        <w:t>,</w:t>
      </w:r>
    </w:p>
    <w:p w14:paraId="3816D5F5" w14:textId="77777777" w:rsidR="00FD5281" w:rsidRDefault="00FD5281" w:rsidP="00FD5281">
      <w:pPr>
        <w:pStyle w:val="Zkladntext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</w:p>
    <w:p w14:paraId="28D67078" w14:textId="06BBCC05" w:rsidR="00FD5281" w:rsidRDefault="00FD5281" w:rsidP="00FD5281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Národná rada Slovenskej republiky</w:t>
      </w:r>
    </w:p>
    <w:p w14:paraId="132A0A41" w14:textId="77777777" w:rsidR="00FD5281" w:rsidRDefault="00FD5281" w:rsidP="00FD5281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5449D50A" w14:textId="36221BA0" w:rsidR="00FD5281" w:rsidRDefault="00FD5281" w:rsidP="00FD5281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 prerokovaní uvedeného návrhu skupiny poslancov Národnej rady Slovenskej republiky </w:t>
      </w:r>
    </w:p>
    <w:p w14:paraId="2E9EBD4E" w14:textId="77777777" w:rsidR="00FD5281" w:rsidRDefault="00FD5281" w:rsidP="00FD5281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</w:p>
    <w:p w14:paraId="34DD6117" w14:textId="0E08B7DC" w:rsidR="008C4AEA" w:rsidRDefault="008C4AEA" w:rsidP="00FD5281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vyzýva člena </w:t>
      </w:r>
      <w:r w:rsidR="00FD5281">
        <w:rPr>
          <w:rFonts w:ascii="Book Antiqua" w:hAnsi="Book Antiqua"/>
          <w:sz w:val="22"/>
          <w:szCs w:val="22"/>
        </w:rPr>
        <w:t>Vlády Slovenskej republiky Matúš</w:t>
      </w:r>
      <w:r>
        <w:rPr>
          <w:rFonts w:ascii="Book Antiqua" w:hAnsi="Book Antiqua"/>
          <w:sz w:val="22"/>
          <w:szCs w:val="22"/>
        </w:rPr>
        <w:t>a</w:t>
      </w:r>
      <w:r w:rsidR="00FD5281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FD5281">
        <w:rPr>
          <w:rFonts w:ascii="Book Antiqua" w:hAnsi="Book Antiqua"/>
          <w:sz w:val="22"/>
          <w:szCs w:val="22"/>
        </w:rPr>
        <w:t>Šutaj</w:t>
      </w:r>
      <w:r>
        <w:rPr>
          <w:rFonts w:ascii="Book Antiqua" w:hAnsi="Book Antiqua"/>
          <w:sz w:val="22"/>
          <w:szCs w:val="22"/>
        </w:rPr>
        <w:t>a</w:t>
      </w:r>
      <w:proofErr w:type="spellEnd"/>
      <w:r w:rsidR="00FD5281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FD5281">
        <w:rPr>
          <w:rFonts w:ascii="Book Antiqua" w:hAnsi="Book Antiqua"/>
          <w:sz w:val="22"/>
          <w:szCs w:val="22"/>
        </w:rPr>
        <w:t>Eštok</w:t>
      </w:r>
      <w:r>
        <w:rPr>
          <w:rFonts w:ascii="Book Antiqua" w:hAnsi="Book Antiqua"/>
          <w:sz w:val="22"/>
          <w:szCs w:val="22"/>
        </w:rPr>
        <w:t>a</w:t>
      </w:r>
      <w:proofErr w:type="spellEnd"/>
      <w:r w:rsidR="00FD5281">
        <w:rPr>
          <w:rFonts w:ascii="Book Antiqua" w:hAnsi="Book Antiqua"/>
          <w:sz w:val="22"/>
          <w:szCs w:val="22"/>
        </w:rPr>
        <w:t>, poverené</w:t>
      </w:r>
      <w:r>
        <w:rPr>
          <w:rFonts w:ascii="Book Antiqua" w:hAnsi="Book Antiqua"/>
          <w:sz w:val="22"/>
          <w:szCs w:val="22"/>
        </w:rPr>
        <w:t xml:space="preserve">ho </w:t>
      </w:r>
      <w:r w:rsidR="00FD5281">
        <w:rPr>
          <w:rFonts w:ascii="Book Antiqua" w:hAnsi="Book Antiqua"/>
          <w:sz w:val="22"/>
          <w:szCs w:val="22"/>
        </w:rPr>
        <w:t>riadením Ministerstva vnútra Slovenskej republiky</w:t>
      </w:r>
      <w:r>
        <w:rPr>
          <w:rFonts w:ascii="Book Antiqua" w:hAnsi="Book Antiqua"/>
          <w:sz w:val="22"/>
          <w:szCs w:val="22"/>
        </w:rPr>
        <w:t>,</w:t>
      </w:r>
    </w:p>
    <w:p w14:paraId="412FCFE5" w14:textId="6755968A" w:rsidR="008C4AEA" w:rsidRDefault="008C4AEA" w:rsidP="00FD5281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aby bezodkladne a s plnou vážnosťou začal riešiť personálnu a finančnú situáciu v Policajnom zbore Slovenskej republiky,</w:t>
      </w:r>
    </w:p>
    <w:p w14:paraId="2D3D061A" w14:textId="5861C027" w:rsidR="008C4AEA" w:rsidRDefault="008C4AEA" w:rsidP="00FD5281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 aby informoval verejnosť o stave vyšetrovania atentátu na premiéra Slovenskej republiky, vrátane vyvodenia zodpovednosti za atentát na strane bezpečnostných zložiek štátu.</w:t>
      </w:r>
    </w:p>
    <w:p w14:paraId="51A9B51F" w14:textId="002C0C38" w:rsidR="00FD5281" w:rsidRDefault="00FD5281" w:rsidP="00FD5281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</w:t>
      </w:r>
    </w:p>
    <w:p w14:paraId="13BCF8AB" w14:textId="77777777" w:rsidR="00FD5281" w:rsidRDefault="00FD5281" w:rsidP="00FD5281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</w:p>
    <w:p w14:paraId="32B33FF0" w14:textId="77777777" w:rsidR="00FD5281" w:rsidRDefault="00FD5281" w:rsidP="00FD5281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</w:p>
    <w:p w14:paraId="34A15682" w14:textId="120E2435" w:rsidR="007676B6" w:rsidRDefault="00EA2E27" w:rsidP="000603BD">
      <w:pPr>
        <w:pStyle w:val="Zkladntext"/>
        <w:spacing w:before="120" w:line="276" w:lineRule="auto"/>
        <w:jc w:val="center"/>
      </w:pPr>
      <w:r>
        <w:rPr>
          <w:rFonts w:ascii="Book Antiqua" w:hAnsi="Book Antiqua"/>
          <w:sz w:val="22"/>
          <w:szCs w:val="22"/>
        </w:rPr>
        <w:t>Bratislava, 10</w:t>
      </w:r>
      <w:bookmarkStart w:id="0" w:name="_GoBack"/>
      <w:bookmarkEnd w:id="0"/>
      <w:r w:rsidR="00FD5281">
        <w:rPr>
          <w:rFonts w:ascii="Book Antiqua" w:hAnsi="Book Antiqua"/>
          <w:sz w:val="22"/>
          <w:szCs w:val="22"/>
        </w:rPr>
        <w:t>. september 2024</w:t>
      </w:r>
    </w:p>
    <w:sectPr w:rsidR="007676B6" w:rsidSect="0091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  <w:rtl w:val="0"/>
        <w:cs w:val="0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  <w:rtl w:val="0"/>
        <w:cs w:val="0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  <w:rtl w:val="0"/>
        <w:cs w:val="0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  <w:rtl w:val="0"/>
        <w:cs w:val="0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  <w:rtl w:val="0"/>
        <w:cs w:val="0"/>
      </w:rPr>
    </w:lvl>
  </w:abstractNum>
  <w:abstractNum w:abstractNumId="1" w15:restartNumberingAfterBreak="0">
    <w:nsid w:val="3E063891"/>
    <w:multiLevelType w:val="hybridMultilevel"/>
    <w:tmpl w:val="2C3E9BC0"/>
    <w:lvl w:ilvl="0" w:tplc="8F4A97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 w:tplc="F89C2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86047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A1B42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AC44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76285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10E47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134E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8F0ED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16"/>
    <w:rsid w:val="000603BD"/>
    <w:rsid w:val="00105FB2"/>
    <w:rsid w:val="00166F56"/>
    <w:rsid w:val="0017687D"/>
    <w:rsid w:val="00274374"/>
    <w:rsid w:val="00422303"/>
    <w:rsid w:val="00591531"/>
    <w:rsid w:val="007676B6"/>
    <w:rsid w:val="00836216"/>
    <w:rsid w:val="008A2B86"/>
    <w:rsid w:val="008C4AEA"/>
    <w:rsid w:val="00AB580B"/>
    <w:rsid w:val="00C35304"/>
    <w:rsid w:val="00C602E0"/>
    <w:rsid w:val="00D36C1C"/>
    <w:rsid w:val="00EA2E27"/>
    <w:rsid w:val="00F059C0"/>
    <w:rsid w:val="00F2621A"/>
    <w:rsid w:val="00F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8EC3"/>
  <w15:chartTrackingRefBased/>
  <w15:docId w15:val="{E75D5934-8D98-44F0-B933-75E2FF9F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6216"/>
    <w:pPr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836216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y"/>
    <w:next w:val="Normlny"/>
    <w:link w:val="Nadpis6Char"/>
    <w:uiPriority w:val="99"/>
    <w:semiHidden/>
    <w:unhideWhenUsed/>
    <w:qFormat/>
    <w:rsid w:val="00836216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836216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836216"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836216"/>
    <w:pPr>
      <w:numPr>
        <w:ilvl w:val="8"/>
        <w:numId w:val="1"/>
      </w:numPr>
      <w:spacing w:before="240" w:after="6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semiHidden/>
    <w:rsid w:val="00836216"/>
    <w:rPr>
      <w:rFonts w:ascii="Calibri" w:eastAsia="Calibri" w:hAnsi="Calibri" w:cs="Times New Roman"/>
      <w:b/>
      <w:i/>
      <w:kern w:val="0"/>
      <w:sz w:val="26"/>
      <w:szCs w:val="20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836216"/>
    <w:rPr>
      <w:rFonts w:ascii="Calibri" w:eastAsia="Calibri" w:hAnsi="Calibri" w:cs="Times New Roman"/>
      <w:b/>
      <w:kern w:val="0"/>
      <w:sz w:val="20"/>
      <w:szCs w:val="2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836216"/>
    <w:rPr>
      <w:rFonts w:ascii="Calibri" w:eastAsia="Calibri" w:hAnsi="Calibri" w:cs="Times New Roman"/>
      <w:kern w:val="0"/>
      <w:sz w:val="24"/>
      <w:szCs w:val="20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836216"/>
    <w:rPr>
      <w:rFonts w:ascii="Calibri" w:eastAsia="Calibri" w:hAnsi="Calibri" w:cs="Times New Roman"/>
      <w:i/>
      <w:kern w:val="0"/>
      <w:sz w:val="24"/>
      <w:szCs w:val="20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836216"/>
    <w:rPr>
      <w:rFonts w:ascii="Calibri" w:eastAsia="Calibri" w:hAnsi="Calibri" w:cs="Times New Roman"/>
      <w:kern w:val="0"/>
      <w:sz w:val="20"/>
      <w:szCs w:val="20"/>
      <w:lang w:eastAsia="sk-SK"/>
      <w14:ligatures w14:val="none"/>
    </w:rPr>
  </w:style>
  <w:style w:type="paragraph" w:styleId="Zkladntext">
    <w:name w:val="Body Text"/>
    <w:basedOn w:val="Normlny"/>
    <w:link w:val="ZkladntextChar"/>
    <w:uiPriority w:val="99"/>
    <w:unhideWhenUsed/>
    <w:rsid w:val="0083621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36216"/>
    <w:rPr>
      <w:rFonts w:ascii="Calibri" w:eastAsia="Calibri" w:hAnsi="Calibri" w:cs="Times New Roman"/>
      <w:kern w:val="0"/>
      <w:sz w:val="20"/>
      <w:szCs w:val="20"/>
      <w:lang w:eastAsia="sk-SK"/>
      <w14:ligatures w14:val="none"/>
    </w:rPr>
  </w:style>
  <w:style w:type="paragraph" w:customStyle="1" w:styleId="Nadpis1orobas">
    <w:name w:val="Nadpis 1.Čo robí (časť)"/>
    <w:basedOn w:val="Normlny"/>
    <w:next w:val="Normlny"/>
    <w:uiPriority w:val="99"/>
    <w:rsid w:val="00836216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uiPriority w:val="99"/>
    <w:rsid w:val="00836216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lny"/>
    <w:uiPriority w:val="99"/>
    <w:rsid w:val="00836216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uiPriority w:val="99"/>
    <w:rsid w:val="00836216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Odsekzoznamu">
    <w:name w:val="List Paragraph"/>
    <w:basedOn w:val="Normlny"/>
    <w:uiPriority w:val="34"/>
    <w:qFormat/>
    <w:rsid w:val="008A2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Klub Sloboda a Solidarita</cp:lastModifiedBy>
  <cp:revision>5</cp:revision>
  <dcterms:created xsi:type="dcterms:W3CDTF">2024-09-03T16:25:00Z</dcterms:created>
  <dcterms:modified xsi:type="dcterms:W3CDTF">2024-09-10T13:52:00Z</dcterms:modified>
</cp:coreProperties>
</file>