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92663" w14:textId="77777777" w:rsidR="00562D65" w:rsidRDefault="001718E7">
      <w:pPr>
        <w:pStyle w:val="Nzov"/>
        <w:pBdr>
          <w:bottom w:val="single" w:sz="12" w:space="1" w:color="00000A"/>
        </w:pBdr>
      </w:pPr>
      <w:r>
        <w:rPr>
          <w:rFonts w:ascii="Book Antiqua" w:hAnsi="Book Antiqua"/>
          <w:sz w:val="22"/>
          <w:szCs w:val="22"/>
        </w:rPr>
        <w:t>N Á R O D N Á   R A D A   S L O V E N S K E J   R E P U B L I K Y</w:t>
      </w:r>
    </w:p>
    <w:p w14:paraId="0DF2964F" w14:textId="77777777" w:rsidR="00562D65" w:rsidRDefault="00562D65">
      <w:pPr>
        <w:pStyle w:val="Podtitul"/>
        <w:rPr>
          <w:rFonts w:ascii="Book Antiqua" w:hAnsi="Book Antiqua"/>
          <w:sz w:val="22"/>
          <w:szCs w:val="22"/>
        </w:rPr>
      </w:pPr>
    </w:p>
    <w:p w14:paraId="2E7D0F38" w14:textId="77777777" w:rsidR="00562D65" w:rsidRDefault="001718E7">
      <w:pPr>
        <w:pStyle w:val="Podtitul"/>
      </w:pPr>
      <w:r>
        <w:rPr>
          <w:rFonts w:ascii="Book Antiqua" w:hAnsi="Book Antiqua"/>
          <w:sz w:val="22"/>
          <w:szCs w:val="22"/>
        </w:rPr>
        <w:t>IX. volebné obdobie</w:t>
      </w:r>
    </w:p>
    <w:p w14:paraId="0EBDABDE" w14:textId="77777777" w:rsidR="00562D65" w:rsidRDefault="001718E7">
      <w:pPr>
        <w:pStyle w:val="Podtitul"/>
        <w:jc w:val="left"/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</w:p>
    <w:p w14:paraId="1D7712EE" w14:textId="77777777" w:rsidR="00562D65" w:rsidRDefault="00562D65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7C1DFF89" w14:textId="77777777" w:rsidR="00562D65" w:rsidRDefault="00562D65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25E12B20" w14:textId="77777777" w:rsidR="00562D65" w:rsidRDefault="001718E7">
      <w:pPr>
        <w:pStyle w:val="Podtitul"/>
      </w:pPr>
      <w:r>
        <w:rPr>
          <w:rFonts w:ascii="Book Antiqua" w:hAnsi="Book Antiqua"/>
          <w:b/>
          <w:bCs/>
          <w:sz w:val="22"/>
          <w:szCs w:val="22"/>
        </w:rPr>
        <w:t>N á v r h</w:t>
      </w:r>
    </w:p>
    <w:p w14:paraId="4A4023F2" w14:textId="77777777" w:rsidR="00562D65" w:rsidRDefault="00562D65">
      <w:pPr>
        <w:pStyle w:val="Podtitul"/>
        <w:rPr>
          <w:rFonts w:ascii="Book Antiqua" w:hAnsi="Book Antiqua"/>
          <w:b/>
          <w:sz w:val="22"/>
          <w:szCs w:val="22"/>
        </w:rPr>
      </w:pPr>
    </w:p>
    <w:p w14:paraId="19AFD308" w14:textId="77777777" w:rsidR="00562D65" w:rsidRDefault="001718E7">
      <w:pPr>
        <w:pStyle w:val="Podtitul"/>
        <w:spacing w:before="120" w:after="120"/>
      </w:pPr>
      <w:r>
        <w:rPr>
          <w:rFonts w:ascii="Book Antiqua" w:hAnsi="Book Antiqua"/>
          <w:sz w:val="22"/>
          <w:szCs w:val="22"/>
        </w:rPr>
        <w:t xml:space="preserve">skupiny poslancov Národnej rady Slovenskej republiky </w:t>
      </w:r>
    </w:p>
    <w:p w14:paraId="093FA4C3" w14:textId="77777777" w:rsidR="00562D65" w:rsidRDefault="00562D65">
      <w:pPr>
        <w:pStyle w:val="Podtitul"/>
        <w:spacing w:before="120" w:after="120"/>
        <w:rPr>
          <w:rFonts w:ascii="Book Antiqua" w:hAnsi="Book Antiqua"/>
          <w:sz w:val="22"/>
          <w:szCs w:val="22"/>
        </w:rPr>
      </w:pPr>
    </w:p>
    <w:p w14:paraId="69A091EC" w14:textId="77777777" w:rsidR="00562D65" w:rsidRDefault="00562D65">
      <w:pPr>
        <w:rPr>
          <w:rFonts w:ascii="Book Antiqua" w:hAnsi="Book Antiqua"/>
        </w:rPr>
      </w:pPr>
    </w:p>
    <w:p w14:paraId="500AF6B5" w14:textId="77777777" w:rsidR="00562D65" w:rsidRDefault="001718E7">
      <w:pPr>
        <w:jc w:val="center"/>
        <w:rPr>
          <w:rFonts w:hint="eastAsia"/>
        </w:rPr>
      </w:pPr>
      <w:r>
        <w:rPr>
          <w:rFonts w:ascii="Book Antiqua" w:hAnsi="Book Antiqua"/>
          <w:bCs/>
        </w:rPr>
        <w:t>n a  p r i j a t i e</w:t>
      </w:r>
    </w:p>
    <w:p w14:paraId="4FA74DC7" w14:textId="77777777" w:rsidR="00562D65" w:rsidRDefault="00562D65">
      <w:pPr>
        <w:jc w:val="center"/>
        <w:rPr>
          <w:rFonts w:ascii="Book Antiqua" w:hAnsi="Book Antiqua"/>
          <w:bCs/>
        </w:rPr>
      </w:pPr>
    </w:p>
    <w:p w14:paraId="6E1CE12D" w14:textId="77777777" w:rsidR="00C12292" w:rsidRDefault="001718E7">
      <w:pPr>
        <w:tabs>
          <w:tab w:val="left" w:pos="1095"/>
        </w:tabs>
        <w:spacing w:before="120" w:after="160" w:line="276" w:lineRule="auto"/>
        <w:jc w:val="center"/>
        <w:rPr>
          <w:rFonts w:ascii="Book Antiqua" w:hAnsi="Book Antiqua"/>
          <w:b/>
          <w:bCs/>
        </w:rPr>
      </w:pPr>
      <w:bookmarkStart w:id="0" w:name="_Hlk127200235"/>
      <w:r>
        <w:rPr>
          <w:rFonts w:ascii="Book Antiqua" w:hAnsi="Book Antiqua"/>
          <w:b/>
          <w:bCs/>
        </w:rPr>
        <w:t xml:space="preserve">uznesenia Národnej rady Slovenskej republiky </w:t>
      </w:r>
      <w:bookmarkStart w:id="1" w:name="_Hlk176809560"/>
      <w:r>
        <w:rPr>
          <w:rFonts w:ascii="Book Antiqua" w:hAnsi="Book Antiqua"/>
          <w:b/>
          <w:bCs/>
        </w:rPr>
        <w:t>k</w:t>
      </w:r>
      <w:bookmarkEnd w:id="0"/>
      <w:r w:rsidR="00C12292">
        <w:rPr>
          <w:rFonts w:ascii="Book Antiqua" w:hAnsi="Book Antiqua"/>
          <w:b/>
          <w:bCs/>
        </w:rPr>
        <w:t xml:space="preserve">u kritickej situácii </w:t>
      </w:r>
    </w:p>
    <w:p w14:paraId="605FA4D5" w14:textId="40934DCF" w:rsidR="00562D65" w:rsidRDefault="00C12292">
      <w:pPr>
        <w:tabs>
          <w:tab w:val="left" w:pos="1095"/>
        </w:tabs>
        <w:spacing w:before="120" w:after="160" w:line="276" w:lineRule="auto"/>
        <w:jc w:val="center"/>
        <w:rPr>
          <w:rFonts w:hint="eastAsia"/>
        </w:rPr>
      </w:pPr>
      <w:r>
        <w:rPr>
          <w:rFonts w:ascii="Book Antiqua" w:hAnsi="Book Antiqua"/>
          <w:b/>
          <w:bCs/>
        </w:rPr>
        <w:t>vo Fakultnej nemocnici Trenčín</w:t>
      </w:r>
    </w:p>
    <w:bookmarkEnd w:id="1"/>
    <w:p w14:paraId="50435B8A" w14:textId="77777777" w:rsidR="00562D65" w:rsidRDefault="00562D65">
      <w:pPr>
        <w:spacing w:after="240"/>
        <w:jc w:val="center"/>
        <w:rPr>
          <w:rFonts w:ascii="Book Antiqua" w:hAnsi="Book Antiqua"/>
          <w:b/>
        </w:rPr>
      </w:pPr>
    </w:p>
    <w:p w14:paraId="431BA702" w14:textId="77777777" w:rsidR="00562D65" w:rsidRDefault="00562D65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p w14:paraId="16E2C475" w14:textId="77777777" w:rsidR="00562D65" w:rsidRDefault="00562D65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tbl>
      <w:tblPr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50"/>
        <w:gridCol w:w="427"/>
        <w:gridCol w:w="4396"/>
      </w:tblGrid>
      <w:tr w:rsidR="00562D65" w14:paraId="1C7F8381" w14:textId="77777777">
        <w:trPr>
          <w:trHeight w:val="26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76FFC" w14:textId="77777777" w:rsidR="00562D65" w:rsidRDefault="001718E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 xml:space="preserve">P r e d k l a d a j ú </w:t>
            </w: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FC1DC" w14:textId="77777777" w:rsidR="00562D65" w:rsidRDefault="00562D65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CC7F3" w14:textId="77777777" w:rsidR="00562D65" w:rsidRDefault="001718E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>Návrh na uznesenie</w:t>
            </w: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</w:tr>
      <w:tr w:rsidR="00562D65" w14:paraId="0864A26F" w14:textId="77777777">
        <w:trPr>
          <w:trHeight w:val="3271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FD193" w14:textId="76861DA5" w:rsidR="000F6B43" w:rsidRPr="000F6B43" w:rsidRDefault="000F6B43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Marek KRAJČÍ </w:t>
            </w:r>
            <w:proofErr w:type="spellStart"/>
            <w:r w:rsidR="005140FD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="005140FD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0ABDDFB3" w14:textId="413C33E6" w:rsidR="00DA4213" w:rsidRPr="00DA4213" w:rsidRDefault="00DA4213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Gábor GRENDEL </w:t>
            </w:r>
            <w:proofErr w:type="spellStart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44C9E562" w14:textId="4E7C1EFE" w:rsidR="008A381F" w:rsidRPr="008A381F" w:rsidRDefault="008A381F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Michal ŠIPOŠ </w:t>
            </w:r>
            <w:proofErr w:type="spellStart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7B64F45F" w14:textId="77777777" w:rsidR="00562D65" w:rsidRDefault="001718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Lukáš BUŽO </w:t>
            </w:r>
            <w:proofErr w:type="spellStart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69A913D3" w14:textId="77777777" w:rsidR="00562D65" w:rsidRDefault="001718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Roman MIKULEC </w:t>
            </w:r>
            <w:proofErr w:type="spellStart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166A64F7" w14:textId="77777777" w:rsidR="00562D65" w:rsidRDefault="001718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Rastislav KRÁTKY </w:t>
            </w:r>
            <w:proofErr w:type="spellStart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0AB00D02" w14:textId="77777777" w:rsidR="00562D65" w:rsidRDefault="001718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Peter POLLÁK </w:t>
            </w:r>
            <w:proofErr w:type="spellStart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46C3F8D3" w14:textId="77777777" w:rsidR="00562D65" w:rsidRDefault="001718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Anežka ŠKOPOVÁ </w:t>
            </w:r>
            <w:proofErr w:type="spellStart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589A3421" w14:textId="6945EE3B" w:rsidR="00F5473E" w:rsidRDefault="00F5473E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Július JAKAB v. r.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EA9E9" w14:textId="77777777" w:rsidR="00562D65" w:rsidRDefault="00562D65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913E7" w14:textId="77777777" w:rsidR="00562D65" w:rsidRDefault="001718E7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Návrh uznesenia Národnej rady Slovenskej republiky</w:t>
            </w:r>
          </w:p>
          <w:p w14:paraId="795D70F6" w14:textId="77777777" w:rsidR="00562D65" w:rsidRDefault="001718E7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Odôvodnenie</w:t>
            </w:r>
          </w:p>
          <w:p w14:paraId="10C38ABA" w14:textId="77777777" w:rsidR="00562D65" w:rsidRDefault="00562D65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38ADB0B3" w14:textId="77777777" w:rsidR="00562D65" w:rsidRDefault="00562D65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7A60A687" w14:textId="77777777" w:rsidR="00562D65" w:rsidRDefault="00562D65">
            <w:pPr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68E191A3" w14:textId="77777777" w:rsidR="00562D65" w:rsidRDefault="00562D65">
            <w:pPr>
              <w:spacing w:before="120" w:after="16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2" w:name="__DdeLink__1042_3691294648"/>
            <w:bookmarkEnd w:id="2"/>
          </w:p>
          <w:p w14:paraId="309CF926" w14:textId="77777777" w:rsidR="00562D65" w:rsidRDefault="001718E7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Style w:val="awspan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110F05F8" w14:textId="77777777" w:rsidR="00562D65" w:rsidRDefault="00562D65">
            <w:pPr>
              <w:spacing w:line="360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</w:tr>
    </w:tbl>
    <w:p w14:paraId="17B83DAA" w14:textId="77777777" w:rsidR="00562D65" w:rsidRDefault="00562D65">
      <w:pPr>
        <w:rPr>
          <w:rFonts w:ascii="Book Antiqua" w:hAnsi="Book Antiqua"/>
        </w:rPr>
      </w:pPr>
    </w:p>
    <w:p w14:paraId="1B8D47D3" w14:textId="77777777" w:rsidR="005D0C5A" w:rsidRDefault="005D0C5A">
      <w:pPr>
        <w:jc w:val="center"/>
        <w:rPr>
          <w:rFonts w:ascii="Book Antiqua" w:hAnsi="Book Antiqua"/>
        </w:rPr>
      </w:pPr>
    </w:p>
    <w:p w14:paraId="77B20105" w14:textId="77777777" w:rsidR="005D0C5A" w:rsidRDefault="005D0C5A">
      <w:pPr>
        <w:jc w:val="center"/>
        <w:rPr>
          <w:rFonts w:ascii="Book Antiqua" w:hAnsi="Book Antiqua"/>
        </w:rPr>
      </w:pPr>
    </w:p>
    <w:p w14:paraId="1A23C792" w14:textId="07346805" w:rsidR="005D0C5A" w:rsidRDefault="005D0C5A">
      <w:pPr>
        <w:jc w:val="center"/>
        <w:rPr>
          <w:rFonts w:ascii="Book Antiqua" w:hAnsi="Book Antiqua"/>
        </w:rPr>
      </w:pPr>
    </w:p>
    <w:p w14:paraId="00874184" w14:textId="5FE9132F" w:rsidR="0073565A" w:rsidRDefault="0073565A">
      <w:pPr>
        <w:jc w:val="center"/>
        <w:rPr>
          <w:rFonts w:ascii="Book Antiqua" w:hAnsi="Book Antiqua"/>
        </w:rPr>
      </w:pPr>
    </w:p>
    <w:p w14:paraId="0B91CEB1" w14:textId="73B3085B" w:rsidR="0073565A" w:rsidRDefault="0073565A">
      <w:pPr>
        <w:jc w:val="center"/>
        <w:rPr>
          <w:rFonts w:ascii="Book Antiqua" w:hAnsi="Book Antiqua"/>
        </w:rPr>
      </w:pPr>
    </w:p>
    <w:p w14:paraId="365483C5" w14:textId="634FE804" w:rsidR="0073565A" w:rsidRDefault="0073565A">
      <w:pPr>
        <w:jc w:val="center"/>
        <w:rPr>
          <w:rFonts w:ascii="Book Antiqua" w:hAnsi="Book Antiqua"/>
        </w:rPr>
      </w:pPr>
    </w:p>
    <w:p w14:paraId="0B84DE4A" w14:textId="77777777" w:rsidR="0073565A" w:rsidRDefault="0073565A">
      <w:pPr>
        <w:jc w:val="center"/>
        <w:rPr>
          <w:rFonts w:ascii="Book Antiqua" w:hAnsi="Book Antiqua"/>
        </w:rPr>
      </w:pPr>
      <w:bookmarkStart w:id="3" w:name="_GoBack"/>
      <w:bookmarkEnd w:id="3"/>
    </w:p>
    <w:p w14:paraId="04D82F08" w14:textId="77777777" w:rsidR="005D0C5A" w:rsidRDefault="005D0C5A">
      <w:pPr>
        <w:jc w:val="center"/>
        <w:rPr>
          <w:rFonts w:ascii="Book Antiqua" w:hAnsi="Book Antiqua"/>
        </w:rPr>
      </w:pPr>
    </w:p>
    <w:p w14:paraId="7AC15EFE" w14:textId="77777777" w:rsidR="005D0C5A" w:rsidRDefault="005D0C5A">
      <w:pPr>
        <w:jc w:val="center"/>
        <w:rPr>
          <w:rFonts w:ascii="Book Antiqua" w:hAnsi="Book Antiqua"/>
        </w:rPr>
      </w:pPr>
    </w:p>
    <w:p w14:paraId="12226539" w14:textId="0E13CDB3" w:rsidR="00562D65" w:rsidRDefault="001718E7">
      <w:pPr>
        <w:jc w:val="center"/>
        <w:rPr>
          <w:rFonts w:hint="eastAsia"/>
        </w:rPr>
      </w:pPr>
      <w:r>
        <w:rPr>
          <w:rFonts w:ascii="Book Antiqua" w:hAnsi="Book Antiqua"/>
        </w:rPr>
        <w:t xml:space="preserve">Bratislava </w:t>
      </w:r>
      <w:r w:rsidR="00721941">
        <w:rPr>
          <w:rFonts w:ascii="Book Antiqua" w:hAnsi="Book Antiqua"/>
        </w:rPr>
        <w:t>september</w:t>
      </w:r>
      <w:r>
        <w:rPr>
          <w:rFonts w:ascii="Book Antiqua" w:hAnsi="Book Antiqua"/>
        </w:rPr>
        <w:t xml:space="preserve"> 202</w:t>
      </w:r>
      <w:r w:rsidR="008A381F">
        <w:rPr>
          <w:rFonts w:ascii="Book Antiqua" w:hAnsi="Book Antiqua"/>
        </w:rPr>
        <w:t>4</w:t>
      </w:r>
      <w:r>
        <w:br w:type="page"/>
      </w:r>
    </w:p>
    <w:p w14:paraId="4C91F39A" w14:textId="77777777" w:rsidR="00562D65" w:rsidRDefault="001718E7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b/>
          <w:bCs/>
        </w:rPr>
        <w:lastRenderedPageBreak/>
        <w:t>NÁRODNÁ RADA SLOVENSKEJ REPUBLIKY</w:t>
      </w:r>
      <w:bookmarkStart w:id="4" w:name="_Hlk89090507"/>
      <w:bookmarkEnd w:id="4"/>
    </w:p>
    <w:p w14:paraId="163B481E" w14:textId="77777777" w:rsidR="00562D65" w:rsidRDefault="00562D65">
      <w:pPr>
        <w:widowControl w:val="0"/>
        <w:spacing w:before="120" w:line="276" w:lineRule="auto"/>
        <w:jc w:val="center"/>
        <w:rPr>
          <w:rFonts w:ascii="Book Antiqua" w:hAnsi="Book Antiqua"/>
        </w:rPr>
      </w:pPr>
    </w:p>
    <w:p w14:paraId="7B4A7352" w14:textId="77777777" w:rsidR="00562D65" w:rsidRDefault="001718E7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72371B7B" w14:textId="77777777" w:rsidR="00562D65" w:rsidRDefault="00562D65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47261FEA" w14:textId="77777777" w:rsidR="00562D65" w:rsidRDefault="001718E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1CA332F2" w14:textId="77777777" w:rsidR="00562D65" w:rsidRDefault="00562D65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3BE626B6" w14:textId="77777777" w:rsidR="00562D65" w:rsidRDefault="001718E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767E1D2" w14:textId="77777777" w:rsidR="00562D65" w:rsidRDefault="001718E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374EF6A1" w14:textId="77777777" w:rsidR="00562D65" w:rsidRDefault="00562D65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6B5840F3" w14:textId="308B395F" w:rsidR="00562D65" w:rsidRDefault="001718E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z ... 202</w:t>
      </w:r>
      <w:r w:rsidR="008A381F">
        <w:rPr>
          <w:rFonts w:ascii="Book Antiqua" w:hAnsi="Book Antiqua"/>
          <w:bCs/>
          <w:sz w:val="22"/>
          <w:szCs w:val="22"/>
        </w:rPr>
        <w:t>4</w:t>
      </w:r>
      <w:r>
        <w:rPr>
          <w:rFonts w:ascii="Book Antiqua" w:hAnsi="Book Antiqua"/>
          <w:bCs/>
          <w:sz w:val="22"/>
          <w:szCs w:val="22"/>
        </w:rPr>
        <w:t>,</w:t>
      </w:r>
    </w:p>
    <w:p w14:paraId="33C0888A" w14:textId="77777777" w:rsidR="00562D65" w:rsidRPr="001718E7" w:rsidRDefault="00562D65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6C363194" w14:textId="24DEBF52" w:rsidR="00B776A3" w:rsidRPr="00CB26BC" w:rsidRDefault="00CB26BC" w:rsidP="00CB26BC">
      <w:pPr>
        <w:tabs>
          <w:tab w:val="left" w:pos="1095"/>
        </w:tabs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CB26BC">
        <w:rPr>
          <w:rFonts w:ascii="Book Antiqua" w:hAnsi="Book Antiqua"/>
          <w:b/>
          <w:bCs/>
          <w:sz w:val="22"/>
          <w:szCs w:val="22"/>
        </w:rPr>
        <w:t>ku kritickej situácii vo Fakultnej nemocnici Trenčín</w:t>
      </w:r>
    </w:p>
    <w:p w14:paraId="10241C6E" w14:textId="77777777" w:rsidR="00CB26BC" w:rsidRPr="00CB26BC" w:rsidRDefault="00CB26BC" w:rsidP="00CB26BC">
      <w:pPr>
        <w:tabs>
          <w:tab w:val="left" w:pos="1095"/>
        </w:tabs>
        <w:spacing w:before="120" w:line="276" w:lineRule="auto"/>
        <w:jc w:val="center"/>
        <w:rPr>
          <w:rFonts w:ascii="Book Antiqua" w:hAnsi="Book Antiqua"/>
          <w:b/>
          <w:bCs/>
        </w:rPr>
      </w:pPr>
    </w:p>
    <w:p w14:paraId="2C049015" w14:textId="77777777" w:rsidR="00562D65" w:rsidRPr="001718E7" w:rsidRDefault="001718E7">
      <w:pPr>
        <w:tabs>
          <w:tab w:val="left" w:pos="1095"/>
        </w:tabs>
        <w:spacing w:before="120" w:line="360" w:lineRule="auto"/>
        <w:jc w:val="both"/>
        <w:rPr>
          <w:rFonts w:hint="eastAsia"/>
          <w:sz w:val="22"/>
          <w:szCs w:val="22"/>
        </w:rPr>
      </w:pPr>
      <w:r w:rsidRPr="001718E7">
        <w:rPr>
          <w:rFonts w:ascii="Book Antiqua" w:hAnsi="Book Antiqua" w:cs="Times New Roman"/>
          <w:b/>
          <w:bCs/>
          <w:sz w:val="22"/>
          <w:szCs w:val="22"/>
        </w:rPr>
        <w:t>Národná rada Slovenskej republiky:</w:t>
      </w:r>
    </w:p>
    <w:p w14:paraId="266262DE" w14:textId="77777777" w:rsidR="00E37E1C" w:rsidRPr="001718E7" w:rsidRDefault="00E37E1C">
      <w:pPr>
        <w:pStyle w:val="Odsekzoznamu"/>
        <w:tabs>
          <w:tab w:val="left" w:pos="1095"/>
        </w:tabs>
        <w:spacing w:before="120" w:after="0" w:line="360" w:lineRule="auto"/>
        <w:ind w:left="0"/>
        <w:jc w:val="both"/>
        <w:rPr>
          <w:rFonts w:hint="eastAsia"/>
          <w:sz w:val="22"/>
          <w:szCs w:val="22"/>
        </w:rPr>
      </w:pPr>
    </w:p>
    <w:p w14:paraId="77E66D15" w14:textId="77777777" w:rsidR="00820752" w:rsidRPr="00820752" w:rsidRDefault="005140FD" w:rsidP="00820752">
      <w:pPr>
        <w:pStyle w:val="Odsekzoznamu"/>
        <w:numPr>
          <w:ilvl w:val="0"/>
          <w:numId w:val="4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>s</w:t>
      </w:r>
      <w:r w:rsidR="000F6B43">
        <w:rPr>
          <w:rFonts w:ascii="Book Antiqua" w:hAnsi="Book Antiqua" w:cs="Times New Roman"/>
          <w:b/>
          <w:bCs/>
          <w:sz w:val="22"/>
          <w:szCs w:val="22"/>
        </w:rPr>
        <w:t>o znepokojením</w:t>
      </w:r>
    </w:p>
    <w:p w14:paraId="776BD1F0" w14:textId="77777777" w:rsidR="00820752" w:rsidRDefault="000F6B43" w:rsidP="00820752">
      <w:pPr>
        <w:pStyle w:val="Odsekzoznamu"/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820752">
        <w:rPr>
          <w:rFonts w:ascii="Book Antiqua" w:hAnsi="Book Antiqua" w:cs="Times New Roman"/>
          <w:sz w:val="22"/>
          <w:szCs w:val="22"/>
        </w:rPr>
        <w:t>sleduje medializované informácie o odchode kvalifikovaných lekárov z kardiologického oddelenia Fakultnej nemocnice Trenčín,</w:t>
      </w:r>
    </w:p>
    <w:p w14:paraId="49CC8826" w14:textId="77777777" w:rsidR="00820752" w:rsidRDefault="000F6B43" w:rsidP="00820752">
      <w:pPr>
        <w:pStyle w:val="Odsekzoznamu"/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820752">
        <w:rPr>
          <w:rFonts w:ascii="Book Antiqua" w:hAnsi="Book Antiqua" w:cs="Times New Roman"/>
          <w:sz w:val="22"/>
          <w:szCs w:val="22"/>
        </w:rPr>
        <w:t>vníma obmedzenie činnosti kardiologického oddelenia Fakultnej nemocnice Trenčín v mesiacoch júl a</w:t>
      </w:r>
      <w:r w:rsidRPr="00820752">
        <w:rPr>
          <w:rFonts w:ascii="Book Antiqua" w:hAnsi="Book Antiqua" w:cs="Calibri"/>
          <w:sz w:val="22"/>
          <w:szCs w:val="22"/>
        </w:rPr>
        <w:t>ž</w:t>
      </w:r>
      <w:r w:rsidRPr="00820752">
        <w:rPr>
          <w:rFonts w:ascii="Book Antiqua" w:hAnsi="Book Antiqua" w:cs="Times New Roman"/>
          <w:sz w:val="22"/>
          <w:szCs w:val="22"/>
        </w:rPr>
        <w:t xml:space="preserve"> september 2024, počas ktor</w:t>
      </w:r>
      <w:r w:rsidR="00CB26BC" w:rsidRPr="00820752">
        <w:rPr>
          <w:rFonts w:ascii="Book Antiqua" w:hAnsi="Book Antiqua" w:cs="Times New Roman"/>
          <w:sz w:val="22"/>
          <w:szCs w:val="22"/>
        </w:rPr>
        <w:t>ých</w:t>
      </w:r>
      <w:r w:rsidRPr="00820752">
        <w:rPr>
          <w:rFonts w:ascii="Book Antiqua" w:hAnsi="Book Antiqua" w:cs="Times New Roman"/>
          <w:sz w:val="22"/>
          <w:szCs w:val="22"/>
        </w:rPr>
        <w:t xml:space="preserve"> boli pacienti s akútnymi zdravotnými problémami prevá</w:t>
      </w:r>
      <w:r w:rsidRPr="00820752">
        <w:rPr>
          <w:rFonts w:ascii="Book Antiqua" w:hAnsi="Book Antiqua" w:cs="Calibri"/>
          <w:sz w:val="22"/>
          <w:szCs w:val="22"/>
        </w:rPr>
        <w:t>ž</w:t>
      </w:r>
      <w:r w:rsidRPr="00820752">
        <w:rPr>
          <w:rFonts w:ascii="Book Antiqua" w:hAnsi="Book Antiqua" w:cs="Times New Roman"/>
          <w:sz w:val="22"/>
          <w:szCs w:val="22"/>
        </w:rPr>
        <w:t xml:space="preserve">aní do vzdialenejších nemocníc, </w:t>
      </w:r>
      <w:r w:rsidR="00820752" w:rsidRPr="00820752">
        <w:rPr>
          <w:rFonts w:ascii="Book Antiqua" w:hAnsi="Book Antiqua" w:cs="Times New Roman"/>
          <w:sz w:val="22"/>
          <w:szCs w:val="22"/>
        </w:rPr>
        <w:t>keďže</w:t>
      </w:r>
      <w:r w:rsidRPr="00820752">
        <w:rPr>
          <w:rFonts w:ascii="Book Antiqua" w:hAnsi="Book Antiqua" w:cs="Times New Roman"/>
          <w:sz w:val="22"/>
          <w:szCs w:val="22"/>
        </w:rPr>
        <w:t xml:space="preserve"> </w:t>
      </w:r>
      <w:r w:rsidR="00820752" w:rsidRPr="00820752">
        <w:rPr>
          <w:rFonts w:ascii="Book Antiqua" w:hAnsi="Book Antiqua" w:cs="Times New Roman"/>
          <w:sz w:val="22"/>
          <w:szCs w:val="22"/>
        </w:rPr>
        <w:t>pre zlé mana</w:t>
      </w:r>
      <w:r w:rsidR="00820752" w:rsidRPr="00820752">
        <w:rPr>
          <w:rFonts w:ascii="Book Antiqua" w:hAnsi="Book Antiqua" w:cs="Calibri"/>
          <w:sz w:val="22"/>
          <w:szCs w:val="22"/>
        </w:rPr>
        <w:t>ž</w:t>
      </w:r>
      <w:r w:rsidR="00820752" w:rsidRPr="00820752">
        <w:rPr>
          <w:rFonts w:ascii="Book Antiqua" w:hAnsi="Book Antiqua" w:cs="NSimSun"/>
          <w:sz w:val="22"/>
          <w:szCs w:val="22"/>
        </w:rPr>
        <w:t>é</w:t>
      </w:r>
      <w:r w:rsidR="00820752" w:rsidRPr="00820752">
        <w:rPr>
          <w:rFonts w:ascii="Book Antiqua" w:hAnsi="Book Antiqua" w:cs="Times New Roman"/>
          <w:sz w:val="22"/>
          <w:szCs w:val="22"/>
        </w:rPr>
        <w:t xml:space="preserve">rske rozhodnutia jej štatutárneho orgánu nebola </w:t>
      </w:r>
      <w:r w:rsidRPr="00820752">
        <w:rPr>
          <w:rFonts w:ascii="Book Antiqua" w:hAnsi="Book Antiqua" w:cs="Times New Roman"/>
          <w:sz w:val="22"/>
          <w:szCs w:val="22"/>
        </w:rPr>
        <w:t xml:space="preserve">Fakultná nemocnica Trenčín schopná poskytnúť </w:t>
      </w:r>
      <w:r w:rsidR="00C12292" w:rsidRPr="00820752">
        <w:rPr>
          <w:rFonts w:ascii="Book Antiqua" w:hAnsi="Book Antiqua" w:cs="Times New Roman"/>
          <w:sz w:val="22"/>
          <w:szCs w:val="22"/>
        </w:rPr>
        <w:t xml:space="preserve">im </w:t>
      </w:r>
      <w:r w:rsidRPr="00820752">
        <w:rPr>
          <w:rFonts w:ascii="Book Antiqua" w:hAnsi="Book Antiqua" w:cs="Times New Roman"/>
          <w:sz w:val="22"/>
          <w:szCs w:val="22"/>
        </w:rPr>
        <w:t xml:space="preserve">potrebnú zdravotnú starostlivosť, </w:t>
      </w:r>
    </w:p>
    <w:p w14:paraId="146F8D49" w14:textId="6AF8F7ED" w:rsidR="00820752" w:rsidRDefault="000F6B43" w:rsidP="00820752">
      <w:pPr>
        <w:pStyle w:val="Odsekzoznamu"/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820752">
        <w:rPr>
          <w:rFonts w:ascii="Book Antiqua" w:hAnsi="Book Antiqua" w:cs="Times New Roman"/>
          <w:sz w:val="22"/>
          <w:szCs w:val="22"/>
        </w:rPr>
        <w:t>vníma podozrenia z porušenia koncesnej zmluvy č. 119/19 (ID zmluvy v CRZ: 4054691), na základe ktorej mali byť v</w:t>
      </w:r>
      <w:r w:rsidR="00820752">
        <w:rPr>
          <w:rFonts w:ascii="Book Antiqua" w:hAnsi="Book Antiqua" w:cs="Times New Roman"/>
          <w:sz w:val="22"/>
          <w:szCs w:val="22"/>
        </w:rPr>
        <w:t>o Fakultnej</w:t>
      </w:r>
      <w:r w:rsidRPr="00820752">
        <w:rPr>
          <w:rFonts w:ascii="Book Antiqua" w:hAnsi="Book Antiqua" w:cs="Times New Roman"/>
          <w:sz w:val="22"/>
          <w:szCs w:val="22"/>
        </w:rPr>
        <w:t xml:space="preserve"> nemocnici </w:t>
      </w:r>
      <w:r w:rsidR="00820752">
        <w:rPr>
          <w:rFonts w:ascii="Book Antiqua" w:hAnsi="Book Antiqua" w:cs="Times New Roman"/>
          <w:sz w:val="22"/>
          <w:szCs w:val="22"/>
        </w:rPr>
        <w:t xml:space="preserve">Trenčín </w:t>
      </w:r>
      <w:r w:rsidRPr="00820752">
        <w:rPr>
          <w:rFonts w:ascii="Book Antiqua" w:hAnsi="Book Antiqua" w:cs="Times New Roman"/>
          <w:sz w:val="22"/>
          <w:szCs w:val="22"/>
        </w:rPr>
        <w:t>vymenené teplovodné rozvody a zariadenia kotolne,</w:t>
      </w:r>
    </w:p>
    <w:p w14:paraId="77E7E48C" w14:textId="75A608B1" w:rsidR="005140FD" w:rsidRDefault="000F6B43" w:rsidP="00820752">
      <w:pPr>
        <w:pStyle w:val="Odsekzoznamu"/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820752">
        <w:rPr>
          <w:rFonts w:ascii="Book Antiqua" w:hAnsi="Book Antiqua" w:cs="Times New Roman"/>
          <w:sz w:val="22"/>
          <w:szCs w:val="22"/>
        </w:rPr>
        <w:t xml:space="preserve">vníma medializované informácie o ohrození zdravia pacientov a personálu nemocnice baktériou </w:t>
      </w:r>
      <w:proofErr w:type="spellStart"/>
      <w:r w:rsidRPr="00820752">
        <w:rPr>
          <w:rFonts w:ascii="Book Antiqua" w:hAnsi="Book Antiqua" w:cs="Times New Roman"/>
          <w:sz w:val="22"/>
          <w:szCs w:val="22"/>
        </w:rPr>
        <w:t>legionella</w:t>
      </w:r>
      <w:proofErr w:type="spellEnd"/>
      <w:r w:rsidRPr="00820752">
        <w:rPr>
          <w:rFonts w:ascii="Book Antiqua" w:hAnsi="Book Antiqua" w:cs="Times New Roman"/>
          <w:sz w:val="22"/>
          <w:szCs w:val="22"/>
        </w:rPr>
        <w:t>, ktorá sa na základe skúmania hygienikov našla vo Fakultnej nemocnici Trenčín v teplej vode z vodovodného potrubia a ktorá sa šíri preva</w:t>
      </w:r>
      <w:r w:rsidRPr="00820752">
        <w:rPr>
          <w:rFonts w:ascii="Book Antiqua" w:hAnsi="Book Antiqua" w:cs="Calibri"/>
          <w:sz w:val="22"/>
          <w:szCs w:val="22"/>
        </w:rPr>
        <w:t>ž</w:t>
      </w:r>
      <w:r w:rsidRPr="00820752">
        <w:rPr>
          <w:rFonts w:ascii="Book Antiqua" w:hAnsi="Book Antiqua" w:cs="Times New Roman"/>
          <w:sz w:val="22"/>
          <w:szCs w:val="22"/>
        </w:rPr>
        <w:t>ne v starých vodovodných potrubiach</w:t>
      </w:r>
      <w:r w:rsidR="005140FD" w:rsidRPr="00820752">
        <w:rPr>
          <w:rFonts w:ascii="Book Antiqua" w:hAnsi="Book Antiqua" w:cs="Times New Roman"/>
          <w:sz w:val="22"/>
          <w:szCs w:val="22"/>
        </w:rPr>
        <w:t>;</w:t>
      </w:r>
    </w:p>
    <w:p w14:paraId="4219F73C" w14:textId="77777777" w:rsidR="00820752" w:rsidRPr="00820752" w:rsidRDefault="00820752" w:rsidP="00820752">
      <w:pPr>
        <w:pStyle w:val="Odsekzoznamu"/>
        <w:tabs>
          <w:tab w:val="left" w:pos="1095"/>
        </w:tabs>
        <w:spacing w:before="120" w:after="0" w:line="360" w:lineRule="auto"/>
        <w:ind w:left="1440"/>
        <w:jc w:val="both"/>
        <w:rPr>
          <w:rFonts w:ascii="Book Antiqua" w:hAnsi="Book Antiqua" w:cs="Times New Roman"/>
          <w:sz w:val="22"/>
          <w:szCs w:val="22"/>
        </w:rPr>
      </w:pPr>
    </w:p>
    <w:p w14:paraId="3307DD1C" w14:textId="79474ED4" w:rsidR="00B776A3" w:rsidRPr="00820752" w:rsidRDefault="005140FD" w:rsidP="00CF7B66">
      <w:pPr>
        <w:pStyle w:val="Odsekzoznamu"/>
        <w:numPr>
          <w:ilvl w:val="0"/>
          <w:numId w:val="4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820752">
        <w:rPr>
          <w:rFonts w:ascii="Book Antiqua" w:hAnsi="Book Antiqua" w:cs="Times New Roman"/>
          <w:b/>
          <w:bCs/>
          <w:sz w:val="22"/>
          <w:szCs w:val="22"/>
        </w:rPr>
        <w:t>d</w:t>
      </w:r>
      <w:r w:rsidR="000F6B43" w:rsidRPr="00820752">
        <w:rPr>
          <w:rFonts w:ascii="Book Antiqua" w:hAnsi="Book Antiqua" w:cs="Times New Roman"/>
          <w:b/>
          <w:bCs/>
          <w:sz w:val="22"/>
          <w:szCs w:val="22"/>
        </w:rPr>
        <w:t xml:space="preserve">ôrazne žiada </w:t>
      </w:r>
      <w:r w:rsidR="000F6B43" w:rsidRPr="00820752">
        <w:rPr>
          <w:rFonts w:ascii="Book Antiqua" w:hAnsi="Book Antiqua" w:cs="Times New Roman"/>
          <w:sz w:val="22"/>
          <w:szCs w:val="22"/>
        </w:rPr>
        <w:t xml:space="preserve">ministerku zdravotníctva Slovenskej republiky Zuzanu </w:t>
      </w:r>
      <w:proofErr w:type="spellStart"/>
      <w:r w:rsidR="000F6B43" w:rsidRPr="00820752">
        <w:rPr>
          <w:rFonts w:ascii="Book Antiqua" w:hAnsi="Book Antiqua" w:cs="Times New Roman"/>
          <w:sz w:val="22"/>
          <w:szCs w:val="22"/>
        </w:rPr>
        <w:t>Dolinkov</w:t>
      </w:r>
      <w:r w:rsidR="00F560C2" w:rsidRPr="00820752">
        <w:rPr>
          <w:rFonts w:ascii="Book Antiqua" w:hAnsi="Book Antiqua" w:cs="Times New Roman"/>
          <w:sz w:val="22"/>
          <w:szCs w:val="22"/>
        </w:rPr>
        <w:t>ú</w:t>
      </w:r>
      <w:proofErr w:type="spellEnd"/>
      <w:r w:rsidR="000F6B43" w:rsidRPr="00820752">
        <w:rPr>
          <w:rFonts w:ascii="Book Antiqua" w:hAnsi="Book Antiqua" w:cs="Times New Roman"/>
          <w:sz w:val="22"/>
          <w:szCs w:val="22"/>
        </w:rPr>
        <w:t>, ktorá je štatutárnym orgánom zriaďovateľa Fakultnej nemocnice Trenčín, aby</w:t>
      </w:r>
      <w:r w:rsidR="000F6B43" w:rsidRPr="00820752">
        <w:rPr>
          <w:rFonts w:ascii="Book Antiqua" w:hAnsi="Book Antiqua" w:cs="Times New Roman" w:hint="eastAsia"/>
          <w:sz w:val="22"/>
          <w:szCs w:val="22"/>
        </w:rPr>
        <w:t xml:space="preserve"> do 7</w:t>
      </w:r>
      <w:r w:rsidR="000F6B43" w:rsidRPr="00820752">
        <w:rPr>
          <w:rFonts w:ascii="Book Antiqua" w:hAnsi="Book Antiqua" w:cs="Times New Roman"/>
          <w:sz w:val="22"/>
          <w:szCs w:val="22"/>
        </w:rPr>
        <w:t xml:space="preserve"> dní od schválenia tohto uznesenia </w:t>
      </w:r>
    </w:p>
    <w:p w14:paraId="1F87A7FC" w14:textId="77777777" w:rsidR="00820752" w:rsidRPr="00820752" w:rsidRDefault="00820752" w:rsidP="00820752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820752">
        <w:rPr>
          <w:rFonts w:ascii="Book Antiqua" w:hAnsi="Book Antiqua" w:cs="Times New Roman"/>
          <w:sz w:val="22"/>
          <w:szCs w:val="22"/>
        </w:rPr>
        <w:lastRenderedPageBreak/>
        <w:t xml:space="preserve">  </w:t>
      </w:r>
      <w:r w:rsidR="000848AE" w:rsidRPr="00820752">
        <w:rPr>
          <w:rFonts w:ascii="Book Antiqua" w:hAnsi="Book Antiqua" w:cs="Times New Roman"/>
          <w:sz w:val="22"/>
          <w:szCs w:val="22"/>
        </w:rPr>
        <w:t>zabezpečila</w:t>
      </w:r>
      <w:r w:rsidR="000848AE" w:rsidRPr="00820752">
        <w:rPr>
          <w:rFonts w:ascii="Book Antiqua" w:hAnsi="Book Antiqua"/>
          <w:sz w:val="22"/>
          <w:szCs w:val="22"/>
        </w:rPr>
        <w:t xml:space="preserve"> poslancom Národnej rady Slovenskej republiky prístup do všetkých priestorov Fakultnej nemocnice Trenčín, v ktorých boli na základe koncesnej zmluvy č. 119/19 (ID zmluvy v CRZ: 4054691) realizované výmeny teplovodných potrubí a zariadení kotolne,</w:t>
      </w:r>
    </w:p>
    <w:p w14:paraId="1B7B1D96" w14:textId="77777777" w:rsidR="00820752" w:rsidRPr="00820752" w:rsidRDefault="00820752" w:rsidP="00820752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820752">
        <w:rPr>
          <w:rFonts w:ascii="Book Antiqua" w:hAnsi="Book Antiqua"/>
          <w:sz w:val="22"/>
          <w:szCs w:val="22"/>
        </w:rPr>
        <w:t xml:space="preserve">  </w:t>
      </w:r>
      <w:r w:rsidR="000848AE" w:rsidRPr="00820752">
        <w:rPr>
          <w:rFonts w:ascii="Book Antiqua" w:hAnsi="Book Antiqua"/>
          <w:sz w:val="22"/>
          <w:szCs w:val="22"/>
        </w:rPr>
        <w:t xml:space="preserve">vykonala kroky, ktoré budú smerovať k neodkladnému vykonaniu </w:t>
      </w:r>
      <w:r w:rsidR="00F560C2" w:rsidRPr="00820752">
        <w:rPr>
          <w:rFonts w:ascii="Book Antiqua" w:hAnsi="Book Antiqua"/>
          <w:sz w:val="22"/>
          <w:szCs w:val="22"/>
        </w:rPr>
        <w:t>znaleckého</w:t>
      </w:r>
      <w:r w:rsidR="000848AE" w:rsidRPr="00820752">
        <w:rPr>
          <w:rFonts w:ascii="Book Antiqua" w:hAnsi="Book Antiqua"/>
          <w:sz w:val="22"/>
          <w:szCs w:val="22"/>
        </w:rPr>
        <w:t xml:space="preserve"> posudku zhodnotenia stavu výmeny teplovodných potrubí vo Fakultnej nemocnici Trenčín v zmysle koncesnej zmluvy č. 119/19 (ID zmluvy v CRZ: 4054691) a výkazu výmeru prác, ktorý odovzdal koncesionár, </w:t>
      </w:r>
    </w:p>
    <w:p w14:paraId="1B1FABDF" w14:textId="77777777" w:rsidR="00820752" w:rsidRPr="00820752" w:rsidRDefault="00820752" w:rsidP="00820752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820752">
        <w:rPr>
          <w:rFonts w:ascii="Book Antiqua" w:hAnsi="Book Antiqua"/>
          <w:sz w:val="22"/>
          <w:szCs w:val="22"/>
        </w:rPr>
        <w:t xml:space="preserve">  </w:t>
      </w:r>
      <w:r w:rsidR="000848AE" w:rsidRPr="00820752">
        <w:rPr>
          <w:rFonts w:ascii="Book Antiqua" w:hAnsi="Book Antiqua"/>
          <w:sz w:val="22"/>
          <w:szCs w:val="22"/>
        </w:rPr>
        <w:t>predložila Národnej rade Slovenskej republiky realizovaný rozpis služieb na kardiologickom oddelení vo Fakultnej nemocnici Trenčín za obdobie mesiacov júl a august 2024,</w:t>
      </w:r>
    </w:p>
    <w:p w14:paraId="3F0DA724" w14:textId="77777777" w:rsidR="00820752" w:rsidRPr="00820752" w:rsidRDefault="00820752" w:rsidP="00820752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820752">
        <w:rPr>
          <w:rFonts w:ascii="Book Antiqua" w:hAnsi="Book Antiqua"/>
          <w:sz w:val="22"/>
          <w:szCs w:val="22"/>
        </w:rPr>
        <w:t xml:space="preserve">  </w:t>
      </w:r>
      <w:r w:rsidR="000848AE" w:rsidRPr="00820752">
        <w:rPr>
          <w:rFonts w:ascii="Book Antiqua" w:hAnsi="Book Antiqua"/>
          <w:sz w:val="22"/>
          <w:szCs w:val="22"/>
        </w:rPr>
        <w:t>predložila Národnej rade Slovenskej republiky rozpis služieb na kardiologickom oddelení vo Fakultnej nemocnici Trenčín v mesiaci september 2024,</w:t>
      </w:r>
    </w:p>
    <w:p w14:paraId="605FE207" w14:textId="3337F0AE" w:rsidR="00820752" w:rsidRPr="00820752" w:rsidRDefault="00820752" w:rsidP="00820752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820752">
        <w:rPr>
          <w:rFonts w:ascii="Book Antiqua" w:hAnsi="Book Antiqua"/>
          <w:sz w:val="22"/>
          <w:szCs w:val="22"/>
        </w:rPr>
        <w:t xml:space="preserve">  </w:t>
      </w:r>
      <w:r w:rsidR="00C12292" w:rsidRPr="00820752">
        <w:rPr>
          <w:rFonts w:ascii="Book Antiqua" w:hAnsi="Book Antiqua"/>
          <w:sz w:val="22"/>
          <w:szCs w:val="22"/>
        </w:rPr>
        <w:t xml:space="preserve">predložila Národnej rade Slovenskej republiky personálne obsadenie pracovných miest na kardiologickom oddelení vo Fakultnej nemocnici Trenčín, vrátane </w:t>
      </w:r>
      <w:r>
        <w:rPr>
          <w:rFonts w:ascii="Book Antiqua" w:hAnsi="Book Antiqua"/>
          <w:sz w:val="22"/>
          <w:szCs w:val="22"/>
        </w:rPr>
        <w:t>druhu</w:t>
      </w:r>
      <w:r w:rsidR="00C12292" w:rsidRPr="00820752">
        <w:rPr>
          <w:rFonts w:ascii="Book Antiqua" w:hAnsi="Book Antiqua"/>
          <w:sz w:val="22"/>
          <w:szCs w:val="22"/>
        </w:rPr>
        <w:t xml:space="preserve"> pracovn</w:t>
      </w:r>
      <w:r>
        <w:rPr>
          <w:rFonts w:ascii="Book Antiqua" w:hAnsi="Book Antiqua"/>
          <w:sz w:val="22"/>
          <w:szCs w:val="22"/>
        </w:rPr>
        <w:t>oprávneho</w:t>
      </w:r>
      <w:r w:rsidR="00C12292" w:rsidRPr="00820752">
        <w:rPr>
          <w:rFonts w:ascii="Book Antiqua" w:hAnsi="Book Antiqua"/>
          <w:sz w:val="22"/>
          <w:szCs w:val="22"/>
        </w:rPr>
        <w:t xml:space="preserve"> </w:t>
      </w:r>
      <w:r w:rsidR="0009365D" w:rsidRPr="00820752">
        <w:rPr>
          <w:rFonts w:ascii="Book Antiqua" w:hAnsi="Book Antiqua"/>
          <w:sz w:val="22"/>
          <w:szCs w:val="22"/>
        </w:rPr>
        <w:t>vzťahu</w:t>
      </w:r>
      <w:r w:rsidR="00C12292" w:rsidRPr="00820752">
        <w:rPr>
          <w:rFonts w:ascii="Book Antiqua" w:hAnsi="Book Antiqua"/>
          <w:sz w:val="22"/>
          <w:szCs w:val="22"/>
        </w:rPr>
        <w:t xml:space="preserve"> jednotlivých zamestnancov a</w:t>
      </w:r>
      <w:r w:rsidR="0009365D" w:rsidRPr="00820752">
        <w:rPr>
          <w:rFonts w:ascii="Book Antiqua" w:hAnsi="Book Antiqua"/>
          <w:sz w:val="22"/>
          <w:szCs w:val="22"/>
        </w:rPr>
        <w:t xml:space="preserve"> dĺžke ich pracovného času </w:t>
      </w:r>
      <w:r w:rsidR="00C12292" w:rsidRPr="00820752">
        <w:rPr>
          <w:rFonts w:ascii="Book Antiqua" w:hAnsi="Book Antiqua"/>
          <w:sz w:val="22"/>
          <w:szCs w:val="22"/>
        </w:rPr>
        <w:t>v anonymizovanej podobe,</w:t>
      </w:r>
    </w:p>
    <w:p w14:paraId="78DD3851" w14:textId="136B75E5" w:rsidR="00C12292" w:rsidRPr="00820752" w:rsidRDefault="00820752" w:rsidP="00820752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820752">
        <w:rPr>
          <w:rFonts w:ascii="Book Antiqua" w:hAnsi="Book Antiqua"/>
          <w:sz w:val="22"/>
          <w:szCs w:val="22"/>
        </w:rPr>
        <w:t xml:space="preserve">  </w:t>
      </w:r>
      <w:r w:rsidR="00C12292" w:rsidRPr="00820752">
        <w:rPr>
          <w:rFonts w:ascii="Book Antiqua" w:hAnsi="Book Antiqua"/>
          <w:sz w:val="22"/>
          <w:szCs w:val="22"/>
        </w:rPr>
        <w:t xml:space="preserve">predložila Národnej rade Slovenskej republiky zoznam zmlúv, objednávok a faktúr </w:t>
      </w:r>
      <w:r w:rsidR="00F560C2" w:rsidRPr="00820752">
        <w:rPr>
          <w:rFonts w:ascii="Book Antiqua" w:hAnsi="Book Antiqua"/>
          <w:sz w:val="22"/>
          <w:szCs w:val="22"/>
        </w:rPr>
        <w:t>z</w:t>
      </w:r>
      <w:r w:rsidR="00C12292" w:rsidRPr="00820752">
        <w:rPr>
          <w:rFonts w:ascii="Book Antiqua" w:hAnsi="Book Antiqua"/>
          <w:sz w:val="22"/>
          <w:szCs w:val="22"/>
        </w:rPr>
        <w:t>a zdravotnícky materiál pre potreby kardiologického oddelenia Fakultnej nemocnice Trenčín od 1.1.2024 do 30.6.2024 a od 1.7.2024 do 10.9.2024.</w:t>
      </w:r>
    </w:p>
    <w:p w14:paraId="0F68A660" w14:textId="77777777" w:rsidR="00C12292" w:rsidRDefault="00C12292" w:rsidP="00C12292">
      <w:pPr>
        <w:pStyle w:val="Odsekzoznamu"/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</w:p>
    <w:p w14:paraId="26C72B31" w14:textId="77777777" w:rsidR="00CF0A32" w:rsidRDefault="00CF0A32" w:rsidP="008A381F">
      <w:pPr>
        <w:tabs>
          <w:tab w:val="left" w:pos="1095"/>
        </w:tabs>
        <w:spacing w:before="120" w:line="276" w:lineRule="auto"/>
        <w:rPr>
          <w:rFonts w:ascii="Book Antiqua" w:hAnsi="Book Antiqua" w:cs="Times New Roman"/>
          <w:b/>
          <w:bCs/>
          <w:sz w:val="22"/>
          <w:szCs w:val="22"/>
        </w:rPr>
      </w:pPr>
    </w:p>
    <w:p w14:paraId="08E7EA39" w14:textId="68C69ECE" w:rsidR="00562D65" w:rsidRPr="001718E7" w:rsidRDefault="001718E7" w:rsidP="00CF0A32">
      <w:pPr>
        <w:pageBreakBefore/>
        <w:tabs>
          <w:tab w:val="left" w:pos="1095"/>
        </w:tabs>
        <w:spacing w:before="120" w:line="276" w:lineRule="auto"/>
        <w:jc w:val="center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lastRenderedPageBreak/>
        <w:t>D</w:t>
      </w:r>
      <w:r w:rsidRPr="001718E7">
        <w:rPr>
          <w:rFonts w:ascii="Book Antiqua" w:hAnsi="Book Antiqua" w:cs="Times New Roman"/>
          <w:b/>
          <w:bCs/>
          <w:sz w:val="22"/>
          <w:szCs w:val="22"/>
        </w:rPr>
        <w:t>ÔVODOVÁ SPRÁVA</w:t>
      </w:r>
    </w:p>
    <w:p w14:paraId="44113997" w14:textId="77777777" w:rsidR="00562D65" w:rsidRPr="001718E7" w:rsidRDefault="00562D65">
      <w:pPr>
        <w:tabs>
          <w:tab w:val="left" w:pos="1095"/>
        </w:tabs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14:paraId="2D0879EB" w14:textId="04F34888" w:rsidR="00C12292" w:rsidRDefault="00C12292" w:rsidP="00CF5A34">
      <w:pPr>
        <w:pStyle w:val="Telo"/>
        <w:spacing w:before="120" w:line="276" w:lineRule="auto"/>
        <w:jc w:val="both"/>
        <w:rPr>
          <w:rFonts w:ascii="Book Antiqua" w:hAnsi="Book Antiqua"/>
        </w:rPr>
      </w:pPr>
      <w:r w:rsidRPr="00C12292">
        <w:rPr>
          <w:rFonts w:ascii="Book Antiqua" w:hAnsi="Book Antiqua"/>
        </w:rPr>
        <w:t xml:space="preserve">Fakultná nemocnica Trenčín sa v uplynulom období stala symbolom manažérskeho zlyhania jej vedenia. Kolaps kardiologického oddelenia či podozrenia z fingovanej výmeny starých vodovodných potrubí a následne šírenie nebezpečnej baktérie môžu mať za následok priame ohrozenie životov a zdravia pacientov a zhoršenia pracovných podmienok pracovníkov nemocnice. Ministerka zdravotníctva Zuzana </w:t>
      </w:r>
      <w:proofErr w:type="spellStart"/>
      <w:r w:rsidRPr="00C12292">
        <w:rPr>
          <w:rFonts w:ascii="Book Antiqua" w:hAnsi="Book Antiqua"/>
        </w:rPr>
        <w:t>Dolinková</w:t>
      </w:r>
      <w:proofErr w:type="spellEnd"/>
      <w:r w:rsidRPr="00C12292">
        <w:rPr>
          <w:rFonts w:ascii="Book Antiqua" w:hAnsi="Book Antiqua"/>
        </w:rPr>
        <w:t xml:space="preserve"> </w:t>
      </w:r>
      <w:r w:rsidR="00F560C2">
        <w:rPr>
          <w:rFonts w:ascii="Book Antiqua" w:hAnsi="Book Antiqua"/>
        </w:rPr>
        <w:t>namiesto</w:t>
      </w:r>
      <w:r w:rsidRPr="00C12292">
        <w:rPr>
          <w:rFonts w:ascii="Book Antiqua" w:hAnsi="Book Antiqua"/>
        </w:rPr>
        <w:t xml:space="preserve"> riešeni</w:t>
      </w:r>
      <w:r w:rsidR="00F560C2">
        <w:rPr>
          <w:rFonts w:ascii="Book Antiqua" w:hAnsi="Book Antiqua"/>
        </w:rPr>
        <w:t>a</w:t>
      </w:r>
      <w:r w:rsidRPr="00C12292">
        <w:rPr>
          <w:rFonts w:ascii="Book Antiqua" w:hAnsi="Book Antiqua"/>
        </w:rPr>
        <w:t xml:space="preserve"> vzniknutej situácie, transparentného informovania a predstavenia návrhov krízových riešení iba zavádza verejnosť a tvári sa, že problém vo Fakultnej nemocnici Trenčín neexistuje. </w:t>
      </w:r>
    </w:p>
    <w:p w14:paraId="4E1BF8DB" w14:textId="7FDF7619" w:rsidR="00C12292" w:rsidRDefault="00C12292" w:rsidP="00CF5A34">
      <w:pPr>
        <w:pStyle w:val="Telo"/>
        <w:spacing w:before="120" w:line="276" w:lineRule="auto"/>
        <w:jc w:val="both"/>
        <w:rPr>
          <w:rFonts w:ascii="Book Antiqua" w:hAnsi="Book Antiqua"/>
        </w:rPr>
      </w:pPr>
      <w:r w:rsidRPr="00C12292">
        <w:rPr>
          <w:rFonts w:ascii="Book Antiqua" w:hAnsi="Book Antiqua"/>
        </w:rPr>
        <w:t xml:space="preserve">Napriek tomu sa vždy vynárajú nové podozrenia zo zlyhaní manažmentu </w:t>
      </w:r>
      <w:r w:rsidR="00820752">
        <w:rPr>
          <w:rFonts w:ascii="Book Antiqua" w:hAnsi="Book Antiqua"/>
        </w:rPr>
        <w:t xml:space="preserve">tejto </w:t>
      </w:r>
      <w:r w:rsidRPr="00C12292">
        <w:rPr>
          <w:rFonts w:ascii="Book Antiqua" w:hAnsi="Book Antiqua"/>
        </w:rPr>
        <w:t xml:space="preserve">nemocnice a z uprednostňovania iných záujmov nad záujmy pacientov. Podozrenia zo zlyhaní manažmentu nemocnice a ohrození životov a zdravia pacientov sú natoľko vážne, že si vyžadujú neodkladný a odborný zásah zo strany </w:t>
      </w:r>
      <w:r w:rsidR="00820752">
        <w:rPr>
          <w:rFonts w:ascii="Book Antiqua" w:hAnsi="Book Antiqua"/>
        </w:rPr>
        <w:t>M</w:t>
      </w:r>
      <w:r w:rsidRPr="00C12292">
        <w:rPr>
          <w:rFonts w:ascii="Book Antiqua" w:hAnsi="Book Antiqua"/>
        </w:rPr>
        <w:t>inisterstva</w:t>
      </w:r>
      <w:r>
        <w:rPr>
          <w:rFonts w:ascii="Book Antiqua" w:hAnsi="Book Antiqua"/>
        </w:rPr>
        <w:t xml:space="preserve"> zdravotníctva</w:t>
      </w:r>
      <w:r w:rsidR="00820752">
        <w:rPr>
          <w:rFonts w:ascii="Book Antiqua" w:hAnsi="Book Antiqua"/>
        </w:rPr>
        <w:t xml:space="preserve"> Slovenskej republiky</w:t>
      </w:r>
      <w:r w:rsidRPr="00C12292">
        <w:rPr>
          <w:rFonts w:ascii="Book Antiqua" w:hAnsi="Book Antiqua"/>
        </w:rPr>
        <w:t xml:space="preserve"> a vykonanie kontroly zo strany Úradu pre dohľad nad zdravotnou starostlivosťou. </w:t>
      </w:r>
    </w:p>
    <w:p w14:paraId="19374567" w14:textId="04192299" w:rsidR="00C12292" w:rsidRPr="00C12292" w:rsidRDefault="00C12292" w:rsidP="00CF5A34">
      <w:pPr>
        <w:pStyle w:val="Telo"/>
        <w:spacing w:before="120" w:line="276" w:lineRule="auto"/>
        <w:jc w:val="both"/>
        <w:rPr>
          <w:rFonts w:ascii="Book Antiqua" w:hAnsi="Book Antiqua"/>
        </w:rPr>
      </w:pPr>
      <w:r w:rsidRPr="00C12292">
        <w:rPr>
          <w:rFonts w:ascii="Book Antiqua" w:hAnsi="Book Antiqua"/>
        </w:rPr>
        <w:t xml:space="preserve">Ministerka zdravotníctva Slovenskej republiky Zuzana </w:t>
      </w:r>
      <w:proofErr w:type="spellStart"/>
      <w:r w:rsidRPr="00C12292">
        <w:rPr>
          <w:rFonts w:ascii="Book Antiqua" w:hAnsi="Book Antiqua"/>
        </w:rPr>
        <w:t>Dolinková</w:t>
      </w:r>
      <w:proofErr w:type="spellEnd"/>
      <w:r w:rsidRPr="00C12292">
        <w:rPr>
          <w:rFonts w:ascii="Book Antiqua" w:hAnsi="Book Antiqua"/>
        </w:rPr>
        <w:t xml:space="preserve"> je priamo zodpovedná za situáciu vo Fakultnej nemocnici Trenčín, nakoľko práve ona vymenovala súčasného riaditeľa </w:t>
      </w:r>
      <w:r w:rsidR="00820752">
        <w:rPr>
          <w:rFonts w:ascii="Book Antiqua" w:hAnsi="Book Antiqua"/>
        </w:rPr>
        <w:t xml:space="preserve">tejto </w:t>
      </w:r>
      <w:r w:rsidRPr="00C12292">
        <w:rPr>
          <w:rFonts w:ascii="Book Antiqua" w:hAnsi="Book Antiqua"/>
        </w:rPr>
        <w:t>nemocnice do funkcie. Ako štatutár</w:t>
      </w:r>
      <w:r>
        <w:rPr>
          <w:rFonts w:ascii="Book Antiqua" w:hAnsi="Book Antiqua"/>
        </w:rPr>
        <w:t>ny orgán</w:t>
      </w:r>
      <w:r w:rsidRPr="00C12292">
        <w:rPr>
          <w:rFonts w:ascii="Book Antiqua" w:hAnsi="Book Antiqua"/>
        </w:rPr>
        <w:t xml:space="preserve"> zriaďovateľa má navyše plnú kompetenciu</w:t>
      </w:r>
      <w:r>
        <w:rPr>
          <w:rFonts w:ascii="Book Antiqua" w:hAnsi="Book Antiqua"/>
        </w:rPr>
        <w:t xml:space="preserve"> a právomoc</w:t>
      </w:r>
      <w:r w:rsidRPr="00C12292">
        <w:rPr>
          <w:rFonts w:ascii="Book Antiqua" w:hAnsi="Book Antiqua"/>
        </w:rPr>
        <w:t xml:space="preserve"> za manažérske zlyhania vyvodiť voči riaditeľovi nemocnice zodpovednosť. Nakoľko do dnešného dňa tak neurobila, preberá za situáciu vo Fakultnej nemocnici Trenčín plnú zodpovednosť.</w:t>
      </w:r>
    </w:p>
    <w:p w14:paraId="032E9BF2" w14:textId="2C79A115" w:rsidR="00660666" w:rsidRPr="00CB26BC" w:rsidRDefault="00CF7B66" w:rsidP="00C12292">
      <w:pPr>
        <w:tabs>
          <w:tab w:val="left" w:pos="1095"/>
        </w:tabs>
        <w:spacing w:before="120"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CB26BC">
        <w:rPr>
          <w:rFonts w:ascii="Book Antiqua" w:hAnsi="Book Antiqua" w:cs="Times New Roman"/>
          <w:sz w:val="22"/>
          <w:szCs w:val="22"/>
        </w:rPr>
        <w:t xml:space="preserve">Z dôvodu nečinnosti ministerky zdravotníctva a pre objektívne a transparentné posúdenie miery zlyhania vo Fakultnej nemocnici Trenčín je nevyhnutné, aby mali </w:t>
      </w:r>
      <w:r w:rsidR="0005618A">
        <w:rPr>
          <w:rFonts w:ascii="Book Antiqua" w:hAnsi="Book Antiqua" w:cs="Times New Roman"/>
          <w:sz w:val="22"/>
          <w:szCs w:val="22"/>
        </w:rPr>
        <w:t xml:space="preserve">poslanci Národnej rady Slovenskej republiky, prevažne </w:t>
      </w:r>
      <w:r w:rsidRPr="00CB26BC">
        <w:rPr>
          <w:rFonts w:ascii="Book Antiqua" w:hAnsi="Book Antiqua" w:cs="Times New Roman"/>
          <w:sz w:val="22"/>
          <w:szCs w:val="22"/>
        </w:rPr>
        <w:t>členovia Výboru Národnej rady Slovenskej republiky pre zdravotníctvo</w:t>
      </w:r>
      <w:r w:rsidR="0005618A">
        <w:rPr>
          <w:rFonts w:ascii="Book Antiqua" w:hAnsi="Book Antiqua" w:cs="Times New Roman"/>
          <w:sz w:val="22"/>
          <w:szCs w:val="22"/>
        </w:rPr>
        <w:t>,</w:t>
      </w:r>
      <w:r w:rsidRPr="00CB26BC">
        <w:rPr>
          <w:rFonts w:ascii="Book Antiqua" w:hAnsi="Book Antiqua" w:cs="Times New Roman"/>
          <w:sz w:val="22"/>
          <w:szCs w:val="22"/>
        </w:rPr>
        <w:t xml:space="preserve"> prístup v sprievode zamestnancov nemocnice do všetkých jej priestorov, v ktorých boli realizované výmeny teplovodných potrubí a zariadení kotolne, keďže existujú dôvodné pochybnosti o uskutočnení objednaných prác</w:t>
      </w:r>
      <w:r w:rsidR="0005618A">
        <w:rPr>
          <w:rFonts w:ascii="Book Antiqua" w:hAnsi="Book Antiqua" w:cs="Times New Roman"/>
          <w:sz w:val="22"/>
          <w:szCs w:val="22"/>
        </w:rPr>
        <w:t>,</w:t>
      </w:r>
      <w:r w:rsidRPr="00CB26BC">
        <w:rPr>
          <w:rFonts w:ascii="Book Antiqua" w:hAnsi="Book Antiqua" w:cs="Times New Roman"/>
          <w:sz w:val="22"/>
          <w:szCs w:val="22"/>
        </w:rPr>
        <w:t xml:space="preserve"> a aby </w:t>
      </w:r>
      <w:r w:rsidR="00820752">
        <w:rPr>
          <w:rFonts w:ascii="Book Antiqua" w:hAnsi="Book Antiqua" w:cs="Times New Roman"/>
          <w:sz w:val="22"/>
          <w:szCs w:val="22"/>
        </w:rPr>
        <w:t>M</w:t>
      </w:r>
      <w:r w:rsidRPr="00CB26BC">
        <w:rPr>
          <w:rFonts w:ascii="Book Antiqua" w:hAnsi="Book Antiqua" w:cs="Times New Roman"/>
          <w:sz w:val="22"/>
          <w:szCs w:val="22"/>
        </w:rPr>
        <w:t xml:space="preserve">inisterstvo zdravotníctva </w:t>
      </w:r>
      <w:r w:rsidR="00820752">
        <w:rPr>
          <w:rFonts w:ascii="Book Antiqua" w:hAnsi="Book Antiqua" w:cs="Times New Roman"/>
          <w:sz w:val="22"/>
          <w:szCs w:val="22"/>
        </w:rPr>
        <w:t xml:space="preserve">Slovenskej republiky </w:t>
      </w:r>
      <w:r w:rsidRPr="00CB26BC">
        <w:rPr>
          <w:rFonts w:ascii="Book Antiqua" w:hAnsi="Book Antiqua" w:cs="Times New Roman"/>
          <w:sz w:val="22"/>
          <w:szCs w:val="22"/>
        </w:rPr>
        <w:t>dalo vypracovať znalecký posudok</w:t>
      </w:r>
      <w:r w:rsidR="00FF1495" w:rsidRPr="00CB26BC">
        <w:rPr>
          <w:rFonts w:ascii="Book Antiqua" w:hAnsi="Book Antiqua" w:cs="Times New Roman"/>
          <w:sz w:val="22"/>
          <w:szCs w:val="22"/>
        </w:rPr>
        <w:t>, ktorého predmetom bude posúdenie dodaných tovarov a služieb podľa zmluvy.</w:t>
      </w:r>
    </w:p>
    <w:p w14:paraId="2063EC80" w14:textId="582E0D46" w:rsidR="00CF7B66" w:rsidRPr="00CB26BC" w:rsidRDefault="00CF7B66" w:rsidP="00C12292">
      <w:pPr>
        <w:tabs>
          <w:tab w:val="left" w:pos="1095"/>
        </w:tabs>
        <w:spacing w:before="120"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CB26BC">
        <w:rPr>
          <w:rFonts w:ascii="Book Antiqua" w:hAnsi="Book Antiqua" w:cs="Times New Roman"/>
          <w:sz w:val="22"/>
          <w:szCs w:val="22"/>
        </w:rPr>
        <w:t xml:space="preserve">Pre posúdenie personálnej stabilizácie </w:t>
      </w:r>
      <w:r w:rsidR="00FF1495" w:rsidRPr="00CB26BC">
        <w:rPr>
          <w:rFonts w:ascii="Book Antiqua" w:hAnsi="Book Antiqua" w:cs="Times New Roman"/>
          <w:sz w:val="22"/>
          <w:szCs w:val="22"/>
        </w:rPr>
        <w:t xml:space="preserve">kardiologického oddelenia vo Fakultnej nemocnici Trenčín je nevyhnutné, aby sa mohli poslanci Národnej rady Slovenskej republiky oboznámiť s rozpisom služieb za minulé mesiace a mesiac september, vrátane </w:t>
      </w:r>
      <w:r w:rsidR="00820752">
        <w:rPr>
          <w:rFonts w:ascii="Book Antiqua" w:hAnsi="Book Antiqua" w:cs="Times New Roman"/>
          <w:sz w:val="22"/>
          <w:szCs w:val="22"/>
        </w:rPr>
        <w:t>druhu</w:t>
      </w:r>
      <w:r w:rsidR="0009365D" w:rsidRPr="00CB26BC">
        <w:rPr>
          <w:rFonts w:ascii="Book Antiqua" w:hAnsi="Book Antiqua" w:cs="Times New Roman"/>
          <w:sz w:val="22"/>
          <w:szCs w:val="22"/>
        </w:rPr>
        <w:t xml:space="preserve"> pracovn</w:t>
      </w:r>
      <w:r w:rsidR="00820752">
        <w:rPr>
          <w:rFonts w:ascii="Book Antiqua" w:hAnsi="Book Antiqua" w:cs="Times New Roman"/>
          <w:sz w:val="22"/>
          <w:szCs w:val="22"/>
        </w:rPr>
        <w:t>oprávneho</w:t>
      </w:r>
      <w:r w:rsidR="0009365D" w:rsidRPr="00CB26BC">
        <w:rPr>
          <w:rFonts w:ascii="Book Antiqua" w:hAnsi="Book Antiqua" w:cs="Times New Roman"/>
          <w:sz w:val="22"/>
          <w:szCs w:val="22"/>
        </w:rPr>
        <w:t xml:space="preserve"> vzťahu (práca na trvalý pracovný pomer, na dohodu o prácach vykonávaných mimo pracovného pomeru</w:t>
      </w:r>
      <w:r w:rsidR="000906BD">
        <w:rPr>
          <w:rFonts w:ascii="Book Antiqua" w:hAnsi="Book Antiqua" w:cs="Times New Roman"/>
          <w:sz w:val="22"/>
          <w:szCs w:val="22"/>
        </w:rPr>
        <w:t xml:space="preserve"> a pod</w:t>
      </w:r>
      <w:r w:rsidR="0009365D" w:rsidRPr="00CB26BC">
        <w:rPr>
          <w:rFonts w:ascii="Book Antiqua" w:hAnsi="Book Antiqua" w:cs="Times New Roman"/>
          <w:sz w:val="22"/>
          <w:szCs w:val="22"/>
        </w:rPr>
        <w:t xml:space="preserve">.) </w:t>
      </w:r>
      <w:r w:rsidR="00FF1495" w:rsidRPr="00CB26BC">
        <w:rPr>
          <w:rFonts w:ascii="Book Antiqua" w:hAnsi="Book Antiqua" w:cs="Times New Roman"/>
          <w:sz w:val="22"/>
          <w:szCs w:val="22"/>
        </w:rPr>
        <w:t xml:space="preserve"> a pracovného času súčasného zdravotníckeho personálu.</w:t>
      </w:r>
    </w:p>
    <w:sectPr w:rsidR="00CF7B66" w:rsidRPr="00CB26B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4E98"/>
    <w:multiLevelType w:val="hybridMultilevel"/>
    <w:tmpl w:val="BDE2077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E3C88"/>
    <w:multiLevelType w:val="hybridMultilevel"/>
    <w:tmpl w:val="61F096B4"/>
    <w:lvl w:ilvl="0" w:tplc="4B043AF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A53D9"/>
    <w:multiLevelType w:val="hybridMultilevel"/>
    <w:tmpl w:val="064C06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34347A"/>
    <w:multiLevelType w:val="hybridMultilevel"/>
    <w:tmpl w:val="F0848F96"/>
    <w:styleLink w:val="Pomlka"/>
    <w:lvl w:ilvl="0" w:tplc="E3D4F5D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569632D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2FB21E90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C9241F74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F60E127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644A0B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CC765DEC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89CE19EA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89B8F09C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4" w15:restartNumberingAfterBreak="0">
    <w:nsid w:val="2CE4649D"/>
    <w:multiLevelType w:val="multilevel"/>
    <w:tmpl w:val="5F1C2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781064B"/>
    <w:multiLevelType w:val="hybridMultilevel"/>
    <w:tmpl w:val="14EAD20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B4831"/>
    <w:multiLevelType w:val="hybridMultilevel"/>
    <w:tmpl w:val="8D9E5882"/>
    <w:lvl w:ilvl="0" w:tplc="0F4AD8D8">
      <w:start w:val="1"/>
      <w:numFmt w:val="decimal"/>
      <w:lvlText w:val="%1."/>
      <w:lvlJc w:val="left"/>
      <w:pPr>
        <w:ind w:left="1215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63667CAB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D7F69"/>
    <w:multiLevelType w:val="hybridMultilevel"/>
    <w:tmpl w:val="F0848F96"/>
    <w:numStyleLink w:val="Pomlka"/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7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65"/>
    <w:rsid w:val="0005618A"/>
    <w:rsid w:val="000848AE"/>
    <w:rsid w:val="000906BD"/>
    <w:rsid w:val="0009365D"/>
    <w:rsid w:val="000F6B43"/>
    <w:rsid w:val="001718E7"/>
    <w:rsid w:val="005140FD"/>
    <w:rsid w:val="00562D65"/>
    <w:rsid w:val="005A45EF"/>
    <w:rsid w:val="005D0C5A"/>
    <w:rsid w:val="00650AF3"/>
    <w:rsid w:val="00660666"/>
    <w:rsid w:val="00721941"/>
    <w:rsid w:val="0073565A"/>
    <w:rsid w:val="007823DB"/>
    <w:rsid w:val="00820752"/>
    <w:rsid w:val="008A381F"/>
    <w:rsid w:val="00957064"/>
    <w:rsid w:val="009C44AD"/>
    <w:rsid w:val="009C516C"/>
    <w:rsid w:val="00A30C5E"/>
    <w:rsid w:val="00A40306"/>
    <w:rsid w:val="00B360FF"/>
    <w:rsid w:val="00B776A3"/>
    <w:rsid w:val="00C12292"/>
    <w:rsid w:val="00CB26BC"/>
    <w:rsid w:val="00CF0A32"/>
    <w:rsid w:val="00CF5A34"/>
    <w:rsid w:val="00CF7B66"/>
    <w:rsid w:val="00D55598"/>
    <w:rsid w:val="00DA4213"/>
    <w:rsid w:val="00E37E1C"/>
    <w:rsid w:val="00F52ED7"/>
    <w:rsid w:val="00F5473E"/>
    <w:rsid w:val="00F560C2"/>
    <w:rsid w:val="00FF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4CD0"/>
  <w15:docId w15:val="{F5BD8F9F-EF71-44A4-A7BF-54C38251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awspan">
    <w:name w:val="awspan"/>
    <w:basedOn w:val="Predvolenpsmoodseku"/>
    <w:qFormat/>
  </w:style>
  <w:style w:type="character" w:customStyle="1" w:styleId="ListLabel18">
    <w:name w:val="ListLabel 18"/>
    <w:qFormat/>
    <w:rPr>
      <w:rFonts w:ascii="Book Antiqua" w:hAnsi="Book Antiqua"/>
      <w:b/>
      <w:sz w:val="22"/>
      <w:szCs w:val="22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rFonts w:ascii="Book Antiqua" w:hAnsi="Book Antiqua"/>
      <w:b/>
      <w:i w:val="0"/>
      <w:sz w:val="22"/>
    </w:rPr>
  </w:style>
  <w:style w:type="character" w:customStyle="1" w:styleId="Silnzvraznenie">
    <w:name w:val="Silné zvýraznenie"/>
    <w:qFormat/>
    <w:rPr>
      <w:b/>
      <w:bCs/>
    </w:rPr>
  </w:style>
  <w:style w:type="character" w:customStyle="1" w:styleId="Zdraznenie">
    <w:name w:val="Zdôraznenie"/>
    <w:qFormat/>
    <w:rPr>
      <w:i/>
      <w:i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qFormat/>
    <w:pPr>
      <w:spacing w:after="160"/>
      <w:ind w:left="720"/>
      <w:contextualSpacing/>
    </w:pPr>
  </w:style>
  <w:style w:type="paragraph" w:styleId="Nzov">
    <w:name w:val="Title"/>
    <w:basedOn w:val="Normlny"/>
    <w:qFormat/>
    <w:pPr>
      <w:jc w:val="center"/>
    </w:pPr>
    <w:rPr>
      <w:rFonts w:asciiTheme="majorHAnsi" w:eastAsiaTheme="majorEastAsia" w:hAnsiTheme="majorHAnsi"/>
      <w:b/>
      <w:bCs/>
      <w:sz w:val="32"/>
      <w:szCs w:val="32"/>
    </w:rPr>
  </w:style>
  <w:style w:type="paragraph" w:styleId="Podtitul">
    <w:name w:val="Subtitle"/>
    <w:basedOn w:val="Normlny"/>
    <w:qFormat/>
    <w:pPr>
      <w:jc w:val="center"/>
    </w:pPr>
    <w:rPr>
      <w:rFonts w:asciiTheme="majorHAnsi" w:eastAsiaTheme="majorEastAsia" w:hAnsiTheme="majorHAnsi"/>
    </w:rPr>
  </w:style>
  <w:style w:type="paragraph" w:customStyle="1" w:styleId="Telo">
    <w:name w:val="Telo"/>
    <w:rsid w:val="000848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sk-SK" w:bidi="ar-SA"/>
      <w14:textOutline w14:w="0" w14:cap="flat" w14:cmpd="sng" w14:algn="ctr">
        <w14:noFill/>
        <w14:prstDash w14:val="solid"/>
        <w14:bevel/>
      </w14:textOutline>
    </w:rPr>
  </w:style>
  <w:style w:type="numbering" w:customStyle="1" w:styleId="Pomlka">
    <w:name w:val="Pomlčka"/>
    <w:rsid w:val="000848A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Kancelária Národnej rady Slovenskej republiky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SLOVENSKO, ZA ĽUDÍ, KÚ</dc:creator>
  <dc:description/>
  <cp:lastModifiedBy>Klub SLOVENSKO, ZA ĽUDÍ, KÚ</cp:lastModifiedBy>
  <cp:revision>6</cp:revision>
  <dcterms:created xsi:type="dcterms:W3CDTF">2024-09-09T20:22:00Z</dcterms:created>
  <dcterms:modified xsi:type="dcterms:W3CDTF">2024-09-10T10:35:00Z</dcterms:modified>
  <dc:language>sk-SK</dc:language>
</cp:coreProperties>
</file>