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89F" w:rsidRPr="00E012E1" w:rsidRDefault="0024189F" w:rsidP="0024189F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>NÁRODNÁ RADA SLOVENSKEJ REPUBLIKY</w:t>
      </w:r>
    </w:p>
    <w:p w:rsidR="0024189F" w:rsidRPr="00E012E1" w:rsidRDefault="0024189F" w:rsidP="0024189F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IX</w:t>
      </w:r>
      <w:r w:rsidRPr="00E012E1">
        <w:rPr>
          <w:rFonts w:ascii="Arial" w:hAnsi="Arial" w:cs="Arial"/>
          <w:b/>
        </w:rPr>
        <w:t>. volebné obdobie</w:t>
      </w:r>
    </w:p>
    <w:p w:rsidR="0024189F" w:rsidRPr="00E012E1" w:rsidRDefault="0024189F" w:rsidP="0024189F">
      <w:pPr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</w:rPr>
      </w:pPr>
    </w:p>
    <w:p w:rsidR="0024189F" w:rsidRPr="00970014" w:rsidRDefault="0024189F" w:rsidP="0024189F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  <w:spacing w:val="60"/>
          <w:szCs w:val="24"/>
        </w:rPr>
      </w:pPr>
      <w:r w:rsidRPr="00E012E1">
        <w:rPr>
          <w:rFonts w:ascii="Arial" w:hAnsi="Arial" w:cs="Arial"/>
          <w:bCs/>
          <w:szCs w:val="24"/>
          <w:lang w:eastAsia="sk-SK"/>
        </w:rPr>
        <w:t xml:space="preserve">Číslo: </w:t>
      </w:r>
      <w:r>
        <w:rPr>
          <w:rFonts w:ascii="Arial" w:hAnsi="Arial" w:cs="Arial"/>
          <w:bCs/>
          <w:szCs w:val="24"/>
          <w:lang w:eastAsia="sk-SK"/>
        </w:rPr>
        <w:t>KNR-VZD-1337/2024/12</w:t>
      </w:r>
    </w:p>
    <w:p w:rsidR="0024189F" w:rsidRDefault="0024189F" w:rsidP="0024189F">
      <w:pPr>
        <w:rPr>
          <w:rFonts w:ascii="Arial" w:hAnsi="Arial" w:cs="Arial"/>
          <w:b/>
          <w:spacing w:val="60"/>
        </w:rPr>
      </w:pPr>
    </w:p>
    <w:p w:rsidR="0024189F" w:rsidRDefault="0024189F" w:rsidP="0024189F">
      <w:pPr>
        <w:rPr>
          <w:rFonts w:ascii="Arial" w:hAnsi="Arial" w:cs="Arial"/>
          <w:b/>
          <w:spacing w:val="60"/>
        </w:rPr>
      </w:pPr>
    </w:p>
    <w:p w:rsidR="0024189F" w:rsidRDefault="0024189F" w:rsidP="0024189F">
      <w:pPr>
        <w:rPr>
          <w:rFonts w:ascii="Arial" w:hAnsi="Arial" w:cs="Arial"/>
          <w:b/>
          <w:spacing w:val="60"/>
        </w:rPr>
      </w:pPr>
    </w:p>
    <w:p w:rsidR="00BC4EB4" w:rsidRPr="00E012E1" w:rsidRDefault="00BC4EB4" w:rsidP="0024189F">
      <w:pPr>
        <w:rPr>
          <w:rFonts w:ascii="Arial" w:hAnsi="Arial" w:cs="Arial"/>
          <w:b/>
          <w:spacing w:val="60"/>
        </w:rPr>
      </w:pPr>
    </w:p>
    <w:p w:rsidR="0024189F" w:rsidRPr="00F24487" w:rsidRDefault="0024189F" w:rsidP="0024189F">
      <w:pPr>
        <w:pStyle w:val="Nadpis3"/>
        <w:rPr>
          <w:rFonts w:ascii="Arial" w:hAnsi="Arial" w:cs="Arial"/>
          <w:bCs/>
          <w:szCs w:val="28"/>
          <w:lang w:val="sk-SK"/>
        </w:rPr>
      </w:pPr>
      <w:r>
        <w:rPr>
          <w:rFonts w:ascii="Arial" w:hAnsi="Arial" w:cs="Arial"/>
          <w:bCs/>
          <w:szCs w:val="28"/>
          <w:lang w:val="sk-SK"/>
        </w:rPr>
        <w:t>361</w:t>
      </w:r>
      <w:r w:rsidRPr="00F24487">
        <w:rPr>
          <w:rFonts w:ascii="Arial" w:hAnsi="Arial" w:cs="Arial"/>
          <w:bCs/>
          <w:szCs w:val="28"/>
          <w:lang w:val="sk-SK"/>
        </w:rPr>
        <w:t>a</w:t>
      </w:r>
    </w:p>
    <w:p w:rsidR="0024189F" w:rsidRPr="00E012E1" w:rsidRDefault="0024189F" w:rsidP="0024189F">
      <w:pPr>
        <w:rPr>
          <w:rFonts w:ascii="Arial" w:hAnsi="Arial" w:cs="Arial"/>
        </w:rPr>
      </w:pPr>
    </w:p>
    <w:p w:rsidR="0024189F" w:rsidRPr="00E012E1" w:rsidRDefault="0024189F" w:rsidP="0024189F">
      <w:pPr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>I n f o r m á c i a</w:t>
      </w:r>
    </w:p>
    <w:p w:rsidR="0024189F" w:rsidRDefault="0024189F" w:rsidP="0024189F">
      <w:pPr>
        <w:tabs>
          <w:tab w:val="left" w:pos="-2160"/>
          <w:tab w:val="left" w:pos="-1980"/>
        </w:tabs>
        <w:spacing w:line="360" w:lineRule="auto"/>
        <w:jc w:val="both"/>
        <w:rPr>
          <w:rFonts w:ascii="Arial" w:hAnsi="Arial" w:cs="Arial"/>
          <w:b/>
        </w:rPr>
      </w:pPr>
    </w:p>
    <w:p w:rsidR="0024189F" w:rsidRDefault="0024189F" w:rsidP="0024189F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  <w:r w:rsidRPr="00BC1A56">
        <w:rPr>
          <w:rFonts w:ascii="Arial" w:hAnsi="Arial" w:cs="Arial"/>
          <w:b/>
        </w:rPr>
        <w:t xml:space="preserve">o výsledku prerokovania </w:t>
      </w:r>
      <w:r w:rsidRPr="0024189F">
        <w:rPr>
          <w:rFonts w:ascii="Arial" w:hAnsi="Arial" w:cs="Arial"/>
          <w:b/>
        </w:rPr>
        <w:t>návrhu skupiny poslancov Národnej rady Slovenskej republiky na prijatie uznesenia Národnej rady Slovenskej republiky k stavu pripravenosti centrálneho systému elektronického objednávania pacientov</w:t>
      </w:r>
      <w:r w:rsidRPr="0024189F">
        <w:rPr>
          <w:rFonts w:ascii="Arial" w:hAnsi="Arial" w:cs="Arial"/>
        </w:rPr>
        <w:t xml:space="preserve"> (tlač </w:t>
      </w:r>
      <w:r>
        <w:rPr>
          <w:rFonts w:ascii="Arial" w:hAnsi="Arial" w:cs="Arial"/>
        </w:rPr>
        <w:t>3</w:t>
      </w:r>
      <w:r w:rsidRPr="0024189F">
        <w:rPr>
          <w:rFonts w:ascii="Arial" w:hAnsi="Arial" w:cs="Arial"/>
        </w:rPr>
        <w:t>61)</w:t>
      </w:r>
    </w:p>
    <w:p w:rsidR="0024189F" w:rsidRDefault="0024189F" w:rsidP="0024189F">
      <w:pPr>
        <w:spacing w:line="360" w:lineRule="auto"/>
        <w:jc w:val="both"/>
        <w:rPr>
          <w:rFonts w:ascii="Arial" w:hAnsi="Arial" w:cs="Arial"/>
        </w:rPr>
      </w:pPr>
    </w:p>
    <w:p w:rsidR="0024189F" w:rsidRPr="00E012E1" w:rsidRDefault="0024189F" w:rsidP="0024189F">
      <w:pPr>
        <w:jc w:val="both"/>
        <w:rPr>
          <w:rFonts w:ascii="Arial" w:hAnsi="Arial" w:cs="Arial"/>
        </w:rPr>
      </w:pPr>
    </w:p>
    <w:p w:rsidR="0024189F" w:rsidRPr="00BC1A56" w:rsidRDefault="0024189F" w:rsidP="0024189F">
      <w:pPr>
        <w:spacing w:line="360" w:lineRule="auto"/>
        <w:jc w:val="both"/>
      </w:pPr>
      <w:r w:rsidRPr="00E012E1">
        <w:rPr>
          <w:rFonts w:ascii="Arial" w:hAnsi="Arial" w:cs="Arial"/>
        </w:rPr>
        <w:tab/>
        <w:t xml:space="preserve">Predseda </w:t>
      </w:r>
      <w:r>
        <w:rPr>
          <w:rFonts w:ascii="Arial" w:hAnsi="Arial" w:cs="Arial"/>
        </w:rPr>
        <w:t xml:space="preserve">  </w:t>
      </w:r>
      <w:r w:rsidRPr="00E012E1">
        <w:rPr>
          <w:rFonts w:ascii="Arial" w:hAnsi="Arial" w:cs="Arial"/>
        </w:rPr>
        <w:t xml:space="preserve">Národnej </w:t>
      </w:r>
      <w:r>
        <w:rPr>
          <w:rFonts w:ascii="Arial" w:hAnsi="Arial" w:cs="Arial"/>
        </w:rPr>
        <w:t xml:space="preserve"> </w:t>
      </w:r>
      <w:r w:rsidRPr="00E012E1">
        <w:rPr>
          <w:rFonts w:ascii="Arial" w:hAnsi="Arial" w:cs="Arial"/>
        </w:rPr>
        <w:t xml:space="preserve">rady Slovenskej </w:t>
      </w:r>
      <w:r>
        <w:rPr>
          <w:rFonts w:ascii="Arial" w:hAnsi="Arial" w:cs="Arial"/>
        </w:rPr>
        <w:t xml:space="preserve"> </w:t>
      </w:r>
      <w:r w:rsidRPr="00E012E1">
        <w:rPr>
          <w:rFonts w:ascii="Arial" w:hAnsi="Arial" w:cs="Arial"/>
        </w:rPr>
        <w:t>republiky</w:t>
      </w:r>
      <w:r>
        <w:rPr>
          <w:rFonts w:ascii="Arial" w:hAnsi="Arial" w:cs="Arial"/>
        </w:rPr>
        <w:t xml:space="preserve">  </w:t>
      </w:r>
      <w:r w:rsidRPr="00E012E1">
        <w:rPr>
          <w:rFonts w:ascii="Arial" w:hAnsi="Arial" w:cs="Arial"/>
        </w:rPr>
        <w:t xml:space="preserve"> rozhodnutím</w:t>
      </w:r>
      <w:r>
        <w:rPr>
          <w:rFonts w:ascii="Arial" w:hAnsi="Arial" w:cs="Arial"/>
        </w:rPr>
        <w:t xml:space="preserve"> </w:t>
      </w:r>
      <w:r w:rsidRPr="00E012E1">
        <w:rPr>
          <w:rFonts w:ascii="Arial" w:hAnsi="Arial" w:cs="Arial"/>
        </w:rPr>
        <w:t xml:space="preserve"> č.</w:t>
      </w:r>
      <w:r>
        <w:rPr>
          <w:rFonts w:ascii="Arial" w:hAnsi="Arial" w:cs="Arial"/>
        </w:rPr>
        <w:t xml:space="preserve"> </w:t>
      </w:r>
      <w:r w:rsidRPr="00E012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370  </w:t>
      </w:r>
      <w:r w:rsidRPr="00E012E1">
        <w:rPr>
          <w:rFonts w:ascii="Arial" w:hAnsi="Arial" w:cs="Arial"/>
        </w:rPr>
        <w:t>z</w:t>
      </w:r>
      <w:r>
        <w:rPr>
          <w:rFonts w:ascii="Arial" w:hAnsi="Arial" w:cs="Arial"/>
        </w:rPr>
        <w:t> 11.</w:t>
      </w:r>
      <w:r w:rsidRPr="00E012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júna</w:t>
      </w:r>
      <w:r w:rsidRPr="00E012E1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E012E1">
        <w:rPr>
          <w:rFonts w:ascii="Arial" w:hAnsi="Arial" w:cs="Arial"/>
        </w:rPr>
        <w:t xml:space="preserve"> pridelil </w:t>
      </w:r>
      <w:r w:rsidRPr="00BC1A56">
        <w:rPr>
          <w:rFonts w:ascii="Arial" w:hAnsi="Arial" w:cs="Arial"/>
        </w:rPr>
        <w:t xml:space="preserve">návrh </w:t>
      </w:r>
      <w:r>
        <w:rPr>
          <w:rFonts w:ascii="Arial" w:hAnsi="Arial" w:cs="Arial"/>
        </w:rPr>
        <w:t xml:space="preserve"> </w:t>
      </w:r>
      <w:r w:rsidRPr="0024189F">
        <w:rPr>
          <w:rFonts w:ascii="Arial" w:hAnsi="Arial" w:cs="Arial"/>
        </w:rPr>
        <w:t xml:space="preserve">skupiny poslancov Národnej rady Slovenskej republiky na prijatie uznesenia Národnej rady Slovenskej republiky k stavu pripravenosti centrálneho systému elektronického objednávania pacientov (tlač </w:t>
      </w:r>
      <w:r>
        <w:rPr>
          <w:rFonts w:ascii="Arial" w:hAnsi="Arial" w:cs="Arial"/>
        </w:rPr>
        <w:t xml:space="preserve">361) </w:t>
      </w:r>
      <w:r w:rsidRPr="00E012E1">
        <w:rPr>
          <w:rFonts w:ascii="Arial" w:hAnsi="Arial" w:cs="Arial"/>
        </w:rPr>
        <w:t>na prerokovanie Výboru Národnej rady Slovenskej republiky pre zd</w:t>
      </w:r>
      <w:r>
        <w:rPr>
          <w:rFonts w:ascii="Arial" w:hAnsi="Arial" w:cs="Arial"/>
        </w:rPr>
        <w:t>r</w:t>
      </w:r>
      <w:r w:rsidRPr="00E012E1">
        <w:rPr>
          <w:rFonts w:ascii="Arial" w:hAnsi="Arial" w:cs="Arial"/>
        </w:rPr>
        <w:t xml:space="preserve">avotníctvo </w:t>
      </w:r>
      <w:r>
        <w:rPr>
          <w:rFonts w:ascii="Arial" w:hAnsi="Arial" w:cs="Arial"/>
        </w:rPr>
        <w:t xml:space="preserve">a súčasne ho </w:t>
      </w:r>
      <w:r w:rsidRPr="00E012E1">
        <w:rPr>
          <w:rFonts w:ascii="Arial" w:hAnsi="Arial" w:cs="Arial"/>
        </w:rPr>
        <w:t xml:space="preserve">určil ako gestorský  výbor s tým, že podá Národnej rade Slovenskej republiky </w:t>
      </w:r>
      <w:r>
        <w:rPr>
          <w:rFonts w:ascii="Arial" w:hAnsi="Arial" w:cs="Arial"/>
        </w:rPr>
        <w:t>informáciu</w:t>
      </w:r>
      <w:r w:rsidRPr="00E012E1">
        <w:rPr>
          <w:rFonts w:ascii="Arial" w:hAnsi="Arial" w:cs="Arial"/>
        </w:rPr>
        <w:t xml:space="preserve"> o výsledku prerokovania </w:t>
      </w:r>
      <w:r>
        <w:rPr>
          <w:rFonts w:ascii="Arial" w:hAnsi="Arial" w:cs="Arial"/>
        </w:rPr>
        <w:t>uvedeného</w:t>
      </w:r>
      <w:r w:rsidRPr="00E012E1">
        <w:rPr>
          <w:rFonts w:ascii="Arial" w:hAnsi="Arial" w:cs="Arial"/>
        </w:rPr>
        <w:t xml:space="preserve"> návrhu vo výbore a návrh na uznesenie Národnej rady Slovenskej republiky. </w:t>
      </w:r>
    </w:p>
    <w:p w:rsidR="0024189F" w:rsidRDefault="0024189F" w:rsidP="0024189F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</w:p>
    <w:p w:rsidR="0024189F" w:rsidRPr="00BC1A56" w:rsidRDefault="0024189F" w:rsidP="002418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C1A56">
        <w:rPr>
          <w:rFonts w:ascii="Arial" w:hAnsi="Arial" w:cs="Arial"/>
        </w:rPr>
        <w:t xml:space="preserve">Výbor Národnej rady Slovenskej republiky pre zdravotníctvo prerokoval  návrh </w:t>
      </w:r>
      <w:r w:rsidRPr="0024189F">
        <w:rPr>
          <w:rFonts w:ascii="Arial" w:hAnsi="Arial" w:cs="Arial"/>
        </w:rPr>
        <w:t xml:space="preserve">skupiny poslancov Národnej rady Slovenskej republiky na prijatie uznesenia Národnej rady Slovenskej republiky k stavu pripravenosti centrálneho systému elektronického objednávania pacientov (tlač </w:t>
      </w:r>
      <w:r>
        <w:rPr>
          <w:rFonts w:ascii="Arial" w:hAnsi="Arial" w:cs="Arial"/>
        </w:rPr>
        <w:t xml:space="preserve"> 361) </w:t>
      </w:r>
      <w:r w:rsidRPr="00970014">
        <w:rPr>
          <w:rFonts w:ascii="Arial" w:hAnsi="Arial" w:cs="Arial"/>
          <w:bCs/>
        </w:rPr>
        <w:t xml:space="preserve">dňa  </w:t>
      </w:r>
      <w:r>
        <w:rPr>
          <w:rFonts w:ascii="Arial" w:hAnsi="Arial" w:cs="Arial"/>
          <w:bCs/>
        </w:rPr>
        <w:t>10. septembra</w:t>
      </w:r>
      <w:r w:rsidRPr="00970014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4.</w:t>
      </w:r>
      <w:r w:rsidRPr="00970014">
        <w:rPr>
          <w:rFonts w:ascii="Arial" w:hAnsi="Arial" w:cs="Arial"/>
          <w:bCs/>
        </w:rPr>
        <w:t xml:space="preserve"> </w:t>
      </w:r>
    </w:p>
    <w:p w:rsidR="0024189F" w:rsidRDefault="0024189F" w:rsidP="0024189F">
      <w:pPr>
        <w:tabs>
          <w:tab w:val="left" w:pos="709"/>
        </w:tabs>
        <w:spacing w:line="360" w:lineRule="auto"/>
        <w:jc w:val="both"/>
        <w:rPr>
          <w:rFonts w:ascii="Arial" w:hAnsi="Arial" w:cs="Arial"/>
          <w:bCs/>
        </w:rPr>
      </w:pPr>
    </w:p>
    <w:p w:rsidR="0024189F" w:rsidRPr="00970014" w:rsidRDefault="0024189F" w:rsidP="0024189F">
      <w:pPr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  <w:t>Výbor k predloženému návrhu na prijatie uznesenia neprijal platné uznesenie, nakoľko návrh uznesenia schváliť predložený návrh nezískal súhlas nadpolovičnej väčšiny prítomných členov výboru p</w:t>
      </w:r>
      <w:r w:rsidRPr="00970014">
        <w:rPr>
          <w:rFonts w:ascii="Arial" w:hAnsi="Arial" w:cs="Arial"/>
        </w:rPr>
        <w:t xml:space="preserve">odľa § 52 ods.  4  zákona NR SR č. 350/1996 Z.  z.   </w:t>
      </w:r>
      <w:r w:rsidRPr="00970014">
        <w:rPr>
          <w:rFonts w:ascii="Arial" w:hAnsi="Arial" w:cs="Arial"/>
        </w:rPr>
        <w:lastRenderedPageBreak/>
        <w:t>o rokovacom poriadku Národnej rady Slovenskej republiky v znení neskorších predpisov</w:t>
      </w:r>
      <w:r>
        <w:rPr>
          <w:rFonts w:ascii="Arial" w:hAnsi="Arial" w:cs="Arial"/>
          <w:bCs/>
        </w:rPr>
        <w:t xml:space="preserve">.  </w:t>
      </w:r>
    </w:p>
    <w:p w:rsidR="0024189F" w:rsidRPr="00970014" w:rsidRDefault="0024189F" w:rsidP="0024189F">
      <w:pPr>
        <w:spacing w:line="360" w:lineRule="auto"/>
        <w:jc w:val="both"/>
        <w:rPr>
          <w:rFonts w:ascii="Arial" w:hAnsi="Arial" w:cs="Arial"/>
        </w:rPr>
      </w:pPr>
    </w:p>
    <w:p w:rsidR="000F22E7" w:rsidRPr="00BC1A56" w:rsidRDefault="000F22E7" w:rsidP="000F22E7">
      <w:pPr>
        <w:spacing w:line="360" w:lineRule="auto"/>
        <w:jc w:val="both"/>
      </w:pPr>
      <w:r>
        <w:rPr>
          <w:rFonts w:ascii="Arial" w:hAnsi="Arial" w:cs="Arial"/>
        </w:rPr>
        <w:tab/>
      </w:r>
      <w:r w:rsidR="0024189F">
        <w:rPr>
          <w:rFonts w:ascii="Arial" w:hAnsi="Arial" w:cs="Arial"/>
        </w:rPr>
        <w:t xml:space="preserve">Predseda výboru určil za spravodajkyňu </w:t>
      </w:r>
      <w:r>
        <w:rPr>
          <w:rFonts w:ascii="Arial" w:hAnsi="Arial" w:cs="Arial"/>
        </w:rPr>
        <w:t xml:space="preserve">poslankyňu </w:t>
      </w:r>
      <w:r w:rsidR="0024189F">
        <w:rPr>
          <w:rFonts w:ascii="Arial" w:hAnsi="Arial" w:cs="Arial"/>
        </w:rPr>
        <w:t xml:space="preserve">Janu </w:t>
      </w:r>
      <w:proofErr w:type="spellStart"/>
      <w:r w:rsidR="0024189F">
        <w:rPr>
          <w:rFonts w:ascii="Arial" w:hAnsi="Arial" w:cs="Arial"/>
        </w:rPr>
        <w:t>Bittó</w:t>
      </w:r>
      <w:proofErr w:type="spellEnd"/>
      <w:r w:rsidR="0024189F">
        <w:rPr>
          <w:rFonts w:ascii="Arial" w:hAnsi="Arial" w:cs="Arial"/>
        </w:rPr>
        <w:t xml:space="preserve"> </w:t>
      </w:r>
      <w:proofErr w:type="spellStart"/>
      <w:r w:rsidR="0024189F">
        <w:rPr>
          <w:rFonts w:ascii="Arial" w:hAnsi="Arial" w:cs="Arial"/>
        </w:rPr>
        <w:t>Cigánikovú</w:t>
      </w:r>
      <w:proofErr w:type="spellEnd"/>
      <w:r w:rsidR="0024189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ktorá </w:t>
      </w:r>
      <w:r w:rsidRPr="00E012E1">
        <w:rPr>
          <w:rFonts w:ascii="Arial" w:hAnsi="Arial" w:cs="Arial"/>
        </w:rPr>
        <w:t xml:space="preserve">podá Národnej rade Slovenskej republiky </w:t>
      </w:r>
      <w:r>
        <w:rPr>
          <w:rFonts w:ascii="Arial" w:hAnsi="Arial" w:cs="Arial"/>
        </w:rPr>
        <w:t>informáciu</w:t>
      </w:r>
      <w:r w:rsidRPr="00E012E1">
        <w:rPr>
          <w:rFonts w:ascii="Arial" w:hAnsi="Arial" w:cs="Arial"/>
        </w:rPr>
        <w:t xml:space="preserve"> o výsledku prerokovania </w:t>
      </w:r>
      <w:r>
        <w:rPr>
          <w:rFonts w:ascii="Arial" w:hAnsi="Arial" w:cs="Arial"/>
        </w:rPr>
        <w:t>uvedeného</w:t>
      </w:r>
      <w:r w:rsidRPr="00E012E1">
        <w:rPr>
          <w:rFonts w:ascii="Arial" w:hAnsi="Arial" w:cs="Arial"/>
        </w:rPr>
        <w:t xml:space="preserve"> návrhu vo výbore a návrh na uznesenie Národnej rady Slovenskej republiky. </w:t>
      </w:r>
    </w:p>
    <w:p w:rsidR="0024189F" w:rsidRPr="00E012E1" w:rsidRDefault="0024189F" w:rsidP="0024189F">
      <w:pPr>
        <w:jc w:val="both"/>
        <w:rPr>
          <w:rFonts w:ascii="Arial" w:hAnsi="Arial" w:cs="Arial"/>
          <w:color w:val="000000"/>
        </w:rPr>
      </w:pPr>
    </w:p>
    <w:p w:rsidR="0024189F" w:rsidRPr="00E012E1" w:rsidRDefault="0024189F" w:rsidP="0024189F">
      <w:pPr>
        <w:rPr>
          <w:rFonts w:ascii="Arial" w:hAnsi="Arial" w:cs="Arial"/>
        </w:rPr>
      </w:pPr>
    </w:p>
    <w:p w:rsidR="0024189F" w:rsidRPr="00E012E1" w:rsidRDefault="0024189F" w:rsidP="0024189F">
      <w:pPr>
        <w:pStyle w:val="Nadpis2"/>
        <w:rPr>
          <w:rFonts w:ascii="Arial" w:hAnsi="Arial" w:cs="Arial"/>
          <w:color w:val="auto"/>
          <w:sz w:val="24"/>
          <w:szCs w:val="24"/>
        </w:rPr>
      </w:pPr>
      <w:r w:rsidRPr="00E012E1">
        <w:rPr>
          <w:rFonts w:ascii="Arial" w:hAnsi="Arial" w:cs="Arial"/>
          <w:color w:val="auto"/>
          <w:sz w:val="24"/>
          <w:szCs w:val="24"/>
        </w:rPr>
        <w:t>Bratislava</w:t>
      </w:r>
      <w:r>
        <w:rPr>
          <w:rFonts w:ascii="Arial" w:hAnsi="Arial" w:cs="Arial"/>
          <w:color w:val="auto"/>
          <w:sz w:val="24"/>
          <w:szCs w:val="24"/>
        </w:rPr>
        <w:t>,</w:t>
      </w:r>
      <w:r w:rsidRPr="00E012E1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10. septembra  </w:t>
      </w:r>
      <w:r w:rsidRPr="00E012E1">
        <w:rPr>
          <w:rFonts w:ascii="Arial" w:hAnsi="Arial" w:cs="Arial"/>
          <w:color w:val="auto"/>
          <w:sz w:val="24"/>
          <w:szCs w:val="24"/>
        </w:rPr>
        <w:t>202</w:t>
      </w:r>
      <w:r>
        <w:rPr>
          <w:rFonts w:ascii="Arial" w:hAnsi="Arial" w:cs="Arial"/>
          <w:color w:val="auto"/>
          <w:sz w:val="24"/>
          <w:szCs w:val="24"/>
        </w:rPr>
        <w:t>4</w:t>
      </w:r>
    </w:p>
    <w:p w:rsidR="0024189F" w:rsidRPr="00E012E1" w:rsidRDefault="0024189F" w:rsidP="0024189F">
      <w:pPr>
        <w:jc w:val="both"/>
        <w:rPr>
          <w:rFonts w:ascii="Arial" w:hAnsi="Arial" w:cs="Arial"/>
        </w:rPr>
      </w:pPr>
    </w:p>
    <w:p w:rsidR="0024189F" w:rsidRDefault="0024189F" w:rsidP="0024189F">
      <w:pPr>
        <w:rPr>
          <w:rFonts w:ascii="Arial" w:hAnsi="Arial" w:cs="Arial"/>
          <w:bCs/>
        </w:rPr>
      </w:pPr>
    </w:p>
    <w:p w:rsidR="0024189F" w:rsidRDefault="0024189F" w:rsidP="0024189F">
      <w:pPr>
        <w:rPr>
          <w:rFonts w:ascii="Arial" w:hAnsi="Arial" w:cs="Arial"/>
          <w:bCs/>
        </w:rPr>
      </w:pPr>
    </w:p>
    <w:p w:rsidR="0024189F" w:rsidRDefault="0024189F" w:rsidP="0024189F">
      <w:pPr>
        <w:rPr>
          <w:rFonts w:ascii="Arial" w:hAnsi="Arial" w:cs="Arial"/>
          <w:bCs/>
        </w:rPr>
      </w:pPr>
    </w:p>
    <w:p w:rsidR="0024189F" w:rsidRDefault="0024189F" w:rsidP="0024189F">
      <w:pPr>
        <w:rPr>
          <w:rFonts w:ascii="Arial" w:hAnsi="Arial" w:cs="Arial"/>
          <w:bCs/>
        </w:rPr>
      </w:pPr>
    </w:p>
    <w:p w:rsidR="0024189F" w:rsidRDefault="0024189F" w:rsidP="0024189F">
      <w:pPr>
        <w:rPr>
          <w:rFonts w:ascii="Arial" w:hAnsi="Arial" w:cs="Arial"/>
          <w:bCs/>
        </w:rPr>
      </w:pPr>
    </w:p>
    <w:p w:rsidR="0024189F" w:rsidRDefault="0024189F" w:rsidP="0024189F">
      <w:pPr>
        <w:rPr>
          <w:rFonts w:ascii="Arial" w:hAnsi="Arial" w:cs="Arial"/>
          <w:bCs/>
        </w:rPr>
      </w:pPr>
    </w:p>
    <w:p w:rsidR="0024189F" w:rsidRDefault="0024189F" w:rsidP="0024189F">
      <w:pPr>
        <w:rPr>
          <w:rFonts w:ascii="Arial" w:hAnsi="Arial" w:cs="Arial"/>
          <w:bCs/>
        </w:rPr>
      </w:pPr>
    </w:p>
    <w:p w:rsidR="0024189F" w:rsidRPr="00E012E1" w:rsidRDefault="0024189F" w:rsidP="0024189F">
      <w:pPr>
        <w:rPr>
          <w:rFonts w:ascii="Arial" w:hAnsi="Arial" w:cs="Arial"/>
          <w:bCs/>
        </w:rPr>
      </w:pPr>
    </w:p>
    <w:p w:rsidR="0024189F" w:rsidRPr="00E012E1" w:rsidRDefault="0024189F" w:rsidP="0024189F">
      <w:pPr>
        <w:rPr>
          <w:rFonts w:ascii="Arial" w:hAnsi="Arial" w:cs="Arial"/>
          <w:b/>
          <w:snapToGrid w:val="0"/>
          <w:lang w:eastAsia="cs-CZ"/>
        </w:rPr>
      </w:pPr>
      <w:r>
        <w:rPr>
          <w:rFonts w:ascii="Arial" w:hAnsi="Arial" w:cs="Arial"/>
          <w:b/>
          <w:snapToGrid w:val="0"/>
          <w:lang w:eastAsia="cs-CZ"/>
        </w:rPr>
        <w:t xml:space="preserve">Vladimír  B a l á ž, v. r. </w:t>
      </w:r>
    </w:p>
    <w:p w:rsidR="0024189F" w:rsidRDefault="0024189F" w:rsidP="0024189F">
      <w:pPr>
        <w:rPr>
          <w:rFonts w:ascii="Arial" w:hAnsi="Arial" w:cs="Arial"/>
          <w:snapToGrid w:val="0"/>
          <w:lang w:eastAsia="cs-CZ"/>
        </w:rPr>
      </w:pPr>
      <w:r>
        <w:rPr>
          <w:rFonts w:ascii="Arial" w:hAnsi="Arial" w:cs="Arial"/>
          <w:snapToGrid w:val="0"/>
          <w:lang w:eastAsia="cs-CZ"/>
        </w:rPr>
        <w:t>predseda</w:t>
      </w:r>
    </w:p>
    <w:p w:rsidR="0024189F" w:rsidRDefault="0024189F" w:rsidP="0024189F">
      <w:pPr>
        <w:ind w:left="2124" w:firstLine="708"/>
        <w:jc w:val="both"/>
        <w:rPr>
          <w:rFonts w:ascii="Arial" w:hAnsi="Arial" w:cs="Arial"/>
          <w:snapToGrid w:val="0"/>
          <w:lang w:eastAsia="cs-CZ"/>
        </w:rPr>
      </w:pPr>
      <w:bookmarkStart w:id="0" w:name="bookmark4"/>
      <w:bookmarkStart w:id="1" w:name="bookmark3"/>
      <w:bookmarkStart w:id="2" w:name="bookmark2"/>
      <w:r>
        <w:rPr>
          <w:rFonts w:ascii="Arial" w:hAnsi="Arial" w:cs="Arial"/>
          <w:snapToGrid w:val="0"/>
          <w:lang w:eastAsia="cs-CZ"/>
        </w:rPr>
        <w:t xml:space="preserve">Výboru NR SR pre zdravotníctvo </w:t>
      </w:r>
    </w:p>
    <w:p w:rsidR="0024189F" w:rsidRDefault="0024189F" w:rsidP="0024189F">
      <w:pPr>
        <w:jc w:val="both"/>
        <w:rPr>
          <w:rFonts w:ascii="Arial" w:hAnsi="Arial" w:cs="Arial"/>
          <w:snapToGrid w:val="0"/>
          <w:lang w:eastAsia="cs-CZ"/>
        </w:rPr>
      </w:pPr>
    </w:p>
    <w:p w:rsidR="0024189F" w:rsidRDefault="0024189F" w:rsidP="0024189F">
      <w:pPr>
        <w:jc w:val="both"/>
        <w:rPr>
          <w:rFonts w:ascii="Arial" w:hAnsi="Arial" w:cs="Arial"/>
          <w:snapToGrid w:val="0"/>
          <w:lang w:eastAsia="cs-CZ"/>
        </w:rPr>
      </w:pPr>
    </w:p>
    <w:p w:rsidR="0024189F" w:rsidRDefault="0024189F" w:rsidP="0024189F">
      <w:pPr>
        <w:jc w:val="both"/>
        <w:rPr>
          <w:rFonts w:ascii="Arial" w:hAnsi="Arial" w:cs="Arial"/>
          <w:snapToGrid w:val="0"/>
          <w:lang w:eastAsia="cs-CZ"/>
        </w:rPr>
      </w:pPr>
    </w:p>
    <w:p w:rsidR="0024189F" w:rsidRDefault="0024189F" w:rsidP="0024189F">
      <w:pPr>
        <w:jc w:val="both"/>
        <w:rPr>
          <w:rFonts w:ascii="Arial" w:hAnsi="Arial" w:cs="Arial"/>
          <w:snapToGrid w:val="0"/>
          <w:lang w:eastAsia="cs-CZ"/>
        </w:rPr>
      </w:pPr>
    </w:p>
    <w:p w:rsidR="0024189F" w:rsidRDefault="0024189F" w:rsidP="0024189F">
      <w:pPr>
        <w:jc w:val="both"/>
        <w:rPr>
          <w:rFonts w:ascii="Arial" w:hAnsi="Arial" w:cs="Arial"/>
          <w:snapToGrid w:val="0"/>
          <w:lang w:eastAsia="cs-CZ"/>
        </w:rPr>
      </w:pPr>
    </w:p>
    <w:bookmarkEnd w:id="0"/>
    <w:bookmarkEnd w:id="1"/>
    <w:bookmarkEnd w:id="2"/>
    <w:p w:rsidR="0024189F" w:rsidRDefault="0024189F" w:rsidP="0024189F"/>
    <w:p w:rsidR="0024189F" w:rsidRDefault="0024189F" w:rsidP="0024189F"/>
    <w:p w:rsidR="002F2275" w:rsidRDefault="002F2275"/>
    <w:p w:rsidR="00F701C6" w:rsidRDefault="00F701C6"/>
    <w:p w:rsidR="00F701C6" w:rsidRDefault="00F701C6"/>
    <w:p w:rsidR="00F701C6" w:rsidRDefault="00F701C6"/>
    <w:p w:rsidR="00F701C6" w:rsidRDefault="00F701C6"/>
    <w:p w:rsidR="00F701C6" w:rsidRDefault="00F701C6"/>
    <w:p w:rsidR="00F701C6" w:rsidRDefault="00F701C6"/>
    <w:p w:rsidR="00F701C6" w:rsidRDefault="00F701C6"/>
    <w:p w:rsidR="00F701C6" w:rsidRDefault="00F701C6"/>
    <w:p w:rsidR="00F701C6" w:rsidRDefault="00F701C6"/>
    <w:p w:rsidR="00F701C6" w:rsidRDefault="00F701C6"/>
    <w:p w:rsidR="00F701C6" w:rsidRDefault="00F701C6"/>
    <w:p w:rsidR="00F701C6" w:rsidRDefault="00F701C6"/>
    <w:p w:rsidR="00F701C6" w:rsidRDefault="00F701C6"/>
    <w:p w:rsidR="00F701C6" w:rsidRDefault="00F701C6"/>
    <w:p w:rsidR="00F701C6" w:rsidRDefault="00F701C6"/>
    <w:p w:rsidR="00F701C6" w:rsidRDefault="00F701C6"/>
    <w:p w:rsidR="00F701C6" w:rsidRDefault="00F701C6"/>
    <w:p w:rsidR="00F701C6" w:rsidRDefault="00F701C6"/>
    <w:p w:rsidR="00F701C6" w:rsidRDefault="00F701C6">
      <w:bookmarkStart w:id="3" w:name="_GoBack"/>
      <w:bookmarkEnd w:id="3"/>
    </w:p>
    <w:sectPr w:rsidR="00F70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A5203"/>
    <w:multiLevelType w:val="multilevel"/>
    <w:tmpl w:val="E73471F8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89F"/>
    <w:rsid w:val="000F22E7"/>
    <w:rsid w:val="0024189F"/>
    <w:rsid w:val="002F2275"/>
    <w:rsid w:val="00BC4EB4"/>
    <w:rsid w:val="00D6546B"/>
    <w:rsid w:val="00F7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595DE-AA0B-4B35-B6FD-CEBE964F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189F"/>
    <w:pPr>
      <w:jc w:val="center"/>
    </w:pPr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uiPriority w:val="1"/>
    <w:semiHidden/>
    <w:unhideWhenUsed/>
    <w:qFormat/>
    <w:rsid w:val="002418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semiHidden/>
    <w:unhideWhenUsed/>
    <w:qFormat/>
    <w:rsid w:val="0024189F"/>
    <w:pPr>
      <w:keepNext/>
      <w:tabs>
        <w:tab w:val="left" w:pos="-1985"/>
        <w:tab w:val="left" w:pos="709"/>
        <w:tab w:val="left" w:pos="1077"/>
      </w:tabs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1"/>
    <w:semiHidden/>
    <w:rsid w:val="002418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1"/>
    <w:semiHidden/>
    <w:rsid w:val="0024189F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24189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24189F"/>
    <w:rPr>
      <w:rFonts w:ascii="Times New Roman" w:eastAsia="Times New Roman" w:hAnsi="Times New Roman" w:cs="Times New Roman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4189F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4189F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4E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4EB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4</cp:revision>
  <cp:lastPrinted>2024-09-10T09:19:00Z</cp:lastPrinted>
  <dcterms:created xsi:type="dcterms:W3CDTF">2024-09-04T12:07:00Z</dcterms:created>
  <dcterms:modified xsi:type="dcterms:W3CDTF">2024-09-10T09:43:00Z</dcterms:modified>
</cp:coreProperties>
</file>