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0C3FD" w14:textId="77777777" w:rsidR="00FA6F68" w:rsidRPr="007B7470" w:rsidRDefault="00FA6F68" w:rsidP="00FA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016BA817" w14:textId="77777777" w:rsidR="00FA6F68" w:rsidRPr="007B7470" w:rsidRDefault="00FA6F68" w:rsidP="00FA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1A1C3268" w14:textId="77777777" w:rsidR="00FA6F68" w:rsidRPr="007B7470" w:rsidRDefault="00FA6F68" w:rsidP="00FA6F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6C66E2A" w14:textId="77777777" w:rsidR="00FA6F68" w:rsidRPr="007B7470" w:rsidRDefault="00FA6F68" w:rsidP="00FA6F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7D10F2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69FFE13D" w14:textId="77777777" w:rsidR="00FA6F68" w:rsidRPr="007B7470" w:rsidRDefault="00FA6F68" w:rsidP="00FA6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1/A 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760"/>
        <w:gridCol w:w="1946"/>
        <w:gridCol w:w="1701"/>
      </w:tblGrid>
      <w:tr w:rsidR="00FA6F68" w:rsidRPr="007B7470" w14:paraId="35365682" w14:textId="77777777" w:rsidTr="00E26483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1870CC63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674" w:type="dxa"/>
            <w:gridSpan w:val="4"/>
            <w:shd w:val="clear" w:color="auto" w:fill="BFBFBF" w:themeFill="background1" w:themeFillShade="BF"/>
            <w:vAlign w:val="center"/>
          </w:tcPr>
          <w:p w14:paraId="3A5DA2AB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FA6F68" w:rsidRPr="007B7470" w14:paraId="6A03A988" w14:textId="77777777" w:rsidTr="00E26483">
        <w:trPr>
          <w:cantSplit/>
          <w:trHeight w:val="410"/>
          <w:jc w:val="center"/>
        </w:trPr>
        <w:tc>
          <w:tcPr>
            <w:tcW w:w="4661" w:type="dxa"/>
            <w:vMerge/>
            <w:vAlign w:val="center"/>
          </w:tcPr>
          <w:p w14:paraId="00A191A5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15D274E" w14:textId="77777777" w:rsidR="00FA6F68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60" w:type="dxa"/>
            <w:shd w:val="clear" w:color="auto" w:fill="BFBFBF" w:themeFill="background1" w:themeFillShade="BF"/>
            <w:vAlign w:val="center"/>
          </w:tcPr>
          <w:p w14:paraId="7DB9B64C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B3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46" w:type="dxa"/>
            <w:shd w:val="clear" w:color="auto" w:fill="BFBFBF" w:themeFill="background1" w:themeFillShade="BF"/>
            <w:vAlign w:val="center"/>
          </w:tcPr>
          <w:p w14:paraId="58937A8B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B3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CD106EE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B3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</w:tr>
      <w:tr w:rsidR="00FA6F68" w:rsidRPr="007B7470" w14:paraId="32D99996" w14:textId="77777777" w:rsidTr="00E2648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298BB4C7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6FA2FF1F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C0C0C0"/>
            <w:vAlign w:val="center"/>
          </w:tcPr>
          <w:p w14:paraId="5B223761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shd w:val="clear" w:color="auto" w:fill="C0C0C0"/>
            <w:vAlign w:val="center"/>
          </w:tcPr>
          <w:p w14:paraId="4AB36C77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6054DE1B" w14:textId="419200B5" w:rsidR="00FA6F68" w:rsidRPr="007B7470" w:rsidRDefault="003C24F3" w:rsidP="004B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FA6F68" w:rsidRPr="007B7470" w14:paraId="0366FBF9" w14:textId="77777777" w:rsidTr="00E26483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60E5D8EC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6CBFAFDF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10CAEB8F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53BB9601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5E768206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FA6F68" w:rsidRPr="007B7470" w14:paraId="0CBCE6A0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0DD2021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5E264CF5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60" w:type="dxa"/>
            <w:noWrap/>
            <w:vAlign w:val="center"/>
          </w:tcPr>
          <w:p w14:paraId="7E632AF7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46" w:type="dxa"/>
            <w:noWrap/>
            <w:vAlign w:val="center"/>
          </w:tcPr>
          <w:p w14:paraId="3D744F60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noWrap/>
            <w:vAlign w:val="center"/>
          </w:tcPr>
          <w:p w14:paraId="3215E347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FA6F68" w:rsidRPr="007B7470" w14:paraId="27529913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5E834B5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83AE083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05C3FCDA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4AC7E307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715D6758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FA6F68" w:rsidRPr="007B7470" w14:paraId="20F52E20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6C73C5B" w14:textId="77777777" w:rsidR="00FA6F68" w:rsidRPr="007B7470" w:rsidRDefault="00FA6F68" w:rsidP="00BB3911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4463295A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2B3647AD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5C68737D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2E2372BB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FA6F68" w:rsidRPr="007B7470" w14:paraId="62B2E354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8F75252" w14:textId="77777777" w:rsidR="00FA6F68" w:rsidRPr="007B7470" w:rsidRDefault="00FA6F68" w:rsidP="00BB3911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431E05AE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71CCC1A5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572DC430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11CC38FC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FA6F68" w:rsidRPr="007B7470" w14:paraId="389389B1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3C7E7CF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7149EF5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5D22DDAA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1D9EB999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6D42D934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FA6F68" w:rsidRPr="007B7470" w14:paraId="2F8CBC68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F161110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5C994A68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7FC86F70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47681EF6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0078A634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FA6F68" w:rsidRPr="007B7470" w14:paraId="1AFC7791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524BF5E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2DCE5978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604B2A5B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3EA4D620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54B76722" w14:textId="77777777" w:rsidR="00FA6F68" w:rsidRPr="007B7470" w:rsidRDefault="00FA6F68" w:rsidP="00BB3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6D19044F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EA22768" w14:textId="4BB4CC9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</w:t>
            </w:r>
            <w:r w:rsidRPr="00735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Environmentálny fond</w:t>
            </w:r>
          </w:p>
        </w:tc>
        <w:tc>
          <w:tcPr>
            <w:tcW w:w="1267" w:type="dxa"/>
            <w:noWrap/>
            <w:vAlign w:val="center"/>
          </w:tcPr>
          <w:p w14:paraId="6DCE8C62" w14:textId="3EE4618D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27EC7B79" w14:textId="289BF4BB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36498BC7" w14:textId="7A808ADD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3E841B53" w14:textId="1C745C17" w:rsidR="005D1B21" w:rsidRPr="007B7470" w:rsidRDefault="003C24F3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0D2D2867" w14:textId="77777777" w:rsidTr="00E26483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283C4F3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4277EDB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C0C0C0"/>
            <w:noWrap/>
            <w:vAlign w:val="center"/>
          </w:tcPr>
          <w:p w14:paraId="2A3A9CEF" w14:textId="2528E97C" w:rsidR="005D1B21" w:rsidRPr="00F60F1E" w:rsidRDefault="00141A30" w:rsidP="00FC0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156 490 </w:t>
            </w:r>
            <w:r w:rsidR="00FC0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946" w:type="dxa"/>
            <w:shd w:val="clear" w:color="auto" w:fill="C0C0C0"/>
            <w:noWrap/>
            <w:vAlign w:val="center"/>
          </w:tcPr>
          <w:p w14:paraId="25A33C97" w14:textId="17041551" w:rsidR="005D1B21" w:rsidRPr="00F60F1E" w:rsidRDefault="002804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4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138 032 674</w:t>
            </w:r>
          </w:p>
        </w:tc>
        <w:tc>
          <w:tcPr>
            <w:tcW w:w="1701" w:type="dxa"/>
            <w:shd w:val="clear" w:color="auto" w:fill="C0C0C0"/>
            <w:noWrap/>
            <w:vAlign w:val="center"/>
          </w:tcPr>
          <w:p w14:paraId="02583670" w14:textId="770AB964" w:rsidR="005D1B21" w:rsidRPr="00F60F1E" w:rsidRDefault="00FC05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0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135 148 674</w:t>
            </w:r>
          </w:p>
        </w:tc>
      </w:tr>
      <w:tr w:rsidR="005D1B21" w:rsidRPr="007B7470" w14:paraId="662E7903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873B65D" w14:textId="27B325DE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MŽP SR</w:t>
            </w:r>
            <w:r w:rsidR="00F60F1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/program 076</w:t>
            </w:r>
          </w:p>
        </w:tc>
        <w:tc>
          <w:tcPr>
            <w:tcW w:w="1267" w:type="dxa"/>
            <w:noWrap/>
            <w:vAlign w:val="center"/>
          </w:tcPr>
          <w:p w14:paraId="2A27C812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</w:tcPr>
          <w:p w14:paraId="53333145" w14:textId="59A9F870" w:rsidR="005D1B21" w:rsidRPr="00637C67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7C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214 366</w:t>
            </w:r>
          </w:p>
        </w:tc>
        <w:tc>
          <w:tcPr>
            <w:tcW w:w="1946" w:type="dxa"/>
            <w:noWrap/>
          </w:tcPr>
          <w:p w14:paraId="6DF5F446" w14:textId="468DB26E" w:rsidR="005D1B21" w:rsidRPr="00637C67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7C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214 366</w:t>
            </w:r>
          </w:p>
        </w:tc>
        <w:tc>
          <w:tcPr>
            <w:tcW w:w="1701" w:type="dxa"/>
            <w:noWrap/>
          </w:tcPr>
          <w:p w14:paraId="0FA91F9D" w14:textId="1DDD1B81" w:rsidR="005D1B21" w:rsidRPr="00637C67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37C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214 366</w:t>
            </w:r>
          </w:p>
        </w:tc>
      </w:tr>
      <w:tr w:rsidR="005D1B21" w:rsidRPr="007B7470" w14:paraId="0B787C48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8D6E102" w14:textId="5A58272A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</w:t>
            </w:r>
            <w:r w:rsidR="00F60F1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/program xxx</w:t>
            </w:r>
          </w:p>
        </w:tc>
        <w:tc>
          <w:tcPr>
            <w:tcW w:w="1267" w:type="dxa"/>
            <w:noWrap/>
            <w:vAlign w:val="center"/>
          </w:tcPr>
          <w:p w14:paraId="7682F6E5" w14:textId="5FCE6701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</w:tcPr>
          <w:p w14:paraId="1946A1FC" w14:textId="0D2DF507" w:rsidR="005D1B21" w:rsidRPr="00637C67" w:rsidRDefault="00526309" w:rsidP="0028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  <w:r w:rsidR="002804C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804C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1946" w:type="dxa"/>
            <w:noWrap/>
          </w:tcPr>
          <w:p w14:paraId="45C0FE83" w14:textId="020D9EAE" w:rsidR="005D1B21" w:rsidRPr="00637C67" w:rsidRDefault="00526309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254 042</w:t>
            </w:r>
          </w:p>
        </w:tc>
        <w:tc>
          <w:tcPr>
            <w:tcW w:w="1701" w:type="dxa"/>
            <w:noWrap/>
          </w:tcPr>
          <w:p w14:paraId="17F0C9C0" w14:textId="5F8D1A67" w:rsidR="005D1B21" w:rsidRPr="00637C67" w:rsidRDefault="00526309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254 042</w:t>
            </w:r>
          </w:p>
        </w:tc>
      </w:tr>
      <w:tr w:rsidR="00BA0865" w:rsidRPr="007B7470" w14:paraId="5E282C1F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34516DB" w14:textId="28DACFAA" w:rsidR="00BA0865" w:rsidRPr="007B7470" w:rsidRDefault="00BA0865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SR/program 0EK</w:t>
            </w:r>
          </w:p>
        </w:tc>
        <w:tc>
          <w:tcPr>
            <w:tcW w:w="1267" w:type="dxa"/>
            <w:noWrap/>
            <w:vAlign w:val="center"/>
          </w:tcPr>
          <w:p w14:paraId="7C8AB05D" w14:textId="4DFB2CCF" w:rsidR="00BA0865" w:rsidRDefault="00BA0865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</w:tcPr>
          <w:p w14:paraId="6F9CD3B2" w14:textId="433ACD2B" w:rsidR="00BA0865" w:rsidRDefault="008531D4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31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22 282</w:t>
            </w:r>
          </w:p>
        </w:tc>
        <w:tc>
          <w:tcPr>
            <w:tcW w:w="1946" w:type="dxa"/>
            <w:noWrap/>
          </w:tcPr>
          <w:p w14:paraId="6E7253DD" w14:textId="74F9E4A7" w:rsidR="00BA0865" w:rsidRDefault="00BA0865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</w:tcPr>
          <w:p w14:paraId="33083D65" w14:textId="77777777" w:rsidR="00BA0865" w:rsidRDefault="00BA0865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D1B21" w:rsidRPr="007B7470" w14:paraId="2C8C90B8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FE56406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3E3AFE4A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60" w:type="dxa"/>
            <w:noWrap/>
            <w:vAlign w:val="center"/>
          </w:tcPr>
          <w:p w14:paraId="783A3AFD" w14:textId="77777777" w:rsidR="005D1B21" w:rsidRPr="007D4C97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46" w:type="dxa"/>
            <w:noWrap/>
            <w:vAlign w:val="center"/>
          </w:tcPr>
          <w:p w14:paraId="6CF60181" w14:textId="77777777" w:rsidR="005D1B21" w:rsidRPr="007D4C97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noWrap/>
            <w:vAlign w:val="center"/>
          </w:tcPr>
          <w:p w14:paraId="34A4ACF9" w14:textId="77777777" w:rsidR="005D1B21" w:rsidRPr="007D4C97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41A30" w:rsidRPr="007B7470" w14:paraId="4AD0E4AF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798A887" w14:textId="77777777" w:rsidR="00141A30" w:rsidRPr="007B7470" w:rsidRDefault="00141A30" w:rsidP="0014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26861A09" w14:textId="77777777" w:rsidR="00141A30" w:rsidRPr="007B7470" w:rsidRDefault="00141A30" w:rsidP="00141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01A1A0B1" w14:textId="02882032" w:rsidR="00141A30" w:rsidRPr="006A09A4" w:rsidRDefault="00141A30" w:rsidP="0028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  <w:r w:rsidR="00280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80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46" w:type="dxa"/>
            <w:noWrap/>
            <w:vAlign w:val="center"/>
          </w:tcPr>
          <w:p w14:paraId="309E5C7A" w14:textId="729EA1DB" w:rsidR="00141A30" w:rsidRPr="006A09A4" w:rsidRDefault="00141A30" w:rsidP="00141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B4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468 408</w:t>
            </w:r>
          </w:p>
        </w:tc>
        <w:tc>
          <w:tcPr>
            <w:tcW w:w="1701" w:type="dxa"/>
            <w:noWrap/>
            <w:vAlign w:val="center"/>
          </w:tcPr>
          <w:p w14:paraId="464E744F" w14:textId="4AB450C9" w:rsidR="00141A30" w:rsidRPr="006A09A4" w:rsidRDefault="00141A30" w:rsidP="00141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B4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468 408</w:t>
            </w:r>
          </w:p>
        </w:tc>
      </w:tr>
      <w:tr w:rsidR="00141A30" w:rsidRPr="007B7470" w14:paraId="4AC4CC76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AE1F7F9" w14:textId="77777777" w:rsidR="00141A30" w:rsidRPr="007B7470" w:rsidRDefault="00141A30" w:rsidP="00141A30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59F2E299" w14:textId="77777777" w:rsidR="00141A30" w:rsidRPr="007B7470" w:rsidRDefault="00141A30" w:rsidP="00141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55EBEAF0" w14:textId="3B493109" w:rsidR="00141A30" w:rsidRPr="00195850" w:rsidRDefault="00141A30" w:rsidP="0028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B47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</w:t>
            </w:r>
            <w:r w:rsidR="002804C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5 0</w:t>
            </w:r>
            <w:r w:rsidRPr="008B47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1946" w:type="dxa"/>
            <w:noWrap/>
            <w:vAlign w:val="center"/>
          </w:tcPr>
          <w:p w14:paraId="56A0CD7B" w14:textId="6D8D66AA" w:rsidR="00141A30" w:rsidRPr="00195850" w:rsidRDefault="00141A30" w:rsidP="00141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B47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468 408</w:t>
            </w:r>
          </w:p>
        </w:tc>
        <w:tc>
          <w:tcPr>
            <w:tcW w:w="1701" w:type="dxa"/>
            <w:noWrap/>
            <w:vAlign w:val="center"/>
          </w:tcPr>
          <w:p w14:paraId="71F7CEC8" w14:textId="64A87F44" w:rsidR="00141A30" w:rsidRPr="00195850" w:rsidRDefault="00141A30" w:rsidP="00141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B47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468 408</w:t>
            </w:r>
          </w:p>
        </w:tc>
      </w:tr>
      <w:tr w:rsidR="005D1B21" w:rsidRPr="007B7470" w14:paraId="15D0DA2D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AE4A3CE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306D06FB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61B18973" w14:textId="77777777" w:rsidR="005D1B21" w:rsidRPr="0026327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632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72F2D871" w14:textId="77777777" w:rsidR="005D1B21" w:rsidRPr="0026327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632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696654D2" w14:textId="77777777" w:rsidR="005D1B21" w:rsidRPr="0026327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632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7CB849CE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4EBAAE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4F5C5FE1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25D71D32" w14:textId="77777777" w:rsidR="005D1B21" w:rsidRPr="0026327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632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4887D491" w14:textId="77777777" w:rsidR="005D1B21" w:rsidRPr="0026327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632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1DF28A81" w14:textId="77777777" w:rsidR="005D1B21" w:rsidRPr="0026327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632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27429E23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4F466F6" w14:textId="6BDEC175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35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Environmentálny fond</w:t>
            </w:r>
            <w:r w:rsidR="001958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/xxx</w:t>
            </w:r>
          </w:p>
        </w:tc>
        <w:tc>
          <w:tcPr>
            <w:tcW w:w="1267" w:type="dxa"/>
            <w:noWrap/>
            <w:vAlign w:val="center"/>
          </w:tcPr>
          <w:p w14:paraId="6F1EC069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</w:tcPr>
          <w:p w14:paraId="09C85C35" w14:textId="112CCF94" w:rsidR="005D1B21" w:rsidRPr="00637C67" w:rsidRDefault="00F97144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156 000 000</w:t>
            </w:r>
          </w:p>
        </w:tc>
        <w:tc>
          <w:tcPr>
            <w:tcW w:w="1946" w:type="dxa"/>
            <w:noWrap/>
          </w:tcPr>
          <w:p w14:paraId="66860BA2" w14:textId="1A83FEBC" w:rsidR="005D1B21" w:rsidRPr="00637C67" w:rsidRDefault="0062506C" w:rsidP="00625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137 564 266</w:t>
            </w:r>
          </w:p>
        </w:tc>
        <w:tc>
          <w:tcPr>
            <w:tcW w:w="1701" w:type="dxa"/>
            <w:noWrap/>
          </w:tcPr>
          <w:p w14:paraId="3F793066" w14:textId="616C1623" w:rsidR="005D1B21" w:rsidRPr="00637C67" w:rsidRDefault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37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625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34 680</w:t>
            </w:r>
            <w:r w:rsidRPr="00637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266</w:t>
            </w:r>
          </w:p>
        </w:tc>
      </w:tr>
      <w:tr w:rsidR="005D1B21" w:rsidRPr="007B7470" w14:paraId="605BDB8F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1B95977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EA9FF45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5AB3007D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20269028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027512B8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2125DAF9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F02D811" w14:textId="3C6BFFBE" w:rsidR="005D1B21" w:rsidRPr="007B7470" w:rsidRDefault="005D1B21" w:rsidP="005D1B21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 vplyv nových úloh v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zmysle ods. 2 Čl. 6 ústavného zákona č. 493/2011 Z. z. </w:t>
            </w:r>
          </w:p>
          <w:p w14:paraId="6B27C9DB" w14:textId="0617EBBB" w:rsidR="005D1B21" w:rsidRPr="007B7470" w:rsidRDefault="005D1B21" w:rsidP="005D1B21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rozpočtovej zodpovednosti</w:t>
            </w:r>
          </w:p>
        </w:tc>
        <w:tc>
          <w:tcPr>
            <w:tcW w:w="1267" w:type="dxa"/>
            <w:noWrap/>
            <w:vAlign w:val="center"/>
          </w:tcPr>
          <w:p w14:paraId="7077D3E9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40098D80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49864B14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3FFB2777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1206F5DC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44E34A9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74705B3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4AB25062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35C2ADD2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0893328D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56A9040E" w14:textId="77777777" w:rsidTr="00E2648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012B9F6" w14:textId="4BEED6F2" w:rsidR="005D1B21" w:rsidRPr="007B7470" w:rsidRDefault="005D1B21" w:rsidP="005D1B21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 vplyv nových úloh v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zmysle ods. 2 Čl. 6 ústavného zákona č. 493/2011 Z. z. </w:t>
            </w:r>
          </w:p>
          <w:p w14:paraId="5974DF51" w14:textId="60B9C4F8" w:rsidR="005D1B21" w:rsidRPr="007B7470" w:rsidRDefault="005D1B21" w:rsidP="005D1B21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rozpočtovej zodpovednosti</w:t>
            </w:r>
          </w:p>
        </w:tc>
        <w:tc>
          <w:tcPr>
            <w:tcW w:w="1267" w:type="dxa"/>
            <w:noWrap/>
            <w:vAlign w:val="center"/>
          </w:tcPr>
          <w:p w14:paraId="73A8152B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1240FE4C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62685DD5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58E4A55F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5A7ED93D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D0D5F0F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5049159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4B48E770" w14:textId="7826438A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46" w:type="dxa"/>
            <w:noWrap/>
            <w:vAlign w:val="center"/>
          </w:tcPr>
          <w:p w14:paraId="46E380F0" w14:textId="7E21F7A4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noWrap/>
            <w:vAlign w:val="center"/>
          </w:tcPr>
          <w:p w14:paraId="20D65B72" w14:textId="6846C5DF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5D1B21" w:rsidRPr="007B7470" w14:paraId="1288E04B" w14:textId="77777777" w:rsidTr="00E2648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F60D52C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0DED4EC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BFBFBF" w:themeFill="background1" w:themeFillShade="BF"/>
            <w:noWrap/>
            <w:vAlign w:val="center"/>
          </w:tcPr>
          <w:p w14:paraId="0F9B36B5" w14:textId="3C59EA5D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946" w:type="dxa"/>
            <w:shd w:val="clear" w:color="auto" w:fill="BFBFBF" w:themeFill="background1" w:themeFillShade="BF"/>
            <w:noWrap/>
            <w:vAlign w:val="center"/>
          </w:tcPr>
          <w:p w14:paraId="508E707B" w14:textId="4519ACF0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</w:tcPr>
          <w:p w14:paraId="037DF767" w14:textId="45F38032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21</w:t>
            </w:r>
          </w:p>
        </w:tc>
      </w:tr>
      <w:tr w:rsidR="005D1B21" w:rsidRPr="007B7470" w14:paraId="560BC88D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81167BA" w14:textId="0D0BE43C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(MŽP SR)</w:t>
            </w:r>
          </w:p>
        </w:tc>
        <w:tc>
          <w:tcPr>
            <w:tcW w:w="1267" w:type="dxa"/>
            <w:noWrap/>
            <w:vAlign w:val="center"/>
          </w:tcPr>
          <w:p w14:paraId="3EC5132D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7D7F90" w14:textId="6A1F3C7B" w:rsidR="005D1B21" w:rsidRPr="003E310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46" w:type="dxa"/>
            <w:shd w:val="clear" w:color="auto" w:fill="auto"/>
            <w:noWrap/>
            <w:vAlign w:val="center"/>
          </w:tcPr>
          <w:p w14:paraId="4E938576" w14:textId="73AF9A58" w:rsidR="005D1B21" w:rsidRPr="003E310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73EB05" w14:textId="01054375" w:rsidR="005D1B21" w:rsidRPr="003E310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</w:t>
            </w:r>
          </w:p>
        </w:tc>
      </w:tr>
      <w:tr w:rsidR="005D1B21" w:rsidRPr="007B7470" w14:paraId="3C463633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6DB7852" w14:textId="1A0125A3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(MVSR)</w:t>
            </w:r>
          </w:p>
        </w:tc>
        <w:tc>
          <w:tcPr>
            <w:tcW w:w="1267" w:type="dxa"/>
            <w:noWrap/>
            <w:vAlign w:val="center"/>
          </w:tcPr>
          <w:p w14:paraId="2CA39A23" w14:textId="431B415C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5CFAF9" w14:textId="7F2425C5" w:rsidR="005D1B21" w:rsidRDefault="00526309" w:rsidP="0052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946" w:type="dxa"/>
            <w:shd w:val="clear" w:color="auto" w:fill="auto"/>
            <w:noWrap/>
            <w:vAlign w:val="center"/>
          </w:tcPr>
          <w:p w14:paraId="5914D628" w14:textId="28CA01EF" w:rsidR="005D1B21" w:rsidRDefault="00526309" w:rsidP="0052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68A31D" w14:textId="68B901F7" w:rsidR="005D1B21" w:rsidRDefault="00526309" w:rsidP="0052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</w:t>
            </w:r>
          </w:p>
        </w:tc>
      </w:tr>
      <w:tr w:rsidR="005D1B21" w:rsidRPr="007B7470" w14:paraId="0ED4A125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D19A9BC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C9142F9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6BC334B4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3AC9CD1C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6ACE7E6A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17D6183C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E36CD01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67635A8E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6995E674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36B6ED6C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22BF16B0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325329A7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B6C756A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noWrap/>
            <w:vAlign w:val="center"/>
          </w:tcPr>
          <w:p w14:paraId="5AE11F26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0974E520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6486BAD0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1FB9B4A0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4643D1DE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B71C91B" w14:textId="77777777" w:rsidR="005D1B21" w:rsidRPr="00D50127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501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D501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Environmentálny fond</w:t>
            </w:r>
          </w:p>
        </w:tc>
        <w:tc>
          <w:tcPr>
            <w:tcW w:w="1267" w:type="dxa"/>
            <w:noWrap/>
            <w:vAlign w:val="center"/>
          </w:tcPr>
          <w:p w14:paraId="173CD7B2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142B74B3" w14:textId="77777777" w:rsidR="005D1B21" w:rsidRPr="003E3105" w:rsidDel="000D6EDE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E3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946" w:type="dxa"/>
            <w:noWrap/>
            <w:vAlign w:val="center"/>
          </w:tcPr>
          <w:p w14:paraId="6228B0DF" w14:textId="77777777" w:rsidR="005D1B21" w:rsidRPr="003E3105" w:rsidDel="000D6EDE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E3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 w14:paraId="4E163D8B" w14:textId="77777777" w:rsidR="005D1B21" w:rsidRPr="003E3105" w:rsidDel="000D6EDE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E3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</w:t>
            </w:r>
          </w:p>
        </w:tc>
      </w:tr>
      <w:tr w:rsidR="00B95F61" w:rsidRPr="007B7470" w14:paraId="64728E42" w14:textId="77777777" w:rsidTr="00E2648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32D6F95B" w14:textId="77777777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C28EB60" w14:textId="77777777" w:rsidR="00B95F61" w:rsidRPr="007B7470" w:rsidRDefault="00B95F61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BFBFBF" w:themeFill="background1" w:themeFillShade="BF"/>
            <w:noWrap/>
            <w:vAlign w:val="center"/>
          </w:tcPr>
          <w:p w14:paraId="48DAC17A" w14:textId="1C8D6043" w:rsidR="00B95F61" w:rsidRPr="007B7470" w:rsidRDefault="00166B52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66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675 744</w:t>
            </w:r>
          </w:p>
        </w:tc>
        <w:tc>
          <w:tcPr>
            <w:tcW w:w="1946" w:type="dxa"/>
            <w:shd w:val="clear" w:color="auto" w:fill="BFBFBF" w:themeFill="background1" w:themeFillShade="BF"/>
            <w:noWrap/>
            <w:vAlign w:val="center"/>
          </w:tcPr>
          <w:p w14:paraId="0B3D4C0D" w14:textId="76B2A3A8" w:rsidR="00B95F61" w:rsidRPr="007B7470" w:rsidRDefault="00166B52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66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675 744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</w:tcPr>
          <w:p w14:paraId="499B4352" w14:textId="3E3D6283" w:rsidR="00B95F61" w:rsidRPr="007B7470" w:rsidRDefault="00166B52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66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675 744</w:t>
            </w:r>
          </w:p>
        </w:tc>
      </w:tr>
      <w:tr w:rsidR="00B95F61" w:rsidRPr="007B7470" w14:paraId="77857A6F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9C86248" w14:textId="1A55C946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(MŽP SR)</w:t>
            </w:r>
          </w:p>
        </w:tc>
        <w:tc>
          <w:tcPr>
            <w:tcW w:w="1267" w:type="dxa"/>
            <w:noWrap/>
            <w:vAlign w:val="center"/>
          </w:tcPr>
          <w:p w14:paraId="376F11A3" w14:textId="77777777" w:rsidR="00B95F61" w:rsidRPr="007B7470" w:rsidRDefault="00B95F61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</w:tcPr>
          <w:p w14:paraId="3B047DDF" w14:textId="3D6D03D7" w:rsidR="00B95F61" w:rsidRPr="007D4C97" w:rsidRDefault="00B95F61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37C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157 680</w:t>
            </w:r>
          </w:p>
        </w:tc>
        <w:tc>
          <w:tcPr>
            <w:tcW w:w="1946" w:type="dxa"/>
            <w:noWrap/>
          </w:tcPr>
          <w:p w14:paraId="365D9DD1" w14:textId="1997710E" w:rsidR="00B95F61" w:rsidRPr="007D4C97" w:rsidRDefault="00B95F61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37C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157 680</w:t>
            </w:r>
          </w:p>
        </w:tc>
        <w:tc>
          <w:tcPr>
            <w:tcW w:w="1701" w:type="dxa"/>
            <w:noWrap/>
          </w:tcPr>
          <w:p w14:paraId="407C318B" w14:textId="58294777" w:rsidR="00B95F61" w:rsidRPr="007D4C97" w:rsidRDefault="00B95F61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637C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157 680</w:t>
            </w:r>
          </w:p>
        </w:tc>
      </w:tr>
      <w:tr w:rsidR="00B95F61" w:rsidRPr="007B7470" w14:paraId="48B403C4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04E0D8B" w14:textId="00ABD4CF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(MV SR)</w:t>
            </w:r>
          </w:p>
        </w:tc>
        <w:tc>
          <w:tcPr>
            <w:tcW w:w="1267" w:type="dxa"/>
            <w:noWrap/>
            <w:vAlign w:val="center"/>
          </w:tcPr>
          <w:p w14:paraId="3D6A4EE9" w14:textId="77777777" w:rsidR="00B95F61" w:rsidRPr="007B7470" w:rsidRDefault="00B95F61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60" w:type="dxa"/>
            <w:noWrap/>
          </w:tcPr>
          <w:p w14:paraId="32620A13" w14:textId="53F90671" w:rsidR="00B95F61" w:rsidRPr="00637C67" w:rsidRDefault="00166B52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66B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186 864</w:t>
            </w:r>
          </w:p>
        </w:tc>
        <w:tc>
          <w:tcPr>
            <w:tcW w:w="1946" w:type="dxa"/>
            <w:noWrap/>
          </w:tcPr>
          <w:p w14:paraId="7629550A" w14:textId="13790880" w:rsidR="00B95F61" w:rsidRPr="00637C67" w:rsidRDefault="00166B52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66B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186 864</w:t>
            </w:r>
          </w:p>
        </w:tc>
        <w:tc>
          <w:tcPr>
            <w:tcW w:w="1701" w:type="dxa"/>
            <w:noWrap/>
          </w:tcPr>
          <w:p w14:paraId="2AB04E2E" w14:textId="2547DC1C" w:rsidR="00B95F61" w:rsidRPr="00637C67" w:rsidRDefault="00166B52" w:rsidP="00B9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66B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186 864</w:t>
            </w:r>
          </w:p>
        </w:tc>
      </w:tr>
      <w:tr w:rsidR="005D1B21" w:rsidRPr="007B7470" w14:paraId="300B8067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6B6E577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18DEADC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7C77D196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1BB05544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56C3C939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2C27061A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449AA16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590EF072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2D2B392E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6E3D6589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446D3214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0DB99C44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021EF4E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lastRenderedPageBreak/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60E677B3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048AEB51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2C1CD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noWrap/>
            <w:vAlign w:val="center"/>
          </w:tcPr>
          <w:p w14:paraId="60723B5F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195C8727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2C1CD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1C2BD9B0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4AC9FEA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2C1CD7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Environmentálny fond</w:t>
            </w:r>
          </w:p>
        </w:tc>
        <w:tc>
          <w:tcPr>
            <w:tcW w:w="1267" w:type="dxa"/>
            <w:noWrap/>
            <w:vAlign w:val="center"/>
          </w:tcPr>
          <w:p w14:paraId="0D7FAB3A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60" w:type="dxa"/>
            <w:noWrap/>
            <w:vAlign w:val="center"/>
          </w:tcPr>
          <w:p w14:paraId="75D89407" w14:textId="77777777" w:rsidR="005D1B21" w:rsidRPr="003E310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331 200</w:t>
            </w:r>
          </w:p>
        </w:tc>
        <w:tc>
          <w:tcPr>
            <w:tcW w:w="1946" w:type="dxa"/>
            <w:noWrap/>
            <w:vAlign w:val="center"/>
          </w:tcPr>
          <w:p w14:paraId="10B3C715" w14:textId="77777777" w:rsidR="005D1B21" w:rsidRPr="003E310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331 200</w:t>
            </w:r>
          </w:p>
        </w:tc>
        <w:tc>
          <w:tcPr>
            <w:tcW w:w="1701" w:type="dxa"/>
            <w:noWrap/>
            <w:vAlign w:val="center"/>
          </w:tcPr>
          <w:p w14:paraId="5BE931E4" w14:textId="77777777" w:rsidR="005D1B21" w:rsidRPr="003E3105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331 200</w:t>
            </w:r>
          </w:p>
        </w:tc>
      </w:tr>
      <w:tr w:rsidR="005D1B21" w:rsidRPr="007B7470" w14:paraId="29F8C279" w14:textId="77777777" w:rsidTr="00E2648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594AF0F4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B0AAD70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C0C0C0"/>
            <w:noWrap/>
            <w:vAlign w:val="center"/>
          </w:tcPr>
          <w:p w14:paraId="53AC71A3" w14:textId="3A0C8002" w:rsidR="005D1B21" w:rsidRPr="00937346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450 266</w:t>
            </w:r>
          </w:p>
        </w:tc>
        <w:tc>
          <w:tcPr>
            <w:tcW w:w="1946" w:type="dxa"/>
            <w:shd w:val="clear" w:color="auto" w:fill="C0C0C0"/>
            <w:noWrap/>
            <w:vAlign w:val="center"/>
          </w:tcPr>
          <w:p w14:paraId="19904CCA" w14:textId="7ADE106C" w:rsidR="005D1B21" w:rsidRPr="00937346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450 266</w:t>
            </w:r>
          </w:p>
        </w:tc>
        <w:tc>
          <w:tcPr>
            <w:tcW w:w="1701" w:type="dxa"/>
            <w:shd w:val="clear" w:color="auto" w:fill="C0C0C0"/>
            <w:noWrap/>
            <w:vAlign w:val="center"/>
          </w:tcPr>
          <w:p w14:paraId="4FDE9B4D" w14:textId="0CEEE1DF" w:rsidR="005D1B21" w:rsidRPr="00937346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450 266</w:t>
            </w:r>
          </w:p>
        </w:tc>
      </w:tr>
      <w:tr w:rsidR="005D1B21" w:rsidRPr="007B7470" w14:paraId="78665ED6" w14:textId="77777777" w:rsidTr="00E2648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7496C35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Pr="0073556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Environmentálny fond</w:t>
            </w:r>
          </w:p>
        </w:tc>
        <w:tc>
          <w:tcPr>
            <w:tcW w:w="1267" w:type="dxa"/>
            <w:noWrap/>
            <w:vAlign w:val="center"/>
          </w:tcPr>
          <w:p w14:paraId="66C8F555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noWrap/>
            <w:vAlign w:val="center"/>
          </w:tcPr>
          <w:p w14:paraId="4678B40A" w14:textId="591E7967" w:rsidR="005D1B21" w:rsidRPr="003C24F3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4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450 266</w:t>
            </w:r>
          </w:p>
        </w:tc>
        <w:tc>
          <w:tcPr>
            <w:tcW w:w="1946" w:type="dxa"/>
            <w:noWrap/>
            <w:vAlign w:val="center"/>
          </w:tcPr>
          <w:p w14:paraId="1F9FCEA2" w14:textId="23D0BDF4" w:rsidR="005D1B21" w:rsidRPr="003C24F3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4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450 266</w:t>
            </w:r>
          </w:p>
        </w:tc>
        <w:tc>
          <w:tcPr>
            <w:tcW w:w="1701" w:type="dxa"/>
            <w:noWrap/>
            <w:vAlign w:val="center"/>
          </w:tcPr>
          <w:p w14:paraId="50C6DF03" w14:textId="360E7B70" w:rsidR="005D1B21" w:rsidRPr="003C24F3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4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450 266</w:t>
            </w:r>
          </w:p>
        </w:tc>
      </w:tr>
      <w:tr w:rsidR="005D1B21" w:rsidRPr="007B7470" w14:paraId="712A6CBE" w14:textId="77777777" w:rsidTr="00E2648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A513567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87A550E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BFBFBF" w:themeFill="background1" w:themeFillShade="BF"/>
            <w:noWrap/>
            <w:vAlign w:val="center"/>
          </w:tcPr>
          <w:p w14:paraId="381DF378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46" w:type="dxa"/>
            <w:shd w:val="clear" w:color="auto" w:fill="BFBFBF" w:themeFill="background1" w:themeFillShade="BF"/>
            <w:noWrap/>
            <w:vAlign w:val="center"/>
          </w:tcPr>
          <w:p w14:paraId="70122652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</w:tcPr>
          <w:p w14:paraId="03550EEE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D1B21" w:rsidRPr="007B7470" w14:paraId="04966983" w14:textId="77777777" w:rsidTr="00E26483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039A9C48" w14:textId="77777777" w:rsidR="005D1B21" w:rsidRPr="007B7470" w:rsidRDefault="005D1B21" w:rsidP="005D1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5D6A25E2" w14:textId="77777777" w:rsidR="005D1B21" w:rsidRPr="007B7470" w:rsidRDefault="005D1B21" w:rsidP="005D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0" w:type="dxa"/>
            <w:shd w:val="clear" w:color="auto" w:fill="A6A6A6" w:themeFill="background1" w:themeFillShade="A6"/>
            <w:noWrap/>
            <w:vAlign w:val="center"/>
          </w:tcPr>
          <w:p w14:paraId="4C3C43FD" w14:textId="484D316C" w:rsidR="005D1B21" w:rsidRPr="00B57A10" w:rsidRDefault="00FC051D" w:rsidP="0028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C0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156 04</w:t>
            </w:r>
            <w:r w:rsidR="00280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</w:t>
            </w:r>
            <w:r w:rsidRPr="00FC0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</w:t>
            </w:r>
            <w:r w:rsidR="00280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</w:t>
            </w:r>
            <w:r w:rsidRPr="00FC0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946" w:type="dxa"/>
            <w:shd w:val="clear" w:color="auto" w:fill="A6A6A6" w:themeFill="background1" w:themeFillShade="A6"/>
            <w:noWrap/>
            <w:vAlign w:val="center"/>
          </w:tcPr>
          <w:p w14:paraId="3F092889" w14:textId="75914E8D" w:rsidR="005D1B21" w:rsidRPr="00B57A10" w:rsidRDefault="00FC0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C0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137 672 408</w:t>
            </w:r>
          </w:p>
        </w:tc>
        <w:tc>
          <w:tcPr>
            <w:tcW w:w="1701" w:type="dxa"/>
            <w:shd w:val="clear" w:color="auto" w:fill="A6A6A6" w:themeFill="background1" w:themeFillShade="A6"/>
            <w:noWrap/>
            <w:vAlign w:val="center"/>
          </w:tcPr>
          <w:p w14:paraId="5D64F1A0" w14:textId="4BC288A0" w:rsidR="005D1B21" w:rsidRPr="00B57A10" w:rsidRDefault="00FC0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C0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134 698 408</w:t>
            </w:r>
          </w:p>
        </w:tc>
      </w:tr>
    </w:tbl>
    <w:bookmarkEnd w:id="1"/>
    <w:p w14:paraId="195A66A9" w14:textId="77777777" w:rsidR="00FA6F68" w:rsidRPr="007B7470" w:rsidRDefault="00FA6F68" w:rsidP="00FA6F6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1002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005"/>
        <w:gridCol w:w="1410"/>
        <w:gridCol w:w="1440"/>
        <w:gridCol w:w="1344"/>
      </w:tblGrid>
      <w:tr w:rsidR="00BB3911" w:rsidRPr="007B7470" w14:paraId="19AD5BE7" w14:textId="77777777" w:rsidTr="00BB3911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213158" w14:textId="77777777" w:rsidR="00BB3911" w:rsidRPr="007B7470" w:rsidRDefault="00BB3911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6ECF8A" w14:textId="77777777" w:rsidR="00BB3911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61CC16B" w14:textId="77777777" w:rsidR="00BB3911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34E901" w14:textId="77777777" w:rsidR="00BB3911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DBC1F9" w14:textId="77777777" w:rsidR="00BB3911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B95F61" w:rsidRPr="007B7470" w14:paraId="49732925" w14:textId="77777777" w:rsidTr="00BB3911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AB7CB8" w14:textId="77777777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637B" w14:textId="77777777" w:rsidR="00B95F61" w:rsidRPr="007B7470" w:rsidRDefault="00B95F61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27D9" w14:textId="11DC7CC1" w:rsidR="00B95F61" w:rsidRPr="007376B7" w:rsidRDefault="00526309" w:rsidP="00BA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  <w:r w:rsidR="00280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BA60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7239" w14:textId="3C7ACD28" w:rsidR="00B95F61" w:rsidRPr="007376B7" w:rsidRDefault="00526309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468 408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A5A2" w14:textId="4E1D5CAF" w:rsidR="00B95F61" w:rsidRPr="007376B7" w:rsidRDefault="00526309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468 408</w:t>
            </w:r>
          </w:p>
        </w:tc>
      </w:tr>
      <w:tr w:rsidR="00B95F61" w:rsidRPr="007B7470" w14:paraId="7E09ECC3" w14:textId="77777777" w:rsidTr="00BB3911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9FB952" w14:textId="1489CC48" w:rsidR="00B95F61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 tom: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MŽP SR/program 076</w:t>
            </w:r>
          </w:p>
          <w:p w14:paraId="2D85E5C4" w14:textId="77777777" w:rsidR="00B95F61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         MV SR/program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xxxx</w:t>
            </w:r>
            <w:proofErr w:type="spellEnd"/>
          </w:p>
          <w:p w14:paraId="61FE3C7E" w14:textId="584062E1" w:rsidR="00D9099D" w:rsidRPr="007B7470" w:rsidRDefault="00D9099D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         MV SR/program 0EK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959F" w14:textId="77777777" w:rsidR="00B95F61" w:rsidRPr="007B7470" w:rsidRDefault="00B95F61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650F" w14:textId="35145ECB" w:rsidR="00B95F61" w:rsidRDefault="00B95F61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214 366</w:t>
            </w:r>
          </w:p>
          <w:p w14:paraId="7FA77102" w14:textId="186073C9" w:rsidR="00B95F61" w:rsidRDefault="00526309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  <w:r w:rsidR="002804C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804C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</w:t>
            </w:r>
          </w:p>
          <w:p w14:paraId="146FEB87" w14:textId="5E3FFF0C" w:rsidR="00D9099D" w:rsidRPr="007B7470" w:rsidRDefault="008531D4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5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22 282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21C" w14:textId="77777777" w:rsidR="00B95F61" w:rsidRDefault="00B95F61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214 366</w:t>
            </w:r>
          </w:p>
          <w:p w14:paraId="24AB49C6" w14:textId="582864B2" w:rsidR="00B95F61" w:rsidRPr="007B7470" w:rsidRDefault="00526309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254 042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EF11" w14:textId="77777777" w:rsidR="00B95F61" w:rsidRDefault="00B95F61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214 366</w:t>
            </w:r>
          </w:p>
          <w:p w14:paraId="5A39FF74" w14:textId="20ABEBBD" w:rsidR="00B95F61" w:rsidRPr="007B7470" w:rsidRDefault="00526309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254 042</w:t>
            </w:r>
          </w:p>
        </w:tc>
      </w:tr>
      <w:tr w:rsidR="00B95F61" w:rsidRPr="007B7470" w14:paraId="608B69C9" w14:textId="77777777" w:rsidTr="00BB3911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CCFD0F" w14:textId="77777777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0AFC" w14:textId="77777777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138D" w14:textId="77777777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F64C" w14:textId="6E80BBF5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6EA5" w14:textId="5244AB57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95F61" w:rsidRPr="007B7470" w14:paraId="10F7E4B8" w14:textId="77777777" w:rsidTr="00BB3911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66268C" w14:textId="77777777" w:rsidR="00B95F61" w:rsidRPr="007B7470" w:rsidRDefault="00B95F61" w:rsidP="00B9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397" w14:textId="77777777" w:rsidR="00B95F61" w:rsidRPr="007B7470" w:rsidRDefault="00B95F61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65ED" w14:textId="78B31F8A" w:rsidR="00B95F61" w:rsidRPr="007B7470" w:rsidRDefault="00526309" w:rsidP="0028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  <w:r w:rsidR="00280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804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087E" w14:textId="572056D4" w:rsidR="00B95F61" w:rsidRPr="007B7470" w:rsidRDefault="00526309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468 408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A9FB" w14:textId="0EAFF7D5" w:rsidR="00B95F61" w:rsidRPr="007B7470" w:rsidRDefault="00526309" w:rsidP="00B9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526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468 408</w:t>
            </w:r>
          </w:p>
        </w:tc>
      </w:tr>
      <w:tr w:rsidR="00BB3911" w:rsidRPr="007B7470" w14:paraId="1354569F" w14:textId="77777777" w:rsidTr="00BB3911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0E14DA" w14:textId="77777777" w:rsidR="00BB3911" w:rsidRPr="007B7470" w:rsidRDefault="00BB3911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B6E6" w14:textId="77777777" w:rsidR="00BB3911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8F3C" w14:textId="77777777" w:rsidR="00BB3911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F066" w14:textId="77777777" w:rsidR="00BB3911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5FC7" w14:textId="77777777" w:rsidR="00BB3911" w:rsidRPr="007B7470" w:rsidRDefault="00BB3911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037DC1" w:rsidRPr="007B7470" w14:paraId="7C3E95EC" w14:textId="77777777" w:rsidTr="00BB3911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8BD905" w14:textId="77777777" w:rsidR="00037DC1" w:rsidRPr="007B7470" w:rsidRDefault="00037DC1" w:rsidP="00037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64B2" w14:textId="3A99039F" w:rsidR="00037DC1" w:rsidRPr="007B7470" w:rsidRDefault="00037DC1" w:rsidP="0003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A5E8" w14:textId="1EFADF92" w:rsidR="00037DC1" w:rsidRPr="002824EC" w:rsidRDefault="00037DC1" w:rsidP="0003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7353" w14:textId="02DCF949" w:rsidR="00037DC1" w:rsidRPr="002824EC" w:rsidRDefault="00037DC1" w:rsidP="0003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056A" w14:textId="1E7B09E2" w:rsidR="00037DC1" w:rsidRPr="002824EC" w:rsidRDefault="00037DC1" w:rsidP="0003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080A822A" w14:textId="77777777" w:rsidR="00FA6F68" w:rsidRPr="007B7470" w:rsidRDefault="00FA6F68" w:rsidP="00FA6F6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6302973" w14:textId="77777777" w:rsidR="00FA6F68" w:rsidRPr="007B7470" w:rsidRDefault="00FA6F68" w:rsidP="00FA6F6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E2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50B2F05A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7BBB82C9" w14:textId="2775DFF7" w:rsidR="00FA6F68" w:rsidRDefault="001D2FC3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Celkový negatívny </w:t>
      </w:r>
      <w:r w:rsidR="00FA6F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vplyvy na rozpočet verejnej správy predstavujú </w:t>
      </w:r>
      <w:r w:rsidR="009504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zvýšené výdavky v nadväznosti na </w:t>
      </w:r>
      <w:r w:rsidR="00FA6F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navrhované zmeny:</w:t>
      </w:r>
    </w:p>
    <w:p w14:paraId="63954DE8" w14:textId="73F96CDF" w:rsidR="00FA6F68" w:rsidRDefault="00FA6F68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2C1CD79A">
        <w:rPr>
          <w:rFonts w:ascii="Times New Roman" w:eastAsia="Times New Roman" w:hAnsi="Times New Roman" w:cs="Times New Roman"/>
          <w:sz w:val="24"/>
          <w:szCs w:val="24"/>
          <w:lang w:eastAsia="sk-SK"/>
        </w:rPr>
        <w:t>1. Zvýšené výdavky Environmentálneho fondu v súvislosti s navrhovanou výškou použiteľného výnosu z dražieb emisných kvót (100% výnosu) sú</w:t>
      </w:r>
      <w:r w:rsidR="006B34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50 % výnosu</w:t>
      </w:r>
      <w:r w:rsidRPr="2C1CD7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finančne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 w:rsidRPr="2C1CD79A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zabezpečené v rozpočte Environmentálneho fondu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pričom </w:t>
      </w:r>
      <w:r w:rsidRPr="00DE2E8B">
        <w:rPr>
          <w:rFonts w:ascii="Times New Roman" w:eastAsia="Times New Roman" w:hAnsi="Times New Roman" w:cs="Times New Roman"/>
          <w:sz w:val="24"/>
          <w:szCs w:val="24"/>
          <w:lang w:eastAsia="sk-SK"/>
        </w:rPr>
        <w:t>zdrojom tohto výdavku sú príjmy z obchodovania s emisnými kvótami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formou dražby</w:t>
      </w:r>
      <w:r w:rsidRPr="2C1CD79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Ide o</w:t>
      </w:r>
      <w:r w:rsidR="006B347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výdavky</w:t>
      </w:r>
      <w:r w:rsidR="006B34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 budú poukázané 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rozpočtový</w:t>
      </w:r>
      <w:r w:rsidR="006B3471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B3471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organizáciám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(3 ústredné orgány štátnej správy</w:t>
      </w:r>
      <w:r w:rsidR="006B34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klimatické účely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>), v roku 2025 vo výške 1</w:t>
      </w:r>
      <w:r w:rsidR="00F97144">
        <w:rPr>
          <w:rFonts w:ascii="Times New Roman" w:eastAsia="Times New Roman" w:hAnsi="Times New Roman" w:cs="Times New Roman"/>
          <w:sz w:val="24"/>
          <w:szCs w:val="24"/>
          <w:lang w:eastAsia="sk-SK"/>
        </w:rPr>
        <w:t>56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97144">
        <w:rPr>
          <w:rFonts w:ascii="Times New Roman" w:eastAsia="Times New Roman" w:hAnsi="Times New Roman" w:cs="Times New Roman"/>
          <w:sz w:val="24"/>
          <w:szCs w:val="24"/>
          <w:lang w:eastAsia="sk-SK"/>
        </w:rPr>
        <w:t>000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7144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755E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00 eur, v roku 2026 vo výške 137 114 000 eur  a v roku 2027 vo výške 134 230 000 eur. </w:t>
      </w:r>
    </w:p>
    <w:p w14:paraId="71DAA4E8" w14:textId="69D97D00" w:rsidR="00FA6F68" w:rsidRDefault="00755E01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Zvýšené výdavky sú vyvolané </w:t>
      </w:r>
      <w:r w:rsidR="00FA6F68" w:rsidRPr="2C1CD79A">
        <w:rPr>
          <w:rFonts w:ascii="Times New Roman" w:eastAsia="Times New Roman" w:hAnsi="Times New Roman" w:cs="Times New Roman"/>
          <w:sz w:val="24"/>
          <w:szCs w:val="24"/>
          <w:lang w:eastAsia="sk-SK"/>
        </w:rPr>
        <w:t>transpozíci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FA6F68" w:rsidRPr="2C1CD79A">
        <w:rPr>
          <w:rFonts w:ascii="Times New Roman" w:eastAsia="Times New Roman" w:hAnsi="Times New Roman" w:cs="Times New Roman"/>
          <w:sz w:val="24"/>
          <w:szCs w:val="24"/>
          <w:lang w:eastAsia="sk-SK"/>
        </w:rPr>
        <w:t>u ustanovenia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07BB"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čl. 10 ods.</w:t>
      </w:r>
      <w:r w:rsidR="006B347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707BB"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 smernice 2003/87/E</w:t>
      </w:r>
      <w:r w:rsidR="007707B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</w:t>
      </w:r>
      <w:r w:rsidR="00FA6F68" w:rsidRPr="2C1CD79A">
        <w:rPr>
          <w:rFonts w:ascii="Times New Roman" w:eastAsia="Times New Roman" w:hAnsi="Times New Roman" w:cs="Times New Roman"/>
          <w:sz w:val="24"/>
          <w:szCs w:val="24"/>
          <w:lang w:eastAsia="sk-SK"/>
        </w:rPr>
        <w:t>, že všetky príjmy z predaja emisných kvót formu dražby, ktoré nie sú pripísané do rozpočtu Únie vo forme vlastných zdrojov, s výnimkou príjmov použitých na kompenzáciu nepriamych nákladov na uhlík, sa majú použiť sa na účely súvisiace s klímou.</w:t>
      </w:r>
    </w:p>
    <w:p w14:paraId="6BF53A23" w14:textId="77777777" w:rsidR="00FA6F68" w:rsidRDefault="00FA6F68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9C4333F" w14:textId="41E5C889" w:rsidR="00FA6F68" w:rsidRPr="00105F28" w:rsidRDefault="00FA6F68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9504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Zvýšené osobné výdavky MŽP SR a MV SR v súvislosti s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árast</w:t>
      </w:r>
      <w:r w:rsidR="009504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novej 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agend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 na odbore politiky znižovania emisií skleníkových plynov</w:t>
      </w:r>
      <w:r w:rsidR="001D2F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a to zavedenie balíka Fit </w:t>
      </w:r>
      <w:proofErr w:type="spellStart"/>
      <w:r w:rsidR="001D2F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for</w:t>
      </w:r>
      <w:proofErr w:type="spellEnd"/>
      <w:r w:rsidR="001D2F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55 vrátane novej alebo revízia existujúcej EÚ legislatívy),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čím je 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spojen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ý vznik nových úloh, nárast administratívnej záťaže a 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potreba nových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zamestnancov pre nasledovné</w:t>
      </w:r>
      <w:r w:rsidR="001D2F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nové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témy</w:t>
      </w:r>
      <w:r w:rsidR="001D2FC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agende spomenutého odboru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36EECC55" w14:textId="77777777" w:rsidR="00FA6F68" w:rsidRPr="00105F28" w:rsidRDefault="00FA6F68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a) zavedenie nového systému EU ETS 2 (zaradenie sektorov dopravy a budovy), čo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predstavuje zaradenie 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nových subjektov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 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systém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u,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221A78F" w14:textId="77777777" w:rsidR="00FA6F68" w:rsidRPr="00105F28" w:rsidRDefault="00FA6F68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b) zavedenie nového mechanizmu CBAM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mechanizmus uhlíkovej kompenzácie na hraniciach)</w:t>
      </w:r>
      <w:r w:rsidRPr="00105F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– spoplatnenie dovozu napr. ocele z tretích krajín a tým ochrana výroby v EÚ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14:paraId="6025C1C9" w14:textId="279E70AB" w:rsidR="00FA6F68" w:rsidRDefault="00FA6F68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6047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c) </w:t>
      </w:r>
      <w:r w:rsidR="0046047B" w:rsidRPr="0046047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zmena </w:t>
      </w:r>
      <w:r w:rsidRPr="0046047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kompetencií z okresných úradov</w:t>
      </w:r>
      <w:r w:rsidR="0046047B" w:rsidRPr="0046047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okresné úrady v sídle kraja v rámci MV SR</w:t>
      </w:r>
      <w:r w:rsidRPr="0046047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čo sa týka úloh v aktuálnom systéme EU ETS</w:t>
      </w:r>
      <w:r w:rsidR="0046047B" w:rsidRPr="0046047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v novom systéme EU ETS 2</w:t>
      </w:r>
      <w:r w:rsidRPr="0046047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14:paraId="238815A3" w14:textId="77777777" w:rsidR="00FA6F68" w:rsidRDefault="00FA6F68" w:rsidP="001D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d) </w:t>
      </w:r>
      <w:r w:rsidRPr="005407FB">
        <w:rPr>
          <w:rFonts w:ascii="Times New Roman" w:hAnsi="Times New Roman" w:cs="Times New Roman"/>
          <w:sz w:val="24"/>
          <w:szCs w:val="24"/>
        </w:rPr>
        <w:t>odborn</w:t>
      </w:r>
      <w:r>
        <w:rPr>
          <w:rFonts w:ascii="Times New Roman" w:hAnsi="Times New Roman" w:cs="Times New Roman"/>
          <w:sz w:val="24"/>
          <w:szCs w:val="24"/>
        </w:rPr>
        <w:t>é a a</w:t>
      </w:r>
      <w:r w:rsidRPr="005407FB">
        <w:rPr>
          <w:rFonts w:ascii="Times New Roman" w:hAnsi="Times New Roman" w:cs="Times New Roman"/>
          <w:sz w:val="24"/>
          <w:szCs w:val="24"/>
        </w:rPr>
        <w:t>dministratívn</w:t>
      </w:r>
      <w:r>
        <w:rPr>
          <w:rFonts w:ascii="Times New Roman" w:hAnsi="Times New Roman" w:cs="Times New Roman"/>
          <w:sz w:val="24"/>
          <w:szCs w:val="24"/>
        </w:rPr>
        <w:t xml:space="preserve">e zabezpečenie </w:t>
      </w:r>
      <w:r w:rsidRPr="00105F28">
        <w:rPr>
          <w:rFonts w:ascii="Times New Roman" w:hAnsi="Times New Roman" w:cs="Times New Roman"/>
          <w:sz w:val="24"/>
          <w:szCs w:val="24"/>
        </w:rPr>
        <w:t>fungovan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105F28">
        <w:rPr>
          <w:rFonts w:ascii="Times New Roman" w:hAnsi="Times New Roman" w:cs="Times New Roman"/>
          <w:sz w:val="24"/>
          <w:szCs w:val="24"/>
        </w:rPr>
        <w:t>Modernizačného fondu v Slovenskej republike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743AE6" w14:textId="2D442DD1" w:rsidR="006E72D9" w:rsidRDefault="00756A10" w:rsidP="00CC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Zvýšené osobné výdavky v ročnom objeme </w:t>
      </w:r>
      <w:r w:rsidR="00E26483" w:rsidRPr="00E26483">
        <w:rPr>
          <w:rFonts w:ascii="Times New Roman" w:hAnsi="Times New Roman" w:cs="Times New Roman"/>
          <w:sz w:val="24"/>
          <w:szCs w:val="24"/>
        </w:rPr>
        <w:t>468 408</w:t>
      </w:r>
      <w:r>
        <w:rPr>
          <w:rFonts w:ascii="Times New Roman" w:hAnsi="Times New Roman" w:cs="Times New Roman"/>
          <w:sz w:val="24"/>
          <w:szCs w:val="24"/>
        </w:rPr>
        <w:t xml:space="preserve"> eur pre</w:t>
      </w:r>
      <w:r w:rsidR="00BA60B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stavujú mzdy a poistné a príspevok do poisťovní celkom </w:t>
      </w:r>
      <w:r w:rsidR="0052630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zamestnancov, z toho 5 zamestnancov MŽP SR a</w:t>
      </w:r>
      <w:r w:rsidR="00526309">
        <w:rPr>
          <w:rFonts w:ascii="Times New Roman" w:hAnsi="Times New Roman" w:cs="Times New Roman"/>
          <w:sz w:val="24"/>
          <w:szCs w:val="24"/>
        </w:rPr>
        <w:t xml:space="preserve"> 8 </w:t>
      </w:r>
      <w:r>
        <w:rPr>
          <w:rFonts w:ascii="Times New Roman" w:hAnsi="Times New Roman" w:cs="Times New Roman"/>
          <w:sz w:val="24"/>
          <w:szCs w:val="24"/>
        </w:rPr>
        <w:t xml:space="preserve"> zamestnanc</w:t>
      </w:r>
      <w:r w:rsidR="00526309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 MV SR. Tieto výdavky nie sú v rozpočte ústredných orgánov zabezpečené.</w:t>
      </w:r>
    </w:p>
    <w:p w14:paraId="2B9E7734" w14:textId="7ED43638" w:rsidR="00BA60B9" w:rsidRDefault="00BA60B9" w:rsidP="00CC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MTZ a IKT pre MV SR  je v roku 2025 v sume 26 682 eur.</w:t>
      </w:r>
    </w:p>
    <w:p w14:paraId="428FE68B" w14:textId="77777777" w:rsidR="00FA6F68" w:rsidRPr="00DE2E8B" w:rsidRDefault="00FA6F68" w:rsidP="00CC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1E623C" w14:textId="27799CDB" w:rsidR="007C5B8E" w:rsidRDefault="00756A10" w:rsidP="00FA6F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Osobné </w:t>
      </w:r>
      <w:r w:rsidR="00FA6F68" w:rsidRPr="00DE2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výdavky 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="00FA6F68" w:rsidRPr="00DE2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zamestnancov Environmentálneho fondu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ročnom objeme 450 266 eur, z toho mzdy 331 200 eur </w:t>
      </w:r>
      <w:r w:rsidR="00FA6F68" w:rsidRPr="00DE2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 v rozpočte Environmentálneho fondu zabezpečené.</w:t>
      </w:r>
    </w:p>
    <w:p w14:paraId="7F833381" w14:textId="77777777" w:rsidR="0027125C" w:rsidRDefault="0027125C" w:rsidP="00FA6F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1CB817" w14:textId="1E64E23F" w:rsidR="007C5B8E" w:rsidRDefault="007C5B8E" w:rsidP="00FA6F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nadväznosti na </w:t>
      </w:r>
      <w:r w:rsidR="00520F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vyššie uvedený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 1. </w:t>
      </w:r>
      <w:r w:rsidR="00520F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nebude mať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="00520F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žiadny vplyv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limity verejných výdavkov v rokoch 2025 až 2027, nakoľko budú prostriedky z rozpočtu Environmentálneho fondu </w:t>
      </w:r>
      <w:r w:rsidR="00520F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plnenie klimatických cieľov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smerované </w:t>
      </w:r>
      <w:r w:rsidR="006B34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transferom finančných prostriedkov poukázané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 rozpočtových organizácií (MH SR, MPRV SR a MD SR), pričom v rámci návrhu rozpočtu verejnej správy na roky 2025 až 2027 týchto ústredných orgánov štátnej správy</w:t>
      </w:r>
      <w:r w:rsidR="00520F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nahradia prostriedky štátneho rozpočtu (zdroj 111).</w:t>
      </w:r>
    </w:p>
    <w:p w14:paraId="029CD9B2" w14:textId="63E56B06" w:rsidR="00520F78" w:rsidRDefault="00520F78" w:rsidP="00FA6F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D04100" w14:textId="7ED2E4A1" w:rsidR="00FA6F68" w:rsidRDefault="00520F78" w:rsidP="00FA6F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nadväznosti na vyššie uvedený bod 2. bude mať návrh negatívny vplyv na limity verejných výdavkov, a to v ročnej výške </w:t>
      </w:r>
      <w:r w:rsidR="00F2150F" w:rsidRP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>495</w:t>
      </w:r>
      <w:r w:rsid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2150F" w:rsidRP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>090</w:t>
      </w:r>
      <w:r w:rsid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roku 2025 a </w:t>
      </w:r>
      <w:r w:rsidR="00F2150F" w:rsidRP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>468</w:t>
      </w:r>
      <w:r w:rsid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2150F" w:rsidRP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>408</w:t>
      </w:r>
      <w:r w:rsid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v rokoch 2026</w:t>
      </w:r>
      <w:r w:rsidR="00BA60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F2150F">
        <w:rPr>
          <w:rFonts w:ascii="Times New Roman" w:eastAsia="Times New Roman" w:hAnsi="Times New Roman" w:cs="Times New Roman"/>
          <w:sz w:val="24"/>
          <w:szCs w:val="24"/>
          <w:lang w:eastAsia="sk-SK"/>
        </w:rPr>
        <w:t>2027</w:t>
      </w:r>
      <w:r w:rsidR="00D909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eur. </w:t>
      </w:r>
    </w:p>
    <w:p w14:paraId="2A84FFF4" w14:textId="77777777" w:rsidR="006B3471" w:rsidRPr="007B7470" w:rsidRDefault="006B3471" w:rsidP="00FA6F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15A9929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0BB26C8D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FB089B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77860E2A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DA6055" w14:textId="77777777" w:rsidR="00FA6F68" w:rsidRPr="007B7470" w:rsidRDefault="00FA6F68" w:rsidP="00FA6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10AE9F7B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28FC3D" w14:textId="4D757BB6" w:rsidR="00FA6F68" w:rsidRPr="00735561" w:rsidRDefault="00FA6F68" w:rsidP="00FA6F6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aktuálne platnom § 18 ods. 7 zákona č. 414/2012 Z. z. o obchodovaní s emisnými kvótami v znení neskorších predpisov (ďalej len „zákon“) sa uvádza, že výška 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použiteľného ročného výnosu z dražieb kvót je </w:t>
      </w:r>
      <w:r w:rsid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0 %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3D617FBC" w14:textId="77777777" w:rsidR="00FA6F68" w:rsidRDefault="00FA6F68" w:rsidP="00FA6F6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navrhovanom 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>znen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 xml:space="preserve"> ustanoven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ia 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>týkajúc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eho sa výnosu z predaja emisných kvót formou 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>dražby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 uvádza, že 100 % v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>ýnos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 xml:space="preserve"> získan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ého z 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>dražieb kvót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7A6D">
        <w:rPr>
          <w:rFonts w:ascii="Times New Roman" w:hAnsi="Times New Roman" w:cs="Times New Roman"/>
          <w:sz w:val="24"/>
        </w:rPr>
        <w:t xml:space="preserve">sa </w:t>
      </w:r>
      <w:r>
        <w:rPr>
          <w:rFonts w:ascii="Times New Roman" w:hAnsi="Times New Roman" w:cs="Times New Roman"/>
          <w:sz w:val="24"/>
        </w:rPr>
        <w:t xml:space="preserve">použije </w:t>
      </w:r>
      <w:r w:rsidRPr="004A7A6D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 xml:space="preserve">klimatické </w:t>
      </w:r>
      <w:r w:rsidRPr="004A7A6D">
        <w:rPr>
          <w:rFonts w:ascii="Times New Roman" w:hAnsi="Times New Roman" w:cs="Times New Roman"/>
          <w:sz w:val="24"/>
        </w:rPr>
        <w:t>účely.</w:t>
      </w:r>
      <w:r>
        <w:rPr>
          <w:rFonts w:ascii="Times New Roman" w:hAnsi="Times New Roman" w:cs="Times New Roman"/>
          <w:sz w:val="24"/>
        </w:rPr>
        <w:t xml:space="preserve"> 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>Ministerstvo určí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A7A6D">
        <w:rPr>
          <w:rFonts w:ascii="Times New Roman" w:hAnsi="Times New Roman" w:cs="Times New Roman"/>
          <w:color w:val="000000"/>
          <w:sz w:val="24"/>
          <w:szCs w:val="24"/>
        </w:rPr>
        <w:t xml:space="preserve"> ako sa použije 100 % výnosov z dražieb kvót.  </w:t>
      </w:r>
      <w:r w:rsidRPr="005046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Ide o transpozíciu ustanovenia, že všetky príjmy z aukcií, ktoré nie sú pripísané do rozpočtu Únie vo forme vlastných zdrojov, s výnimkou príjmov použitých na kompenzáciu nepriamych nákladov na uhlík, sa majú použiť sa na účely súvisiace s klímou.</w:t>
      </w:r>
    </w:p>
    <w:p w14:paraId="606E2563" w14:textId="77777777" w:rsidR="00FA6F68" w:rsidRDefault="00FA6F68" w:rsidP="00FA6F6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Pr="0050465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ýnos získaný z dražieb kvót je príjmom Environmentálneho fondu a môže sa použiť ako výdavok aj v budúcich rokoch. </w:t>
      </w:r>
    </w:p>
    <w:p w14:paraId="7C9D3BD9" w14:textId="2037338B" w:rsidR="00FA6F68" w:rsidRPr="002B7AFB" w:rsidRDefault="00FA6F68" w:rsidP="00FA6F6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Zmenou tohto ustanovenia sa zvýši ročne disponibilná suma na výdavkovej strane Environmentálneho fondu 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roku 2025 </w:t>
      </w:r>
      <w:r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1</w:t>
      </w:r>
      <w:r w:rsidR="00F971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56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F971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00 </w:t>
      </w:r>
      <w:r w:rsidR="00F971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</w:t>
      </w:r>
      <w:r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v roku 2026 o 137 114 000 Eur a v roku 2027 o 134 230 000 Eur</w:t>
      </w:r>
      <w:r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Podľa aktuálne platného znenia § 18 ods. 7 až 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0 % výnosov z dražieb kvót smerovalo do prebytku Environmentálneho fondu a len </w:t>
      </w:r>
      <w:r w:rsidR="002B7AFB"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P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0% do výdavkov Environmentálneho fondu.</w:t>
      </w:r>
    </w:p>
    <w:p w14:paraId="2F68B739" w14:textId="24FF8F25" w:rsidR="00FA6F68" w:rsidRDefault="00FA6F68" w:rsidP="00FA6F6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Daným ustanovením sa sleduje aj splnenie ustanovenia čl. 10 ods.</w:t>
      </w:r>
      <w:r w:rsid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 smernice 2003/87/ES Európskeho parlamentu a Rady o vytvorení systému obchodovania s emisnými kvótami skleníkových plynov v Únii, a ktorou sa mení a dopĺňa smer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nica Rady 96/61/ES, že č</w:t>
      </w:r>
      <w:r w:rsidRPr="0093734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lenské štáty určia, ako sa použijú príjmy pochádzajúce z obchodovania s kvótami formou aukcie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pričom ide o opatrenia zamerané na z</w:t>
      </w: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níženie emisií skleníkových plynov, financovanie </w:t>
      </w: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výskumu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vývoja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FB2B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obnoviteľných energií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FB2B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sietí</w:t>
      </w: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energetickej účinnosti a čistých technológií, </w:t>
      </w:r>
      <w:r w:rsidRPr="00FB2B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environmentálne bezpečné zachytávanie a geologické ukladanie CO2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FB2B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investovanie do foriem dopravy, ktoré významne prispievajú k dekarbonizácii odvetvia</w:t>
      </w: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FB2B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pokrytie správny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ch výdavkov na riadenie </w:t>
      </w:r>
      <w:r w:rsidRPr="00FB2B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systému EÚ ETS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FB2B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financovanie opatrení v oblasti klímy v zraniteľných tretích krajinách vrátane opatrení na prispôsobenie sa vplyvom zmeny klímy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ako aj podpora a </w:t>
      </w: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vývoj ďalších technológií, ktoré prispievajú k prechodu na bezpečné a udržateľné </w:t>
      </w:r>
      <w:proofErr w:type="spellStart"/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nízkouhlíkové</w:t>
      </w:r>
      <w:proofErr w:type="spellEnd"/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hospodárstvo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355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atď.  </w:t>
      </w:r>
    </w:p>
    <w:p w14:paraId="5F49C8B1" w14:textId="166CA7F1" w:rsidR="00FA6F68" w:rsidRDefault="00FA6F68" w:rsidP="00FA6F6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Zároveň návrh zákona rieši prevzatie novej agendy</w:t>
      </w:r>
      <w:r w:rsidR="00F448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aj prevzatie nových úloh v rámci existujúcej agendy do kompetencií ministerstva</w:t>
      </w:r>
      <w:r w:rsidR="002B7A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aj MV SR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čo predstavuje </w:t>
      </w:r>
      <w:r w:rsidRPr="002C1F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potreba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zabezpečiť </w:t>
      </w:r>
      <w:r w:rsidRPr="002C1F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nových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zamestnancov.</w:t>
      </w:r>
    </w:p>
    <w:p w14:paraId="2CA516FA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546F4524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BC6B7E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16748C74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3D0327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0FAEADD0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3B4EB258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551CB322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910FF09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2C14D463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24A4D2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D3D160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14157B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58890612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BABA15" w14:textId="77777777" w:rsidR="00FA6F68" w:rsidRPr="007B7470" w:rsidRDefault="00FA6F68" w:rsidP="00FA6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65816D6D" w14:textId="77777777" w:rsidR="00FA6F68" w:rsidRPr="007B7470" w:rsidRDefault="00FA6F68" w:rsidP="00FA6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FA6F68" w:rsidRPr="007B7470" w14:paraId="5EE02169" w14:textId="77777777" w:rsidTr="00F02985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314FD879" w14:textId="77777777" w:rsidR="00FA6F68" w:rsidRPr="007B7470" w:rsidRDefault="00FA6F68" w:rsidP="00BB3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5F3066AF" w14:textId="77777777" w:rsidR="00FA6F68" w:rsidRPr="007B7470" w:rsidRDefault="00FA6F68" w:rsidP="00BB3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FA6F68" w:rsidRPr="007B7470" w14:paraId="5EEE6B98" w14:textId="77777777" w:rsidTr="00F02985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576EB12E" w14:textId="77777777" w:rsidR="00FA6F68" w:rsidRPr="007B7470" w:rsidRDefault="00FA6F68" w:rsidP="00BB3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C900B1A" w14:textId="3E738F76" w:rsidR="00FA6F68" w:rsidRPr="007B7470" w:rsidRDefault="00F02985" w:rsidP="00BB3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D06B2AC" w14:textId="408FAD28" w:rsidR="00FA6F68" w:rsidRPr="007B7470" w:rsidRDefault="00F02985" w:rsidP="001A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5013C3D" w14:textId="3C12232A" w:rsidR="00FA6F68" w:rsidRPr="007B7470" w:rsidRDefault="00F02985" w:rsidP="006F6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B70BC23" w14:textId="0C85A628" w:rsidR="00FA6F68" w:rsidRPr="007B7470" w:rsidRDefault="00F02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C967C9" w:rsidRPr="007B7470" w14:paraId="02990B8B" w14:textId="77777777" w:rsidTr="00F02985">
        <w:trPr>
          <w:trHeight w:val="70"/>
        </w:trPr>
        <w:tc>
          <w:tcPr>
            <w:tcW w:w="4530" w:type="dxa"/>
          </w:tcPr>
          <w:p w14:paraId="7BA2A12C" w14:textId="735EE5A9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Výdavky EF sú vyvolané </w:t>
            </w:r>
            <w:r w:rsidRPr="2C1CD79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transpozíci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Pr="2C1CD79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 ustanovenia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3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čl. 10 ods.3 smernice 2003/87/E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</w:t>
            </w:r>
            <w:r w:rsidRPr="2C1CD79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</w:p>
        </w:tc>
        <w:tc>
          <w:tcPr>
            <w:tcW w:w="1134" w:type="dxa"/>
          </w:tcPr>
          <w:p w14:paraId="290E17F6" w14:textId="00EE6233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1CB9FF54" w14:textId="479FDA0F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F9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F9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00 </w:t>
            </w:r>
            <w:r w:rsidR="00F9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134" w:type="dxa"/>
          </w:tcPr>
          <w:p w14:paraId="2684ED85" w14:textId="2A630B52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163 300 500</w:t>
            </w:r>
          </w:p>
        </w:tc>
        <w:tc>
          <w:tcPr>
            <w:tcW w:w="1134" w:type="dxa"/>
          </w:tcPr>
          <w:p w14:paraId="5498BD0A" w14:textId="653780A0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163 300 500</w:t>
            </w:r>
          </w:p>
        </w:tc>
      </w:tr>
      <w:tr w:rsidR="00C967C9" w:rsidRPr="007B7470" w14:paraId="14F69701" w14:textId="77777777" w:rsidTr="00F02985">
        <w:trPr>
          <w:trHeight w:val="70"/>
        </w:trPr>
        <w:tc>
          <w:tcPr>
            <w:tcW w:w="4530" w:type="dxa"/>
          </w:tcPr>
          <w:p w14:paraId="445C7DFB" w14:textId="718B59E7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Osobné výdavky MŽP SR (5 zamestnancov)</w:t>
            </w:r>
          </w:p>
        </w:tc>
        <w:tc>
          <w:tcPr>
            <w:tcW w:w="1134" w:type="dxa"/>
          </w:tcPr>
          <w:p w14:paraId="2B59DFA7" w14:textId="7474934B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31E5CF81" w14:textId="49F5CA37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214 366</w:t>
            </w:r>
          </w:p>
        </w:tc>
        <w:tc>
          <w:tcPr>
            <w:tcW w:w="1134" w:type="dxa"/>
          </w:tcPr>
          <w:p w14:paraId="5856466D" w14:textId="48D45DC0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214 366</w:t>
            </w:r>
          </w:p>
        </w:tc>
        <w:tc>
          <w:tcPr>
            <w:tcW w:w="1134" w:type="dxa"/>
          </w:tcPr>
          <w:p w14:paraId="00D8B724" w14:textId="638D1EA8" w:rsidR="00C967C9" w:rsidRPr="007B7470" w:rsidRDefault="00C967C9" w:rsidP="00C96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214 366</w:t>
            </w:r>
          </w:p>
        </w:tc>
      </w:tr>
      <w:tr w:rsidR="00300FA4" w:rsidRPr="007B7470" w14:paraId="3962A376" w14:textId="77777777" w:rsidTr="00F02985">
        <w:trPr>
          <w:trHeight w:val="70"/>
        </w:trPr>
        <w:tc>
          <w:tcPr>
            <w:tcW w:w="4530" w:type="dxa"/>
          </w:tcPr>
          <w:p w14:paraId="530BBA4F" w14:textId="125567C0" w:rsidR="00300FA4" w:rsidRPr="007B7470" w:rsidRDefault="00300FA4" w:rsidP="00300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Osobné výdavky MV SR(8 zamestnancov) + MTZ</w:t>
            </w:r>
          </w:p>
        </w:tc>
        <w:tc>
          <w:tcPr>
            <w:tcW w:w="1134" w:type="dxa"/>
          </w:tcPr>
          <w:p w14:paraId="03F74FD8" w14:textId="34D5F02D" w:rsidR="00300FA4" w:rsidRPr="007B7470" w:rsidRDefault="00300FA4" w:rsidP="00300F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</w:tcPr>
          <w:p w14:paraId="41BEB2E3" w14:textId="7179F2C2" w:rsidR="00300FA4" w:rsidRPr="007B7470" w:rsidRDefault="00300FA4" w:rsidP="00300F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0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280 724</w:t>
            </w:r>
          </w:p>
        </w:tc>
        <w:tc>
          <w:tcPr>
            <w:tcW w:w="1134" w:type="dxa"/>
          </w:tcPr>
          <w:p w14:paraId="4BE188C1" w14:textId="6E62FDA7" w:rsidR="00300FA4" w:rsidRPr="007B7470" w:rsidRDefault="00300FA4" w:rsidP="00300F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90C2E">
              <w:t>254 042</w:t>
            </w:r>
          </w:p>
        </w:tc>
        <w:tc>
          <w:tcPr>
            <w:tcW w:w="1134" w:type="dxa"/>
          </w:tcPr>
          <w:p w14:paraId="2648293C" w14:textId="66A9CF33" w:rsidR="00300FA4" w:rsidRPr="007B7470" w:rsidRDefault="00300FA4" w:rsidP="00300F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90C2E">
              <w:t>254 042</w:t>
            </w:r>
          </w:p>
        </w:tc>
      </w:tr>
    </w:tbl>
    <w:p w14:paraId="1825B658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D10497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A9FEA7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2E9B38CA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DE7B59" w14:textId="77777777" w:rsidR="00FA6F68" w:rsidRPr="007B7470" w:rsidRDefault="00FA6F68" w:rsidP="00FA6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592EB044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2CFD9D" w14:textId="7774D6E6" w:rsidR="00FA6F68" w:rsidRPr="00213396" w:rsidRDefault="001A5D91" w:rsidP="00FA6F68">
      <w:pPr>
        <w:pStyle w:val="Odsekzoznamu"/>
        <w:numPr>
          <w:ilvl w:val="0"/>
          <w:numId w:val="30"/>
        </w:numPr>
        <w:tabs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Osobné výdavky</w:t>
      </w:r>
      <w:r w:rsidR="00FA6F68"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3C2C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5 </w:t>
      </w:r>
      <w:r w:rsidR="00FA6F68"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zamestnanc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</w:t>
      </w:r>
      <w:r w:rsidR="00FA6F68"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Ministerstva životného prostredia </w:t>
      </w:r>
      <w:r w:rsidR="007462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 rokoch 2025-2027    </w:t>
      </w:r>
    </w:p>
    <w:p w14:paraId="2C0A52DE" w14:textId="77777777" w:rsidR="00FA6F68" w:rsidRPr="00213396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319D89B" w14:textId="00244526" w:rsidR="00FA6F68" w:rsidRPr="00213396" w:rsidRDefault="0074627B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M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esačné </w:t>
      </w:r>
      <w:r w:rsidR="001A5D9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výdavky 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na zamestnanca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= priemerná mesačná mzda  (</w:t>
      </w:r>
      <w:r w:rsidR="001A5D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kat. 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610) + </w:t>
      </w:r>
      <w:r w:rsidR="001A5D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poistné a príspevok do poisťovní  35,95 % 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="001A5D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kat. 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620): </w:t>
      </w:r>
      <w:r w:rsidR="00FA6F68" w:rsidRPr="00AD077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2 628 eur + 9</w:t>
      </w:r>
      <w:r w:rsidR="00521B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44</w:t>
      </w:r>
      <w:r w:rsidR="00FA6F68" w:rsidRPr="00AD077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521B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77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= </w:t>
      </w:r>
      <w:r w:rsidR="00521B23" w:rsidRPr="00521B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3 572,77</w:t>
      </w:r>
      <w:r w:rsidR="00FA6F68"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</w:p>
    <w:p w14:paraId="31977080" w14:textId="77777777" w:rsidR="00FA6F68" w:rsidRPr="00213396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9C3AF33" w14:textId="59A42269" w:rsidR="00FA6F68" w:rsidRPr="00213396" w:rsidRDefault="0074627B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R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očné </w:t>
      </w:r>
      <w:r w:rsidR="00664E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výdavky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na zamestnanca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: </w:t>
      </w:r>
      <w:r w:rsidR="00521B23" w:rsidRPr="00521B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42 873,24</w:t>
      </w:r>
      <w:r w:rsidR="00FA6F68"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</w:p>
    <w:p w14:paraId="0325030F" w14:textId="77777777" w:rsidR="00FA6F68" w:rsidRPr="00213396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DF30D86" w14:textId="3522F1FC" w:rsidR="00FA6F68" w:rsidRPr="00213396" w:rsidRDefault="0074627B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R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očné </w:t>
      </w:r>
      <w:r w:rsidR="00664E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výdavky</w:t>
      </w:r>
      <w:r w:rsidR="00664ECE"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na </w:t>
      </w:r>
      <w:r w:rsidR="00664E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5</w:t>
      </w:r>
      <w:r w:rsidR="001F394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zamestnanc</w:t>
      </w:r>
      <w:r w:rsidR="00FA6F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ov</w:t>
      </w:r>
      <w:r w:rsidR="00FA6F68"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</w:t>
      </w:r>
      <w:r w:rsidR="001F394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214 366</w:t>
      </w:r>
      <w:r w:rsidR="00FA6F68"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  <w:r w:rsidR="003C2C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305A9491" w14:textId="77777777" w:rsidR="00FA6F68" w:rsidRPr="00213396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DC74801" w14:textId="1B7EC826" w:rsidR="009F6EB1" w:rsidRPr="00213396" w:rsidRDefault="009F6EB1" w:rsidP="009F6EB1">
      <w:pPr>
        <w:pStyle w:val="Odsekzoznamu"/>
        <w:numPr>
          <w:ilvl w:val="0"/>
          <w:numId w:val="30"/>
        </w:numPr>
        <w:tabs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A27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Osobné výdavky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</w:t>
      </w:r>
      <w:r w:rsidR="005263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zamestnanc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</w:t>
      </w:r>
      <w:r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vnútra </w:t>
      </w:r>
      <w:r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 v rokoch 202</w:t>
      </w:r>
      <w:r w:rsidRPr="00AF03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2027</w:t>
      </w:r>
    </w:p>
    <w:p w14:paraId="11223B2A" w14:textId="77777777" w:rsidR="009F6EB1" w:rsidRPr="00213396" w:rsidRDefault="009F6EB1" w:rsidP="009F6EB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94463D7" w14:textId="1822CBF1" w:rsidR="009F6EB1" w:rsidRPr="00213396" w:rsidRDefault="009F6EB1" w:rsidP="009F6EB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M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esačné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výdavky 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na zamestnanca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= priemerná mesačná mzda 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kat. 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610) +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poistné a príspevok do poisťovní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kat. 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620): </w:t>
      </w:r>
      <w:r w:rsidR="00EF3211" w:rsidRPr="00EF32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1 946,50</w:t>
      </w:r>
      <w:r w:rsidR="00152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D077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eur + </w:t>
      </w:r>
      <w:r w:rsidR="00B77F56" w:rsidRPr="00B77F5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699,77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= </w:t>
      </w:r>
      <w:r w:rsidR="00EF3211"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2 646,27</w:t>
      </w:r>
      <w:r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</w:p>
    <w:p w14:paraId="7FB72809" w14:textId="77777777" w:rsidR="009F6EB1" w:rsidRPr="00213396" w:rsidRDefault="009F6EB1" w:rsidP="009F6EB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87E7EB" w14:textId="5DCD18A1" w:rsidR="009F6EB1" w:rsidRPr="00213396" w:rsidRDefault="009F6EB1" w:rsidP="009F6EB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R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očné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výdavky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na zamestnanca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: </w:t>
      </w:r>
      <w:r w:rsidR="00EF3211"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31</w:t>
      </w:r>
      <w:r w:rsid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F3211"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755,20</w:t>
      </w:r>
      <w:r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</w:p>
    <w:p w14:paraId="68D8E594" w14:textId="77777777" w:rsidR="009F6EB1" w:rsidRPr="00213396" w:rsidRDefault="009F6EB1" w:rsidP="009F6EB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3EC5C58" w14:textId="5D516013" w:rsidR="009F6EB1" w:rsidRDefault="009F6EB1" w:rsidP="009F6EB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R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očné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výdavky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na </w:t>
      </w:r>
      <w:r w:rsidR="005263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zamestnanc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ov</w:t>
      </w:r>
      <w:r w:rsidRPr="002133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</w:t>
      </w:r>
      <w:r w:rsidR="00526309" w:rsidRPr="005263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254 041,6</w:t>
      </w:r>
      <w:r w:rsidR="005263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0 </w:t>
      </w:r>
      <w:r w:rsidR="00152D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</w:t>
      </w:r>
      <w:r w:rsidR="005263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254 042 </w:t>
      </w:r>
      <w:r w:rsidR="00152D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  <w:r w:rsidRPr="002133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  <w:r w:rsid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4CEC9139" w14:textId="626E6C82" w:rsidR="00152DE7" w:rsidRDefault="00152DE7" w:rsidP="009F6EB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D4D32BF" w14:textId="01C8E962" w:rsidR="00152DE7" w:rsidRPr="00131AE4" w:rsidRDefault="00152DE7" w:rsidP="00152DE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31A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Výdavky na IKT techniku a SW licencie na </w:t>
      </w:r>
      <w:r w:rsidR="005263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8</w:t>
      </w:r>
      <w:r w:rsidRPr="00131A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</w:t>
      </w:r>
      <w:proofErr w:type="spellStart"/>
      <w:r w:rsidRPr="00131A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zam</w:t>
      </w:r>
      <w:proofErr w:type="spellEnd"/>
      <w:r w:rsidRPr="00131A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. v roku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2025: </w:t>
      </w:r>
      <w:r w:rsidR="00526309" w:rsidRPr="005263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22 281,6</w:t>
      </w:r>
      <w:r w:rsidR="005263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0</w:t>
      </w:r>
      <w:r w:rsidRPr="00131A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(</w:t>
      </w:r>
      <w:r w:rsidR="005263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22 282 </w:t>
      </w:r>
      <w:r w:rsidRPr="00131A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  <w:r w:rsidRPr="00131A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35A07BF7" w14:textId="185E8316" w:rsidR="00152DE7" w:rsidRDefault="00152DE7" w:rsidP="00152DE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Výdavky na vybavenie kancelárií pre </w:t>
      </w:r>
      <w:r w:rsidR="005263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zamestnancov  v roku 2025: </w:t>
      </w:r>
      <w:r w:rsidR="005263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4 400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eur.</w:t>
      </w:r>
    </w:p>
    <w:p w14:paraId="68C07D82" w14:textId="7CD7A719" w:rsidR="00152DE7" w:rsidRPr="00131AE4" w:rsidRDefault="00152DE7" w:rsidP="00152DE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131A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Výdavky na tovary a služby /(kat. 630) spolu v roku 2025: </w:t>
      </w:r>
      <w:r w:rsidR="00526309" w:rsidRPr="005263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26 682</w:t>
      </w:r>
      <w:r w:rsidRPr="00131A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  <w:r w:rsidRPr="00131A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0F8003BD" w14:textId="77777777" w:rsidR="009F6EB1" w:rsidRPr="00213396" w:rsidRDefault="009F6EB1" w:rsidP="009F6EB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772254" w14:textId="402BC3DB" w:rsidR="00FA6F68" w:rsidRPr="00EF3211" w:rsidRDefault="003C2CD5" w:rsidP="006F620E">
      <w:pPr>
        <w:pStyle w:val="Odsekzoznamu"/>
        <w:numPr>
          <w:ilvl w:val="0"/>
          <w:numId w:val="30"/>
        </w:numPr>
        <w:tabs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Osobné výdavky na 12 </w:t>
      </w:r>
      <w:r w:rsidR="00FA6F68"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zamestnancov Environmentálneho fondu </w:t>
      </w:r>
      <w:r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rokoch</w:t>
      </w:r>
      <w:r w:rsidR="00FA6F68"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A7094F"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2025</w:t>
      </w:r>
      <w:r w:rsidR="00FA6F68"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202</w:t>
      </w:r>
      <w:r w:rsidR="00A7094F" w:rsidRPr="00EF32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</w:p>
    <w:p w14:paraId="266CEB2D" w14:textId="77777777" w:rsidR="00FA6F68" w:rsidRPr="00213396" w:rsidRDefault="00FA6F68" w:rsidP="00FA6F68">
      <w:pPr>
        <w:pStyle w:val="xmsonormal"/>
        <w:jc w:val="both"/>
        <w:rPr>
          <w:sz w:val="24"/>
          <w:szCs w:val="24"/>
        </w:rPr>
      </w:pPr>
    </w:p>
    <w:p w14:paraId="3B86DE16" w14:textId="19BB215E" w:rsidR="00FA6F68" w:rsidRPr="00213396" w:rsidRDefault="0074627B" w:rsidP="00FA6F68">
      <w:pPr>
        <w:pStyle w:val="xmso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FA6F68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esačné </w:t>
      </w:r>
      <w:r w:rsidR="003C2CD5">
        <w:rPr>
          <w:rFonts w:ascii="Times New Roman" w:hAnsi="Times New Roman" w:cs="Times New Roman"/>
          <w:sz w:val="24"/>
          <w:szCs w:val="24"/>
          <w:u w:val="single"/>
        </w:rPr>
        <w:t>výdavky</w:t>
      </w:r>
      <w:r w:rsidR="003C2CD5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6F68" w:rsidRPr="00213396">
        <w:rPr>
          <w:rFonts w:ascii="Times New Roman" w:hAnsi="Times New Roman" w:cs="Times New Roman"/>
          <w:sz w:val="24"/>
          <w:szCs w:val="24"/>
          <w:u w:val="single"/>
        </w:rPr>
        <w:t>na zamestnanca</w:t>
      </w:r>
      <w:r w:rsidR="00FA6F68" w:rsidRPr="00213396">
        <w:rPr>
          <w:rFonts w:ascii="Times New Roman" w:hAnsi="Times New Roman" w:cs="Times New Roman"/>
          <w:sz w:val="24"/>
          <w:szCs w:val="24"/>
        </w:rPr>
        <w:t xml:space="preserve"> = priemerná mesačná mzda  (</w:t>
      </w:r>
      <w:r w:rsidR="003C2CD5">
        <w:rPr>
          <w:rFonts w:ascii="Times New Roman" w:hAnsi="Times New Roman" w:cs="Times New Roman"/>
          <w:sz w:val="24"/>
          <w:szCs w:val="24"/>
        </w:rPr>
        <w:t xml:space="preserve">kat. </w:t>
      </w:r>
      <w:r w:rsidR="00FA6F68" w:rsidRPr="00213396">
        <w:rPr>
          <w:rFonts w:ascii="Times New Roman" w:hAnsi="Times New Roman" w:cs="Times New Roman"/>
          <w:sz w:val="24"/>
          <w:szCs w:val="24"/>
        </w:rPr>
        <w:t xml:space="preserve">610) + </w:t>
      </w:r>
      <w:r w:rsidR="003C2CD5">
        <w:rPr>
          <w:rFonts w:ascii="Times New Roman" w:eastAsia="Times New Roman" w:hAnsi="Times New Roman" w:cs="Times New Roman"/>
          <w:bCs/>
          <w:sz w:val="24"/>
          <w:szCs w:val="24"/>
        </w:rPr>
        <w:t xml:space="preserve">poistné a príspevok do poisťovní  35,95 % </w:t>
      </w:r>
      <w:r w:rsidR="00FA6F68" w:rsidRPr="00213396">
        <w:rPr>
          <w:rFonts w:ascii="Times New Roman" w:hAnsi="Times New Roman" w:cs="Times New Roman"/>
          <w:sz w:val="24"/>
          <w:szCs w:val="24"/>
        </w:rPr>
        <w:t>(</w:t>
      </w:r>
      <w:r w:rsidR="003C2CD5">
        <w:rPr>
          <w:rFonts w:ascii="Times New Roman" w:hAnsi="Times New Roman" w:cs="Times New Roman"/>
          <w:sz w:val="24"/>
          <w:szCs w:val="24"/>
        </w:rPr>
        <w:t xml:space="preserve">kat. </w:t>
      </w:r>
      <w:r w:rsidR="00FA6F68" w:rsidRPr="00213396">
        <w:rPr>
          <w:rFonts w:ascii="Times New Roman" w:hAnsi="Times New Roman" w:cs="Times New Roman"/>
          <w:sz w:val="24"/>
          <w:szCs w:val="24"/>
        </w:rPr>
        <w:t xml:space="preserve">620): </w:t>
      </w:r>
      <w:r w:rsidR="00FA6F68" w:rsidRPr="00AD0771">
        <w:rPr>
          <w:rFonts w:ascii="Times New Roman" w:hAnsi="Times New Roman" w:cs="Times New Roman"/>
          <w:sz w:val="24"/>
          <w:szCs w:val="24"/>
        </w:rPr>
        <w:t>2 300 eur + 8</w:t>
      </w:r>
      <w:r w:rsidR="00A7094F">
        <w:rPr>
          <w:rFonts w:ascii="Times New Roman" w:hAnsi="Times New Roman" w:cs="Times New Roman"/>
          <w:sz w:val="24"/>
          <w:szCs w:val="24"/>
        </w:rPr>
        <w:t>26,85</w:t>
      </w:r>
      <w:r w:rsidR="00FA6F68" w:rsidRPr="00213396">
        <w:rPr>
          <w:rFonts w:ascii="Times New Roman" w:hAnsi="Times New Roman" w:cs="Times New Roman"/>
          <w:sz w:val="24"/>
          <w:szCs w:val="24"/>
        </w:rPr>
        <w:t xml:space="preserve"> eur = </w:t>
      </w:r>
      <w:r w:rsidR="00A7094F" w:rsidRPr="00A7094F">
        <w:rPr>
          <w:rFonts w:ascii="Times New Roman" w:hAnsi="Times New Roman" w:cs="Times New Roman"/>
          <w:b/>
          <w:bCs/>
          <w:sz w:val="24"/>
          <w:szCs w:val="24"/>
        </w:rPr>
        <w:t>3 126,85</w:t>
      </w:r>
      <w:r w:rsidR="00FA6F68" w:rsidRPr="00213396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4002C96F" w14:textId="77777777" w:rsidR="00FA6F68" w:rsidRPr="00213396" w:rsidRDefault="00FA6F68" w:rsidP="00FA6F68">
      <w:pPr>
        <w:pStyle w:val="xmsonormal"/>
        <w:jc w:val="both"/>
        <w:rPr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 </w:t>
      </w:r>
    </w:p>
    <w:p w14:paraId="45F68030" w14:textId="69E11F1D" w:rsidR="00FA6F68" w:rsidRPr="00213396" w:rsidRDefault="0074627B" w:rsidP="00FA6F68">
      <w:pPr>
        <w:pStyle w:val="xmso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FA6F68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esačné </w:t>
      </w:r>
      <w:r w:rsidR="003C2CD5">
        <w:rPr>
          <w:rFonts w:ascii="Times New Roman" w:hAnsi="Times New Roman" w:cs="Times New Roman"/>
          <w:sz w:val="24"/>
          <w:szCs w:val="24"/>
          <w:u w:val="single"/>
        </w:rPr>
        <w:t>výdavky</w:t>
      </w:r>
      <w:r w:rsidR="003C2CD5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6F68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="003C2C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C2CD5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6F68" w:rsidRPr="00213396">
        <w:rPr>
          <w:rFonts w:ascii="Times New Roman" w:hAnsi="Times New Roman" w:cs="Times New Roman"/>
          <w:sz w:val="24"/>
          <w:szCs w:val="24"/>
          <w:u w:val="single"/>
        </w:rPr>
        <w:t>zamestnancov</w:t>
      </w:r>
      <w:r w:rsidR="00FA6F68" w:rsidRPr="00213396">
        <w:rPr>
          <w:rFonts w:ascii="Times New Roman" w:hAnsi="Times New Roman" w:cs="Times New Roman"/>
          <w:sz w:val="24"/>
          <w:szCs w:val="24"/>
        </w:rPr>
        <w:t xml:space="preserve">: </w:t>
      </w:r>
      <w:r w:rsidR="00A7094F" w:rsidRPr="00A7094F">
        <w:rPr>
          <w:rFonts w:ascii="Times New Roman" w:hAnsi="Times New Roman" w:cs="Times New Roman"/>
          <w:b/>
          <w:bCs/>
          <w:sz w:val="24"/>
          <w:szCs w:val="24"/>
        </w:rPr>
        <w:t>37 522,2</w:t>
      </w:r>
      <w:r w:rsidR="00FA6F68" w:rsidRPr="00213396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1CA09B9D" w14:textId="77777777" w:rsidR="00FA6F68" w:rsidRPr="00213396" w:rsidRDefault="00FA6F68" w:rsidP="00FA6F68">
      <w:pPr>
        <w:pStyle w:val="xmsonormal"/>
        <w:jc w:val="both"/>
        <w:rPr>
          <w:sz w:val="24"/>
          <w:szCs w:val="24"/>
        </w:rPr>
      </w:pPr>
      <w:r w:rsidRPr="00213396">
        <w:rPr>
          <w:rFonts w:ascii="Times New Roman" w:hAnsi="Times New Roman" w:cs="Times New Roman"/>
          <w:sz w:val="24"/>
          <w:szCs w:val="24"/>
        </w:rPr>
        <w:t> </w:t>
      </w:r>
    </w:p>
    <w:p w14:paraId="19EDEBCD" w14:textId="6568069C" w:rsidR="001F3941" w:rsidRPr="007B7470" w:rsidRDefault="0074627B" w:rsidP="001F394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1F3941" w:rsidRPr="007B7470" w:rsidSect="00BB39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FA6F68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očné </w:t>
      </w:r>
      <w:r w:rsidR="003C2CD5">
        <w:rPr>
          <w:rFonts w:ascii="Times New Roman" w:hAnsi="Times New Roman" w:cs="Times New Roman"/>
          <w:sz w:val="24"/>
          <w:szCs w:val="24"/>
          <w:u w:val="single"/>
        </w:rPr>
        <w:t xml:space="preserve">výdavky </w:t>
      </w:r>
      <w:r w:rsidR="00FA6F68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="003C2C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A6F68" w:rsidRPr="00213396">
        <w:rPr>
          <w:rFonts w:ascii="Times New Roman" w:hAnsi="Times New Roman" w:cs="Times New Roman"/>
          <w:sz w:val="24"/>
          <w:szCs w:val="24"/>
          <w:u w:val="single"/>
        </w:rPr>
        <w:t xml:space="preserve"> zamestnancov</w:t>
      </w:r>
      <w:r w:rsidR="00FA6F68" w:rsidRPr="00213396">
        <w:rPr>
          <w:rFonts w:ascii="Times New Roman" w:hAnsi="Times New Roman" w:cs="Times New Roman"/>
          <w:sz w:val="24"/>
          <w:szCs w:val="24"/>
        </w:rPr>
        <w:t xml:space="preserve">: </w:t>
      </w:r>
      <w:r w:rsidR="001F3941">
        <w:rPr>
          <w:rFonts w:ascii="Times New Roman" w:hAnsi="Times New Roman" w:cs="Times New Roman"/>
          <w:b/>
          <w:bCs/>
          <w:sz w:val="24"/>
          <w:szCs w:val="24"/>
        </w:rPr>
        <w:t>450 266</w:t>
      </w:r>
      <w:r w:rsidR="00FA6F68" w:rsidRPr="00213396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9F6EB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9C0357" w14:textId="07DB4D43" w:rsidR="00FA6F68" w:rsidRPr="007B7470" w:rsidRDefault="00FA6F68" w:rsidP="00892A1D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892A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</w:t>
      </w:r>
      <w:r w:rsidR="00797ABF" w:rsidRPr="00892A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Environmentálny fond</w:t>
      </w:r>
      <w:r w:rsidRPr="00892A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FA6F68" w:rsidRPr="007B7470" w14:paraId="44AD9DFC" w14:textId="77777777" w:rsidTr="00BB3911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8F3DA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EFC478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50F401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FA6F68" w:rsidRPr="007B7470" w14:paraId="29C5A10E" w14:textId="77777777" w:rsidTr="00BB3911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B4C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5C88C7" w14:textId="517D0703" w:rsidR="00FA6F68" w:rsidRPr="007B7470" w:rsidRDefault="006F620E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F80FCA" w14:textId="11857BB5" w:rsidR="00FA6F68" w:rsidRPr="007B7470" w:rsidRDefault="006F620E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827586" w14:textId="4FA3834D" w:rsidR="00FA6F68" w:rsidRPr="007B7470" w:rsidRDefault="006F620E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E377E9" w14:textId="50AA7304" w:rsidR="00FA6F68" w:rsidRPr="007B7470" w:rsidRDefault="006F620E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0481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FA6F68" w:rsidRPr="007B7470" w14:paraId="059BD646" w14:textId="77777777" w:rsidTr="00BB3911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67E9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169B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324A7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20DAF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C572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7C36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D2B3E" w:rsidRPr="007B7470" w14:paraId="67C87F61" w14:textId="77777777" w:rsidTr="00BB3911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6D0" w14:textId="5BC1BF99" w:rsidR="00CD2B3E" w:rsidRPr="00CD2B3E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229 006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99ED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3BCD6" w14:textId="545E1274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F97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F97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00 </w:t>
            </w:r>
            <w:r w:rsidR="00F97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0503C" w14:textId="1C947CCB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137 114 000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2E1CB" w14:textId="07843484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134 230 000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CF3F9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D2B3E" w:rsidRPr="007B7470" w14:paraId="24EFAA57" w14:textId="77777777" w:rsidTr="00BB3911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A0C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40DC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02218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8DB51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2A225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3389D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D2B3E" w:rsidRPr="007B7470" w14:paraId="49C66CB3" w14:textId="77777777" w:rsidTr="00BB3911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424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D5F7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10A4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27FD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E888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828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D2B3E" w:rsidRPr="007B7470" w14:paraId="2C649CF8" w14:textId="77777777" w:rsidTr="00BB3911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485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A5D2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4B85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0C2E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F28B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369F5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D2B3E" w:rsidRPr="007B7470" w14:paraId="3DFC7DBB" w14:textId="77777777" w:rsidTr="00BB3911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E69C14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FE77C4" w14:textId="7777777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458581" w14:textId="3147598C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F97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F97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00 </w:t>
            </w:r>
            <w:r w:rsidR="00F97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1F5D89" w14:textId="1D56DBEB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137 114 000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542908" w14:textId="2893B017" w:rsidR="00CD2B3E" w:rsidRPr="007B7470" w:rsidRDefault="00CD2B3E" w:rsidP="00CD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134 230 000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FB7170F" w14:textId="77777777" w:rsidR="00CD2B3E" w:rsidRPr="007B7470" w:rsidRDefault="00CD2B3E" w:rsidP="00CD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A703C43" w14:textId="77777777" w:rsidR="00FA6F68" w:rsidRPr="007B7470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5EC49B33" w14:textId="77777777" w:rsidR="00FA6F68" w:rsidRPr="007B7470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782CA98" w14:textId="77777777" w:rsidR="00FA6F68" w:rsidRPr="007B7470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2FA3059B" w14:textId="77777777" w:rsidR="00FA6F68" w:rsidRPr="007B7470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1C1AE3BA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4E9F16EF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3FA9C9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D61717D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E4BB0B6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C709F7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6D60605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B1DDFD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19DE33D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1237B11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9352833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53EB04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96BE506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B3DF8A9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379514C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030ABA6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35CD62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914E66B" w14:textId="77777777" w:rsidR="00FA6F68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p w14:paraId="11D86B18" w14:textId="77777777" w:rsidR="00FA6F68" w:rsidRPr="007B7470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MŽP SR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1649"/>
      </w:tblGrid>
      <w:tr w:rsidR="00FA6F68" w:rsidRPr="007D5748" w14:paraId="580274AF" w14:textId="77777777" w:rsidTr="00BB3911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1317D" w14:textId="77777777" w:rsidR="00FA6F68" w:rsidRPr="007D5748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2463F8" w14:textId="77777777" w:rsidR="00FA6F68" w:rsidRPr="007D5748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1C1FF3" w14:textId="77777777" w:rsidR="00FA6F68" w:rsidRPr="007D5748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13695" w:rsidRPr="007D5748" w14:paraId="1C683128" w14:textId="77777777" w:rsidTr="00BB3911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33B62" w14:textId="77777777" w:rsidR="00013695" w:rsidRPr="007D5748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4A0853" w14:textId="1BE8657D" w:rsidR="00013695" w:rsidRPr="007D5748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2E3D62" w14:textId="3D8A2821" w:rsidR="00013695" w:rsidRPr="007D5748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F59B49" w14:textId="78324AE8" w:rsidR="00013695" w:rsidRPr="007D5748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5332B0" w14:textId="28CA19FB" w:rsidR="00013695" w:rsidRPr="00977B9E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462" w14:textId="77777777" w:rsidR="00013695" w:rsidRPr="007D5748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F11F5" w:rsidRPr="00AD0771" w14:paraId="2ECD9E94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5EF" w14:textId="77777777" w:rsidR="002F11F5" w:rsidRPr="00AD0771" w:rsidRDefault="002F11F5" w:rsidP="002F1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ED9D4" w14:textId="6CF24D1E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51FC" w14:textId="49FF3374" w:rsidR="002F11F5" w:rsidRPr="00E604E6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124AF" w14:textId="013DC5A0" w:rsidR="002F11F5" w:rsidRPr="00E604E6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93C3E" w14:textId="79D2F792" w:rsidR="002F11F5" w:rsidRPr="00E604E6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FB4E" w14:textId="77777777" w:rsidR="002F11F5" w:rsidRPr="00AD0771" w:rsidRDefault="002F11F5" w:rsidP="002F1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11F5" w:rsidRPr="00AD0771" w14:paraId="61B87565" w14:textId="77777777" w:rsidTr="00BB3911">
        <w:trPr>
          <w:trHeight w:val="282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2EF" w14:textId="77777777" w:rsidR="002F11F5" w:rsidRPr="00AD0771" w:rsidRDefault="002F11F5" w:rsidP="002F1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5306" w14:textId="4680C2B8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0C980" w14:textId="3289E1AC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EEF71" w14:textId="0AAD9CEF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4A7E1" w14:textId="21F9C994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936CF" w14:textId="77777777" w:rsidR="002F11F5" w:rsidRPr="00AD0771" w:rsidRDefault="002F11F5" w:rsidP="002F1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11F5" w:rsidRPr="00AD0771" w14:paraId="0A0A7671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877E" w14:textId="77777777" w:rsidR="002F11F5" w:rsidRPr="00AD0771" w:rsidRDefault="002F11F5" w:rsidP="002F1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6EAE1" w14:textId="7DE5BDAD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D8831" w14:textId="3B1DA3D2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7A19" w14:textId="7694ACED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ED0B2" w14:textId="5E5B3A7F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1EAD" w14:textId="77777777" w:rsidR="002F11F5" w:rsidRPr="00AD0771" w:rsidRDefault="002F11F5" w:rsidP="002F1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763697F2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B3E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9A3A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9483D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5033C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9F2AE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FEDE7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7B09B3A3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7BC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124DA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F7298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C224A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C281B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B68A1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19C79513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7B89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AD0771">
              <w:t xml:space="preserve"> 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91268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3FF3D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3B0BD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FF396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B2C8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3695" w:rsidRPr="00AD0771" w14:paraId="07BF200A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B64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7BBBB" w14:textId="4705CB73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9A496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BFC6B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F4AE5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90B9B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0B0DA84D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43B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6C8E8" w14:textId="122621F0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62E39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EE30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98B18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E187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6DDB3E9F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48D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8A001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F047B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BAC6A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22E28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9198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11E70F7B" w14:textId="77777777" w:rsidTr="00892A1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1C4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B42D" w14:textId="77777777" w:rsidR="00013695" w:rsidRPr="003C33AC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C33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F020" w14:textId="77777777" w:rsidR="00013695" w:rsidRPr="003C33AC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C33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C3EE" w14:textId="77777777" w:rsidR="00013695" w:rsidRPr="003C33AC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C33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662A" w14:textId="77777777" w:rsidR="00013695" w:rsidRPr="003C33AC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C33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237E5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11F5" w:rsidRPr="00AD0771" w14:paraId="31375228" w14:textId="77777777" w:rsidTr="00BB391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499981" w14:textId="77777777" w:rsidR="002F11F5" w:rsidRPr="00AD0771" w:rsidRDefault="002F11F5" w:rsidP="002F1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2D010" w14:textId="74E462B4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4ECBA" w14:textId="7DF6BC89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3A5929" w14:textId="41188A00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7B5F92" w14:textId="048257D2" w:rsidR="002F11F5" w:rsidRPr="00AD0771" w:rsidRDefault="002F11F5" w:rsidP="002F1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0E509D" w14:textId="77777777" w:rsidR="002F11F5" w:rsidRPr="00AD0771" w:rsidRDefault="002F11F5" w:rsidP="002F1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2578812" w14:textId="77777777" w:rsidR="00FA6F68" w:rsidRPr="00AD0771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AD0771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Environmentálny fond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FA6F68" w:rsidRPr="00AD0771" w14:paraId="490CCCBD" w14:textId="77777777" w:rsidTr="00BB3911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0BF593" w14:textId="77777777" w:rsidR="00FA6F68" w:rsidRPr="00AD0771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8FCD7" w14:textId="77777777" w:rsidR="00FA6F68" w:rsidRPr="00AD0771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68A84A" w14:textId="77777777" w:rsidR="00FA6F68" w:rsidRPr="00AD0771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13695" w:rsidRPr="00AD0771" w14:paraId="3CC2A204" w14:textId="77777777" w:rsidTr="00892A1D">
        <w:trPr>
          <w:cantSplit/>
          <w:trHeight w:val="255"/>
        </w:trPr>
        <w:tc>
          <w:tcPr>
            <w:tcW w:w="7070" w:type="dxa"/>
            <w:vMerge/>
            <w:vAlign w:val="center"/>
          </w:tcPr>
          <w:p w14:paraId="0B174ECC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369D50" w14:textId="683132DC" w:rsidR="00013695" w:rsidRPr="00AD0771" w:rsidRDefault="00FE7F17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3DB832" w14:textId="68CE03FC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CFF723" w14:textId="427BDAE6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48AA33" w14:textId="3883A5C9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3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B61EA6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13695" w:rsidRPr="00AD0771" w14:paraId="395A9E85" w14:textId="77777777" w:rsidTr="00892A1D">
        <w:trPr>
          <w:trHeight w:val="463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9E2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AF231" w14:textId="7AFD8500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A1965" w14:textId="7AA6FA74" w:rsidR="00013695" w:rsidRPr="006D6C8B" w:rsidRDefault="00C83107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6C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94 975 716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CF821" w14:textId="73AF08A2" w:rsidR="00013695" w:rsidRPr="00AD0771" w:rsidRDefault="006040B9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56 129 746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EBEB" w14:textId="370A15BF" w:rsidR="00013695" w:rsidRPr="00AD0771" w:rsidRDefault="006040B9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55 259 506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7FB8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686976B0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4B6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D5680" w14:textId="5D34D7CC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340E" w14:textId="77777777" w:rsidR="00013695" w:rsidRPr="006D6C8B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6C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331 200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5E8D5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331 200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214DD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331 200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21D2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0EEB218A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274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B50ED" w14:textId="0977A5E5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C6433" w14:textId="7CD87ADF" w:rsidR="00013695" w:rsidRPr="006D6C8B" w:rsidRDefault="00366DA0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6C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119 066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B2AB" w14:textId="68392B2C" w:rsidR="00013695" w:rsidRPr="00AD0771" w:rsidRDefault="00366DA0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119 066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F4886" w14:textId="769C1899" w:rsidR="00013695" w:rsidRPr="00AD0771" w:rsidRDefault="00366DA0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119 066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E2700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4417B082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C65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5408C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A1D65" w14:textId="77777777" w:rsidR="00013695" w:rsidRPr="006D6C8B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659B2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BEFBB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D2B2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66DA0" w:rsidRPr="00AD0771" w14:paraId="7F96A8D2" w14:textId="77777777" w:rsidTr="003C5C7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4DC2" w14:textId="4A8E4A52" w:rsidR="00366DA0" w:rsidRPr="00E83E52" w:rsidRDefault="00366DA0" w:rsidP="0059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E83E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_64100</w:t>
            </w:r>
            <w:r w:rsidR="009D25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 – rozpočtovej organizácii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2DFD9" w14:textId="0F8BC2D4" w:rsidR="00366DA0" w:rsidRPr="00AD0771" w:rsidRDefault="00366DA0" w:rsidP="0036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24F8A" w14:textId="4021DD58" w:rsidR="00366DA0" w:rsidRPr="006D6C8B" w:rsidRDefault="00C83107" w:rsidP="0036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6C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94 525 450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23474" w14:textId="679B8A47" w:rsidR="00366DA0" w:rsidRPr="00AD0771" w:rsidRDefault="002E2494" w:rsidP="0059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</w:t>
            </w:r>
            <w:r w:rsidR="006040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679 480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31F62" w14:textId="31A66C6F" w:rsidR="00366DA0" w:rsidRPr="00AD0771" w:rsidRDefault="006040B9" w:rsidP="0005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54 809 240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B2E3" w14:textId="77777777" w:rsidR="00366DA0" w:rsidRPr="00AD0771" w:rsidRDefault="00366DA0" w:rsidP="00366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AD0771" w14:paraId="5CAE0362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1F4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AD0771">
              <w:t xml:space="preserve"> 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B8C9C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E16E2" w14:textId="77777777" w:rsidR="00013695" w:rsidRPr="006D6C8B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0D09E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00242" w14:textId="77777777" w:rsidR="00013695" w:rsidRPr="00AD0771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750B" w14:textId="77777777" w:rsidR="00013695" w:rsidRPr="00AD0771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52FF0" w:rsidRPr="007B7470" w14:paraId="4F8D406C" w14:textId="77777777" w:rsidTr="003C5C7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9F05" w14:textId="77777777" w:rsidR="00B52FF0" w:rsidRPr="00AD0771" w:rsidRDefault="00B52FF0" w:rsidP="00B52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432F" w14:textId="4CA1C1DF" w:rsidR="00B52FF0" w:rsidRPr="00AD0771" w:rsidRDefault="00B52FF0" w:rsidP="00B5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F16AD" w14:textId="63D4CA21" w:rsidR="00B52FF0" w:rsidRPr="006D6C8B" w:rsidRDefault="006D6C8B" w:rsidP="00B5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26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61 024 284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5B1F4" w14:textId="0075D0A1" w:rsidR="00B52FF0" w:rsidRPr="00AD0771" w:rsidRDefault="00B52FF0" w:rsidP="00B5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81 434 520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8C5F0" w14:textId="72B628C6" w:rsidR="00B52FF0" w:rsidRPr="00AD0771" w:rsidRDefault="00B52FF0" w:rsidP="00B5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79 420 760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E8265" w14:textId="77777777" w:rsidR="00B52FF0" w:rsidRPr="007B7470" w:rsidRDefault="00B52FF0" w:rsidP="00B5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7B7470" w14:paraId="3B0F9FC8" w14:textId="77777777" w:rsidTr="00BB3911">
        <w:trPr>
          <w:trHeight w:val="341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001" w14:textId="77777777" w:rsidR="00013695" w:rsidRPr="007B7470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5F39" w14:textId="77777777" w:rsidR="00013695" w:rsidRPr="007B7470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AE719" w14:textId="77777777" w:rsidR="00013695" w:rsidRPr="00E26483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0784F" w14:textId="77777777" w:rsidR="00013695" w:rsidRPr="00503117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43A74" w14:textId="77777777" w:rsidR="00013695" w:rsidRPr="00503117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401E" w14:textId="77777777" w:rsidR="00013695" w:rsidRPr="007B7470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52FF0" w:rsidRPr="007B7470" w14:paraId="359B86AF" w14:textId="77777777" w:rsidTr="003C5C7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02C" w14:textId="121454E7" w:rsidR="00B52FF0" w:rsidRPr="00E83E52" w:rsidRDefault="00B52FF0" w:rsidP="0059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E83E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_721002</w:t>
            </w:r>
            <w:r w:rsidR="009D25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rozpočtovej organizácii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4E3FD" w14:textId="35D3B7D5" w:rsidR="00B52FF0" w:rsidRPr="007B7470" w:rsidRDefault="00B52FF0" w:rsidP="00B5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B525B" w14:textId="3D0FB627" w:rsidR="00B52FF0" w:rsidRPr="006D6C8B" w:rsidRDefault="006D6C8B" w:rsidP="00B5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2648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61 024 284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320AF" w14:textId="5D24692C" w:rsidR="00B52FF0" w:rsidRPr="00B52FF0" w:rsidRDefault="00B52FF0" w:rsidP="00B5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52FF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81 434 520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9B92E" w14:textId="2E68AAF7" w:rsidR="00B52FF0" w:rsidRPr="00B52FF0" w:rsidRDefault="00B52FF0" w:rsidP="00B5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2FF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79 420 760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1139" w14:textId="77777777" w:rsidR="00B52FF0" w:rsidRPr="007B7470" w:rsidRDefault="00B52FF0" w:rsidP="00B5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7B7470" w14:paraId="6FBC600A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C49" w14:textId="77777777" w:rsidR="00013695" w:rsidRPr="007B7470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35A7" w14:textId="75D5C792" w:rsidR="00013695" w:rsidRPr="007B7470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05F0" w14:textId="77777777" w:rsidR="00013695" w:rsidRPr="006D6C8B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D6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797D" w14:textId="77777777" w:rsidR="00013695" w:rsidRPr="007B7470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9E2E" w14:textId="77777777" w:rsidR="00013695" w:rsidRPr="00405EE4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05E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2885" w14:textId="77777777" w:rsidR="00013695" w:rsidRPr="007B7470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695" w:rsidRPr="007B7470" w14:paraId="07C957F9" w14:textId="77777777" w:rsidTr="00BB391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BD44CA" w14:textId="77777777" w:rsidR="00013695" w:rsidRPr="007B7470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04B541" w14:textId="1C520E4C" w:rsidR="00013695" w:rsidRPr="007B7470" w:rsidRDefault="00013695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AA371C" w14:textId="5C5B8B49" w:rsidR="00013695" w:rsidRPr="006D6C8B" w:rsidRDefault="006D6C8B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2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156 000 000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1055D" w14:textId="39DC944C" w:rsidR="00013695" w:rsidRPr="007B7470" w:rsidRDefault="002E2494" w:rsidP="00013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137 564</w:t>
            </w:r>
            <w:r w:rsidR="00C83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266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7A078" w14:textId="74972263" w:rsidR="00013695" w:rsidRPr="007B7470" w:rsidRDefault="006040B9" w:rsidP="0059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134 680</w:t>
            </w:r>
            <w:r w:rsidR="00C83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266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7A3F3B6" w14:textId="77777777" w:rsidR="00013695" w:rsidRPr="007B7470" w:rsidRDefault="00013695" w:rsidP="0001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2AA5457" w14:textId="0D8C79E1" w:rsidR="002A477B" w:rsidRDefault="00FA6F68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</w:t>
      </w:r>
    </w:p>
    <w:p w14:paraId="612C6DD9" w14:textId="794FCCD4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  <w:t>MV SR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2A477B" w:rsidRPr="00AD0771" w14:paraId="4A7D102C" w14:textId="77777777" w:rsidTr="007C5B8E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E201A" w14:textId="77777777" w:rsidR="002A477B" w:rsidRPr="00AD0771" w:rsidRDefault="002A477B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9259D0" w14:textId="77777777" w:rsidR="002A477B" w:rsidRPr="00AD0771" w:rsidRDefault="002A477B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8C6EA1" w14:textId="77777777" w:rsidR="002A477B" w:rsidRPr="00AD0771" w:rsidRDefault="002A477B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2A477B" w:rsidRPr="00AD0771" w14:paraId="3F5FE4C4" w14:textId="77777777" w:rsidTr="00E26483">
        <w:trPr>
          <w:cantSplit/>
          <w:trHeight w:val="289"/>
        </w:trPr>
        <w:tc>
          <w:tcPr>
            <w:tcW w:w="7070" w:type="dxa"/>
            <w:vMerge/>
            <w:vAlign w:val="center"/>
          </w:tcPr>
          <w:p w14:paraId="3AE24139" w14:textId="77777777" w:rsidR="002A477B" w:rsidRPr="00AD0771" w:rsidRDefault="002A477B" w:rsidP="007C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D0E5D" w14:textId="77777777" w:rsidR="002A477B" w:rsidRPr="00AD0771" w:rsidRDefault="002A477B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4CB36A" w14:textId="77777777" w:rsidR="002A477B" w:rsidRPr="00AD0771" w:rsidRDefault="002A477B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8BDB19" w14:textId="77777777" w:rsidR="002A477B" w:rsidRPr="00AD0771" w:rsidRDefault="002A477B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613601" w14:textId="77777777" w:rsidR="002A477B" w:rsidRPr="00AD0771" w:rsidRDefault="002A477B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3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vAlign w:val="center"/>
          </w:tcPr>
          <w:p w14:paraId="1661C219" w14:textId="77777777" w:rsidR="002A477B" w:rsidRPr="00AD0771" w:rsidRDefault="002A477B" w:rsidP="007C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B09A0" w:rsidRPr="00AD0771" w14:paraId="56F07622" w14:textId="77777777" w:rsidTr="007C5B8E">
        <w:trPr>
          <w:trHeight w:val="463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912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0D785" w14:textId="7E6CAF18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8FD4E" w14:textId="19432FEC" w:rsidR="001B09A0" w:rsidRPr="00AD0771" w:rsidRDefault="00300FA4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280 724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A7A12" w14:textId="41921EF7" w:rsidR="001B09A0" w:rsidRPr="00AD0771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9CB20" w14:textId="1DBAC658" w:rsidR="001B09A0" w:rsidRPr="00AD0771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24226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AD0771" w14:paraId="46088C10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762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3AD0E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2E5DA" w14:textId="2157E4EE" w:rsidR="001B09A0" w:rsidRPr="00AD0771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186 864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8A81A" w14:textId="43F63276" w:rsidR="001B09A0" w:rsidRPr="00AD0771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186 864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A0FF" w14:textId="56FAB4F4" w:rsidR="001B09A0" w:rsidRPr="00A10512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186 864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E2F46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AD0771" w14:paraId="20D62497" w14:textId="77777777" w:rsidTr="00A10512">
        <w:trPr>
          <w:trHeight w:val="364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069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C7ABC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D8265" w14:textId="6AFCD78B" w:rsidR="001B09A0" w:rsidRPr="00A10512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67 178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03F86" w14:textId="00E5E6B6" w:rsidR="001B09A0" w:rsidRPr="00A10512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67 178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1C18F" w14:textId="0ED0874C" w:rsidR="001B09A0" w:rsidRPr="00A10512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67 178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B6889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AD0771" w14:paraId="4A8AC9A2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DBE" w14:textId="77777777" w:rsidR="001B09A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3BF80A4C" w14:textId="77777777" w:rsidR="00152DE7" w:rsidRPr="00131AE4" w:rsidRDefault="00152DE7" w:rsidP="00152D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31A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633002 – výpočtová technika</w:t>
            </w:r>
          </w:p>
          <w:p w14:paraId="52468002" w14:textId="35AFD722" w:rsidR="00152DE7" w:rsidRPr="00AD0771" w:rsidRDefault="00152DE7" w:rsidP="0015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31A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633001 – interiérové vybavenie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9ADAE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C6DA8" w14:textId="77777777" w:rsidR="004210E5" w:rsidRDefault="008C37CD" w:rsidP="0015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26 68</w:t>
            </w:r>
          </w:p>
          <w:p w14:paraId="65EEE308" w14:textId="639DB883" w:rsidR="00152DE7" w:rsidRPr="00152DE7" w:rsidRDefault="008C37CD" w:rsidP="0015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22 282</w:t>
            </w:r>
          </w:p>
          <w:p w14:paraId="0978EE11" w14:textId="22DA9A57" w:rsidR="001B09A0" w:rsidRPr="00AD0771" w:rsidRDefault="00152DE7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DE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1AD68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66790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F807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AD0771" w14:paraId="53BBBF94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252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F6ECA" w14:textId="43C60FD5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A34C5" w14:textId="043F675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726EE" w14:textId="338EB195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6F99" w14:textId="3F6F8002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1314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AD0771" w14:paraId="7BB46A07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E62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AD0771">
              <w:t xml:space="preserve"> 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A6BD8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7E2B6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1E28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CDA8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79E0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B09A0" w:rsidRPr="007B7470" w14:paraId="4558CAC0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7EB6" w14:textId="77777777" w:rsidR="001B09A0" w:rsidRPr="00AD0771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DE2CF" w14:textId="205A2DF4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2FF1C" w14:textId="4567FCC3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19BD4" w14:textId="1618830B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F8DE" w14:textId="6E9CF2B9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4939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3767791B" w14:textId="77777777" w:rsidTr="007C5B8E">
        <w:trPr>
          <w:trHeight w:val="341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6AE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46BB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E6825" w14:textId="77777777" w:rsidR="001B09A0" w:rsidRPr="00503117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E4913" w14:textId="77777777" w:rsidR="001B09A0" w:rsidRPr="00503117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664D9" w14:textId="77777777" w:rsidR="001B09A0" w:rsidRPr="00503117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7B7EC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1B341522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645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C129F" w14:textId="3EA1BFBC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112A" w14:textId="61B1D737" w:rsidR="001B09A0" w:rsidRPr="00B52FF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642F7" w14:textId="7D5C86F1" w:rsidR="001B09A0" w:rsidRPr="00B52FF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3B4E2" w14:textId="41588E6B" w:rsidR="001B09A0" w:rsidRPr="00B52FF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E996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2485F729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3B9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46CB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9145" w14:textId="758A3C29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CE66" w14:textId="35E212A0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D9B9" w14:textId="0BC5F496" w:rsidR="001B09A0" w:rsidRPr="00405EE4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70AA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55608ECC" w14:textId="77777777" w:rsidTr="007C5B8E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67ABB9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33AB28" w14:textId="6384B30D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9D3EE" w14:textId="375FC70F" w:rsidR="001B09A0" w:rsidRPr="007B7470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280 724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84265B" w14:textId="55E6E260" w:rsidR="001B09A0" w:rsidRPr="007B7470" w:rsidRDefault="00300FA4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C0432D" w14:textId="0313C7CC" w:rsidR="001B09A0" w:rsidRPr="007B7470" w:rsidRDefault="00300FA4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ADE188D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244975AB" w14:textId="77777777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240B08A" w14:textId="6782E99F" w:rsidR="00FA6F68" w:rsidRPr="007B7470" w:rsidRDefault="00FA6F68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16C18A1B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19DBFDD6" w14:textId="7BC83FAE" w:rsidR="00FA6F68" w:rsidRDefault="00FA6F68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C3FF716" w14:textId="49EEFCBB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062737D" w14:textId="52E805FA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A3A2901" w14:textId="194C0AA5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5410E5F" w14:textId="357F5A9B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1C3B86F" w14:textId="796E1444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F0C7728" w14:textId="14B40605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957B0A7" w14:textId="0F39C55F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65592F9" w14:textId="358198D2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7D07C6B" w14:textId="5E04A288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2DC18B0" w14:textId="4CF8698D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0F61B1D" w14:textId="2A02E099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B6F1883" w14:textId="7EB01A1A" w:rsidR="005C4897" w:rsidRDefault="005C4897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4E65925" w14:textId="77777777" w:rsidR="005C4897" w:rsidRDefault="005C4897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C85689D" w14:textId="6C54ECA5" w:rsidR="002A477B" w:rsidRDefault="002A477B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7A5ADEC" w14:textId="4E5AE203" w:rsidR="00FA6F68" w:rsidRPr="007B7470" w:rsidRDefault="00FA6F68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</w:t>
      </w:r>
      <w:r w:rsidR="00DE6A9A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MŽP SR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FA6F68" w:rsidRPr="007B7470" w14:paraId="302CB4F1" w14:textId="77777777" w:rsidTr="00BB3911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0DEC89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80748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7C21E2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541EF2" w:rsidRPr="007B7470" w14:paraId="2AF16440" w14:textId="77777777" w:rsidTr="00BB3911">
        <w:trPr>
          <w:cantSplit/>
          <w:trHeight w:val="255"/>
        </w:trPr>
        <w:tc>
          <w:tcPr>
            <w:tcW w:w="7070" w:type="dxa"/>
            <w:vMerge/>
            <w:vAlign w:val="center"/>
          </w:tcPr>
          <w:p w14:paraId="3E265339" w14:textId="77777777" w:rsidR="00541EF2" w:rsidRPr="007B7470" w:rsidRDefault="00541EF2" w:rsidP="00541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538B18" w14:textId="77777777" w:rsidR="00541EF2" w:rsidRPr="007B7470" w:rsidRDefault="00541EF2" w:rsidP="0054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B09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0C0C4F" w14:textId="77777777" w:rsidR="00541EF2" w:rsidRPr="007B7470" w:rsidRDefault="00541EF2" w:rsidP="0054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40FE74" w14:textId="77777777" w:rsidR="00541EF2" w:rsidRPr="00541EF2" w:rsidRDefault="00541EF2" w:rsidP="0054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541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6E741D" w14:textId="77777777" w:rsidR="00541EF2" w:rsidRPr="00541EF2" w:rsidRDefault="00541EF2" w:rsidP="0054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541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vAlign w:val="center"/>
          </w:tcPr>
          <w:p w14:paraId="406983C8" w14:textId="77777777" w:rsidR="00541EF2" w:rsidRPr="007B7470" w:rsidRDefault="00541EF2" w:rsidP="00541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B09A0" w:rsidRPr="007B7470" w14:paraId="6F82BD34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7DD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303E" w14:textId="4B96693A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94E3" w14:textId="452157FE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2A48D" w14:textId="0F20E37D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F9822" w14:textId="54E5AB86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FAD6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B09A0" w:rsidRPr="007B7470" w14:paraId="50C297EB" w14:textId="77777777" w:rsidTr="001B09A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6F74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D567C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BA65E" w14:textId="6FF0401B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A3D64" w14:textId="2473F15B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1E59D" w14:textId="29813083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B265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6A5B168E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A4C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10CF9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BA4B8" w14:textId="1CA244E2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AEEC7" w14:textId="662930E2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70A28" w14:textId="0B6476AB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D6D68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693B0109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561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5A461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FE46B" w14:textId="6E7153CC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CC24" w14:textId="5D9226C0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50E1" w14:textId="4ECDF2D9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98C60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29D6A39C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F06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85A1B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5AF19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B4480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FA411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D12E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5036F556" w14:textId="77777777" w:rsidTr="001B09A0">
        <w:trPr>
          <w:trHeight w:val="310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F9B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37F2C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287DD" w14:textId="5EF54A19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EAB2" w14:textId="4AE57694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9E76" w14:textId="4DEA5A94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D41C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0718F208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2CD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41528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C5B7A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E16C9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CF118" w14:textId="77777777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9D18D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B09A0" w:rsidRPr="007B7470" w14:paraId="35BFDD5D" w14:textId="77777777" w:rsidTr="001B09A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E48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B94E6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BEEE2" w14:textId="2649C736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817D6" w14:textId="6D8AB64F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74E60" w14:textId="027F73CB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6866D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54F33AAB" w14:textId="77777777" w:rsidTr="00BB391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37E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AFEC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FBE97" w14:textId="1896763D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4FC5" w14:textId="567F7C41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3F2C9" w14:textId="3B7FE850" w:rsidR="001B09A0" w:rsidRPr="00AD0771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D07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5E808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44846AB9" w14:textId="77777777" w:rsidTr="001B09A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211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27E3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314C4" w14:textId="72B9DBEB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09339" w14:textId="5A755E65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CBA76" w14:textId="5FF09E20" w:rsidR="001B09A0" w:rsidRPr="000B16FB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A2905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09A0" w:rsidRPr="007B7470" w14:paraId="199ABBA5" w14:textId="77777777" w:rsidTr="00BB391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FF271B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8BFFDE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E39EF3" w14:textId="0466244D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585B3" w14:textId="6E28E012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F7116D" w14:textId="6A0AA0BA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D643D91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601D65DB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podpo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62D9763F" w14:textId="77777777" w:rsidR="00FA6F68" w:rsidRPr="007B7470" w:rsidRDefault="00FA6F68" w:rsidP="00FA6F6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C567123" w14:textId="1AD8F2C0" w:rsidR="00DE6A9A" w:rsidRPr="007B7470" w:rsidRDefault="00DE6A9A" w:rsidP="00DE6A9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MV SR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E6A9A" w:rsidRPr="007B7470" w14:paraId="7A832C10" w14:textId="77777777" w:rsidTr="007C5B8E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3F3B49" w14:textId="77777777" w:rsidR="00DE6A9A" w:rsidRPr="007B7470" w:rsidRDefault="00DE6A9A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D224D4" w14:textId="77777777" w:rsidR="00DE6A9A" w:rsidRPr="007B7470" w:rsidRDefault="00DE6A9A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DBB388" w14:textId="77777777" w:rsidR="00DE6A9A" w:rsidRPr="007B7470" w:rsidRDefault="00DE6A9A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DE6A9A" w:rsidRPr="007B7470" w14:paraId="6552A225" w14:textId="77777777" w:rsidTr="007C5B8E">
        <w:trPr>
          <w:cantSplit/>
          <w:trHeight w:val="255"/>
        </w:trPr>
        <w:tc>
          <w:tcPr>
            <w:tcW w:w="7070" w:type="dxa"/>
            <w:vMerge/>
            <w:vAlign w:val="center"/>
          </w:tcPr>
          <w:p w14:paraId="153E62D8" w14:textId="77777777" w:rsidR="00DE6A9A" w:rsidRPr="007B7470" w:rsidRDefault="00DE6A9A" w:rsidP="007C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62A3DB" w14:textId="77777777" w:rsidR="00DE6A9A" w:rsidRPr="007B7470" w:rsidRDefault="00DE6A9A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B09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34C28F" w14:textId="77777777" w:rsidR="00DE6A9A" w:rsidRPr="007B7470" w:rsidRDefault="00DE6A9A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188BB0" w14:textId="77777777" w:rsidR="00DE6A9A" w:rsidRPr="00541EF2" w:rsidRDefault="00DE6A9A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541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B3D16F" w14:textId="77777777" w:rsidR="00DE6A9A" w:rsidRPr="00541EF2" w:rsidRDefault="00DE6A9A" w:rsidP="007C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541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vAlign w:val="center"/>
          </w:tcPr>
          <w:p w14:paraId="2476316B" w14:textId="77777777" w:rsidR="00DE6A9A" w:rsidRPr="007B7470" w:rsidRDefault="00DE6A9A" w:rsidP="007C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B09A0" w:rsidRPr="007B7470" w14:paraId="79695208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233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B0291" w14:textId="4EA41BF3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E2574" w14:textId="25A61F56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FB67F" w14:textId="6D8B4BE3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FA94" w14:textId="53514B9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1F4CF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B09A0" w:rsidRPr="007B7470" w14:paraId="3BFC3F84" w14:textId="77777777" w:rsidTr="0016046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CE2" w14:textId="77777777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4D3B" w14:textId="77777777" w:rsidR="001B09A0" w:rsidRPr="007B7470" w:rsidRDefault="001B09A0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5B630" w14:textId="28E48366" w:rsidR="001B09A0" w:rsidRPr="000B16FB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B1C8B" w14:textId="6191B2ED" w:rsidR="001B09A0" w:rsidRPr="000B16FB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2B073" w14:textId="2D8A1AE5" w:rsidR="001B09A0" w:rsidRPr="000B16FB" w:rsidRDefault="008C37CD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80F35" w14:textId="632460ED" w:rsidR="001B09A0" w:rsidRPr="007B7470" w:rsidRDefault="001B09A0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C37CD" w:rsidRPr="007B7470" w14:paraId="12F482EB" w14:textId="77777777" w:rsidTr="0016046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DEF" w14:textId="77777777" w:rsidR="008C37CD" w:rsidRPr="007B7470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AE1A4" w14:textId="77777777" w:rsidR="008C37CD" w:rsidRPr="007B7470" w:rsidRDefault="008C37CD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F25EC" w14:textId="26369324" w:rsidR="008C37CD" w:rsidRPr="00AD0771" w:rsidRDefault="008C37CD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186 864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EA44E" w14:textId="16B79EA7" w:rsidR="008C37CD" w:rsidRPr="00AD0771" w:rsidRDefault="008C37CD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186 864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0872" w14:textId="1D4E2697" w:rsidR="008C37CD" w:rsidRPr="00AD0771" w:rsidRDefault="008C37CD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186 864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ADB85" w14:textId="05A74CA0" w:rsidR="008C37CD" w:rsidRPr="007B7470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C37CD" w:rsidRPr="007B7470" w14:paraId="05043737" w14:textId="77777777" w:rsidTr="0016046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1FC0" w14:textId="77777777" w:rsidR="008C37CD" w:rsidRPr="007B7470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1F34B" w14:textId="77777777" w:rsidR="008C37CD" w:rsidRPr="007B7470" w:rsidRDefault="008C37CD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F8FB0" w14:textId="5A2B31FD" w:rsidR="008C37CD" w:rsidRPr="00AD0771" w:rsidRDefault="008C37CD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67 178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2E20" w14:textId="4629AD86" w:rsidR="008C37CD" w:rsidRPr="00AD0771" w:rsidRDefault="008C37CD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67 178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E5DA2" w14:textId="47F2B5C3" w:rsidR="008C37CD" w:rsidRPr="00AD0771" w:rsidRDefault="008C37CD" w:rsidP="008C3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67 178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B1227" w14:textId="7E335882" w:rsidR="008C37CD" w:rsidRPr="007B7470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D4C0E" w:rsidRPr="007B7470" w14:paraId="0F2BC642" w14:textId="77777777" w:rsidTr="0016046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2AE" w14:textId="77777777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AB72" w14:textId="77777777" w:rsidR="009D4C0E" w:rsidRPr="007B7470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5EAA9" w14:textId="4533C9A3" w:rsidR="009D4C0E" w:rsidRPr="00AD0771" w:rsidRDefault="008C37CD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8C37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26 682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842B6" w14:textId="77777777" w:rsidR="009D4C0E" w:rsidRPr="00AD0771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40EB" w14:textId="77777777" w:rsidR="009D4C0E" w:rsidRPr="00AD0771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B5A81" w14:textId="5295D19C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D4C0E" w:rsidRPr="007B7470" w14:paraId="53B62E9D" w14:textId="77777777" w:rsidTr="007C5B8E">
        <w:trPr>
          <w:trHeight w:val="310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8B8" w14:textId="77777777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0DACC" w14:textId="77777777" w:rsidR="009D4C0E" w:rsidRPr="007B7470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6A78B" w14:textId="6DE48D49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63465" w14:textId="32226E0C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4E9AD" w14:textId="4D6EE3B5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5A4E" w14:textId="58972530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D4C0E" w:rsidRPr="007B7470" w14:paraId="2DE29CE3" w14:textId="77777777" w:rsidTr="0016046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136E" w14:textId="77777777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126FE" w14:textId="77777777" w:rsidR="009D4C0E" w:rsidRPr="007B7470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1DBC7" w14:textId="77777777" w:rsidR="009D4C0E" w:rsidRPr="00AD0771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944A5" w14:textId="77777777" w:rsidR="009D4C0E" w:rsidRPr="00AD0771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B6899" w14:textId="77777777" w:rsidR="009D4C0E" w:rsidRPr="00AD0771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89CC3" w14:textId="77777777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D4C0E" w:rsidRPr="007B7470" w14:paraId="61661BA3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8535" w14:textId="77777777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843CF" w14:textId="77777777" w:rsidR="009D4C0E" w:rsidRPr="007B7470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E11D9" w14:textId="2765A831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F8DC4" w14:textId="35F587C0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E938A" w14:textId="740D1BEF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C7DC" w14:textId="397A8246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D4C0E" w:rsidRPr="007B7470" w14:paraId="2FFE12BC" w14:textId="77777777" w:rsidTr="0016046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1874" w14:textId="77777777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9E4A0" w14:textId="77777777" w:rsidR="009D4C0E" w:rsidRPr="007B7470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4705E" w14:textId="77777777" w:rsidR="009D4C0E" w:rsidRPr="00AD0771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7A05E" w14:textId="77777777" w:rsidR="009D4C0E" w:rsidRPr="00AD0771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E970" w14:textId="77777777" w:rsidR="009D4C0E" w:rsidRPr="00AD0771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B411F" w14:textId="2BE4771F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D4C0E" w:rsidRPr="007B7470" w14:paraId="44CD1227" w14:textId="77777777" w:rsidTr="007C5B8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348" w14:textId="77777777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C1AF5" w14:textId="77777777" w:rsidR="009D4C0E" w:rsidRPr="007B7470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2EEC4" w14:textId="4D5A8210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E8CCD" w14:textId="4474BBEE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C65C5" w14:textId="01F238AB" w:rsidR="009D4C0E" w:rsidRPr="000B16FB" w:rsidRDefault="009D4C0E" w:rsidP="009D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137B" w14:textId="76BAA2DF" w:rsidR="009D4C0E" w:rsidRPr="007B7470" w:rsidRDefault="009D4C0E" w:rsidP="009D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300FA4" w:rsidRPr="007B7470" w14:paraId="19746349" w14:textId="77777777" w:rsidTr="0016046F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3E2C0D" w14:textId="77777777" w:rsidR="00300FA4" w:rsidRPr="007B7470" w:rsidRDefault="00300FA4" w:rsidP="0030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lastRenderedPageBreak/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2CA5F3" w14:textId="77777777" w:rsidR="00300FA4" w:rsidRPr="007B7470" w:rsidRDefault="00300FA4" w:rsidP="0030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E709BB" w14:textId="6ECB5D36" w:rsidR="00300FA4" w:rsidRPr="007B7470" w:rsidRDefault="00300FA4" w:rsidP="0030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300F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280 724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6D3C72" w14:textId="0AC3C925" w:rsidR="00300FA4" w:rsidRPr="007B7470" w:rsidRDefault="00300FA4" w:rsidP="00300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293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B4E8BC" w14:textId="140852E8" w:rsidR="00300FA4" w:rsidRPr="007B7470" w:rsidRDefault="00300FA4" w:rsidP="0030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293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254 042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B514FF0" w14:textId="3BF7A32F" w:rsidR="00300FA4" w:rsidRPr="007B7470" w:rsidRDefault="00300FA4" w:rsidP="0030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</w:tbl>
    <w:p w14:paraId="5FB059E2" w14:textId="4BA9A44D" w:rsidR="002A477B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B54761" w14:textId="5AFEEBC7" w:rsidR="00FA6F68" w:rsidRDefault="002A477B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  <w:r w:rsidR="00FA6F6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Tabuľka č. 5</w:t>
      </w:r>
    </w:p>
    <w:p w14:paraId="14801D4C" w14:textId="77777777" w:rsidR="00FA6F68" w:rsidRPr="007B7470" w:rsidRDefault="00FA6F68" w:rsidP="00FA6F6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MŽP SR</w:t>
      </w:r>
    </w:p>
    <w:tbl>
      <w:tblPr>
        <w:tblW w:w="31680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7"/>
        <w:gridCol w:w="1765"/>
        <w:gridCol w:w="1860"/>
        <w:gridCol w:w="748"/>
        <w:gridCol w:w="1205"/>
        <w:gridCol w:w="1623"/>
        <w:gridCol w:w="1386"/>
        <w:gridCol w:w="531"/>
        <w:gridCol w:w="45"/>
        <w:gridCol w:w="10212"/>
        <w:gridCol w:w="1566"/>
        <w:gridCol w:w="642"/>
        <w:gridCol w:w="1487"/>
        <w:gridCol w:w="1508"/>
        <w:gridCol w:w="564"/>
        <w:gridCol w:w="875"/>
      </w:tblGrid>
      <w:tr w:rsidR="00FA6F68" w:rsidRPr="007B7470" w14:paraId="4F47865F" w14:textId="77777777" w:rsidTr="00BB3911">
        <w:trPr>
          <w:gridAfter w:val="8"/>
          <w:wAfter w:w="16899" w:type="dxa"/>
          <w:cantSplit/>
          <w:trHeight w:val="255"/>
        </w:trPr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0A3E9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CCD711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639492" w14:textId="77777777" w:rsidR="00FA6F68" w:rsidRPr="007B7470" w:rsidRDefault="00FA6F68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FA6F68" w:rsidRPr="007B7470" w14:paraId="3053E1F7" w14:textId="77777777" w:rsidTr="00BB3911">
        <w:trPr>
          <w:gridAfter w:val="8"/>
          <w:wAfter w:w="16899" w:type="dxa"/>
          <w:cantSplit/>
          <w:trHeight w:val="255"/>
        </w:trPr>
        <w:tc>
          <w:tcPr>
            <w:tcW w:w="6437" w:type="dxa"/>
            <w:vMerge/>
            <w:vAlign w:val="center"/>
          </w:tcPr>
          <w:p w14:paraId="05FAC27B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03A59B" w14:textId="3B2B9C11" w:rsidR="00FA6F68" w:rsidRPr="007B7470" w:rsidRDefault="009952CC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F4D246" w14:textId="2C6C8C24" w:rsidR="00FA6F68" w:rsidRPr="007B7470" w:rsidRDefault="009952CC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38C4B" w14:textId="1EAA10E8" w:rsidR="00FA6F68" w:rsidRPr="007B7470" w:rsidRDefault="009952CC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99D7C6" w14:textId="0EC168EE" w:rsidR="00FA6F68" w:rsidRPr="007B7470" w:rsidRDefault="009952CC" w:rsidP="00BB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917" w:type="dxa"/>
            <w:gridSpan w:val="2"/>
            <w:vMerge/>
            <w:vAlign w:val="center"/>
          </w:tcPr>
          <w:p w14:paraId="4DF7A3CE" w14:textId="77777777" w:rsidR="00FA6F68" w:rsidRPr="007B7470" w:rsidRDefault="00FA6F68" w:rsidP="00BB3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A3B49" w:rsidRPr="007B7470" w14:paraId="1B149CAC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930" w14:textId="77777777" w:rsidR="009A3B49" w:rsidRPr="007B7470" w:rsidRDefault="009A3B49" w:rsidP="009A3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C2B8" w14:textId="7A737824" w:rsidR="009A3B49" w:rsidRPr="00105C6F" w:rsidRDefault="009A3B49" w:rsidP="009A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9BCE0" w14:textId="17E9F0EC" w:rsidR="009A3B49" w:rsidRPr="00105C6F" w:rsidRDefault="009A3B49" w:rsidP="009A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A169" w14:textId="57735EB8" w:rsidR="009A3B49" w:rsidRPr="00105C6F" w:rsidRDefault="009A3B49" w:rsidP="009A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01049" w14:textId="3138AE9E" w:rsidR="009A3B49" w:rsidRPr="00105C6F" w:rsidRDefault="009A3B49" w:rsidP="009A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DA3DF" w14:textId="77777777" w:rsidR="009A3B49" w:rsidRPr="007B7470" w:rsidRDefault="009A3B49" w:rsidP="009A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A3B49" w:rsidRPr="007B7470" w14:paraId="26DC1AF2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34D" w14:textId="77777777" w:rsidR="009A3B49" w:rsidRPr="007B7470" w:rsidRDefault="009A3B49" w:rsidP="009A3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C906" w14:textId="1C5E3CD5" w:rsidR="009A3B49" w:rsidRPr="00105C6F" w:rsidRDefault="009A3B49" w:rsidP="009A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B9990" w14:textId="1E51A4C3" w:rsidR="009A3B49" w:rsidRPr="00105C6F" w:rsidRDefault="009A3B49" w:rsidP="009A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EF900" w14:textId="73A1F52C" w:rsidR="009A3B49" w:rsidRPr="00105C6F" w:rsidRDefault="009A3B49" w:rsidP="009A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34253" w14:textId="3036C30B" w:rsidR="009A3B49" w:rsidRPr="00105C6F" w:rsidRDefault="009A3B49" w:rsidP="009A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5561" w14:textId="77777777" w:rsidR="009A3B49" w:rsidRPr="007B7470" w:rsidRDefault="009A3B49" w:rsidP="009A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01DD8" w:rsidRPr="007B7470" w14:paraId="1B08548B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BF0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3C59C" w14:textId="2F176D86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0A8F8" w14:textId="4E253405" w:rsidR="00301DD8" w:rsidRPr="00A7094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70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2 628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F0DE1" w14:textId="12B1BA14" w:rsidR="00301DD8" w:rsidRPr="00A7094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70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2 628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45E23" w14:textId="0DC7A9EF" w:rsidR="00301DD8" w:rsidRPr="00A7094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70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2 628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1FAF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01DD8" w:rsidRPr="007B7470" w14:paraId="020E673B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156A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250D5" w14:textId="6EB4032B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3E69A" w14:textId="4103C3D6" w:rsidR="00301DD8" w:rsidRPr="00A7094F" w:rsidRDefault="00301DD8" w:rsidP="0030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4F">
              <w:rPr>
                <w:rFonts w:ascii="Times New Roman" w:hAnsi="Times New Roman" w:cs="Times New Roman"/>
                <w:sz w:val="20"/>
                <w:szCs w:val="20"/>
              </w:rPr>
              <w:t>2 628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27916" w14:textId="76559362" w:rsidR="00301DD8" w:rsidRPr="00A7094F" w:rsidRDefault="00301DD8" w:rsidP="0030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4F">
              <w:rPr>
                <w:rFonts w:ascii="Times New Roman" w:hAnsi="Times New Roman" w:cs="Times New Roman"/>
                <w:sz w:val="20"/>
                <w:szCs w:val="20"/>
              </w:rPr>
              <w:t>2 628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C245A" w14:textId="520E840D" w:rsidR="00301DD8" w:rsidRPr="00A7094F" w:rsidRDefault="00301DD8" w:rsidP="0030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4F">
              <w:rPr>
                <w:rFonts w:ascii="Times New Roman" w:hAnsi="Times New Roman" w:cs="Times New Roman"/>
                <w:sz w:val="20"/>
                <w:szCs w:val="20"/>
              </w:rPr>
              <w:t>2 628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3EA0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01DD8" w:rsidRPr="007B7470" w14:paraId="5CBA74B5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9AF382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CC175" w14:textId="688D4123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168065" w14:textId="2459706A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4862D5" w14:textId="123464CE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44B6F" w14:textId="44C381A3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214 366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ACEDB29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01DD8" w:rsidRPr="007B7470" w14:paraId="192AECC1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2229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77A00" w14:textId="4F92AE9A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03CA0" w14:textId="2D00DB82" w:rsidR="00301DD8" w:rsidRPr="009A3B49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28BCE" w14:textId="5AAD2829" w:rsidR="00301DD8" w:rsidRPr="009A3B49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A5B31" w14:textId="10FEBCFD" w:rsidR="00301DD8" w:rsidRPr="009A3B49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93C4C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01DD8" w:rsidRPr="007B7470" w14:paraId="0A6EBB4B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63FC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D730B" w14:textId="2A50441C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34530" w14:textId="528E97FA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21442" w14:textId="38407B97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00F4E" w14:textId="41F02D5E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A3B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157 680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E953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01DD8" w:rsidRPr="007B7470" w14:paraId="40C43F88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12E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85B3F" w14:textId="35BD0138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166D7" w14:textId="79689D5F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0FC3" w14:textId="3A79B710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07485" w14:textId="21BFBD9C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2F380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01DD8" w:rsidRPr="007B7470" w14:paraId="7B1B01C4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991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9CC41" w14:textId="2A11087B" w:rsidR="00301DD8" w:rsidRPr="00105C6F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DA584" w14:textId="7F99B4EE" w:rsidR="00301DD8" w:rsidRPr="009A3B49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392DE" w14:textId="01BB2A16" w:rsidR="00301DD8" w:rsidRPr="009A3B49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6274A" w14:textId="67AF5922" w:rsidR="00301DD8" w:rsidRPr="009A3B49" w:rsidRDefault="00301DD8" w:rsidP="003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56 686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E1727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01DD8" w:rsidRPr="007B7470" w14:paraId="23FC8A1B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AACC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831D9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D0E39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789FA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543E4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A5645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01DD8" w:rsidRPr="003531F8" w14:paraId="3A5DC2CA" w14:textId="77777777" w:rsidTr="00BB3911">
        <w:trPr>
          <w:trHeight w:val="255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AFD02" w14:textId="77777777" w:rsidR="00301DD8" w:rsidRPr="003531F8" w:rsidRDefault="00301DD8" w:rsidP="00301DD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3531F8">
              <w:rPr>
                <w:rFonts w:ascii="Times New Roman" w:eastAsia="Times New Roman" w:hAnsi="Times New Roman" w:cs="Times New Roman"/>
                <w:bCs/>
                <w:lang w:eastAsia="sk-SK"/>
              </w:rPr>
              <w:t>Environmentálny fond</w:t>
            </w:r>
          </w:p>
          <w:tbl>
            <w:tblPr>
              <w:tblW w:w="154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91"/>
              <w:gridCol w:w="1794"/>
              <w:gridCol w:w="1853"/>
              <w:gridCol w:w="1990"/>
              <w:gridCol w:w="1587"/>
              <w:gridCol w:w="2135"/>
            </w:tblGrid>
            <w:tr w:rsidR="00301DD8" w:rsidRPr="003531F8" w14:paraId="0231E0D4" w14:textId="77777777" w:rsidTr="009952CC">
              <w:trPr>
                <w:cantSplit/>
                <w:trHeight w:val="255"/>
              </w:trPr>
              <w:tc>
                <w:tcPr>
                  <w:tcW w:w="6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9D90F58" w14:textId="77777777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Zamestnanosť</w:t>
                  </w:r>
                </w:p>
              </w:tc>
              <w:tc>
                <w:tcPr>
                  <w:tcW w:w="72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72E5FBD" w14:textId="77777777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Vplyv na rozpočet verejnej správy</w:t>
                  </w:r>
                </w:p>
              </w:tc>
              <w:tc>
                <w:tcPr>
                  <w:tcW w:w="2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091B950E" w14:textId="77777777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poznámka</w:t>
                  </w:r>
                </w:p>
              </w:tc>
            </w:tr>
            <w:tr w:rsidR="00301DD8" w:rsidRPr="003531F8" w14:paraId="62D18B92" w14:textId="77777777" w:rsidTr="009952CC">
              <w:trPr>
                <w:cantSplit/>
                <w:trHeight w:val="255"/>
              </w:trPr>
              <w:tc>
                <w:tcPr>
                  <w:tcW w:w="6091" w:type="dxa"/>
                  <w:vMerge/>
                  <w:vAlign w:val="center"/>
                </w:tcPr>
                <w:p w14:paraId="4E8AD4F8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F191187" w14:textId="4DBCEEED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FC233F2" w14:textId="72D9FDEC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2025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84FA4D5" w14:textId="07C3AAE9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2026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27331A8" w14:textId="6DE08EDB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2027</w:t>
                  </w:r>
                </w:p>
              </w:tc>
              <w:tc>
                <w:tcPr>
                  <w:tcW w:w="2135" w:type="dxa"/>
                  <w:vMerge/>
                  <w:vAlign w:val="center"/>
                </w:tcPr>
                <w:p w14:paraId="5844CF4C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</w:tr>
            <w:tr w:rsidR="00301DD8" w:rsidRPr="003531F8" w14:paraId="5F7C7581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44EA3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Počet zamestnancov celkom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A97A97" w14:textId="0C5B7A27" w:rsidR="00301DD8" w:rsidRPr="009952CC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D0AF40" w14:textId="77777777" w:rsidR="00301DD8" w:rsidRPr="009952CC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12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DFED2A" w14:textId="77777777" w:rsidR="00301DD8" w:rsidRPr="009952CC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12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9A1F9A" w14:textId="77777777" w:rsidR="00301DD8" w:rsidRPr="009952CC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12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BB2B65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301DD8" w:rsidRPr="003531F8" w14:paraId="45C7BA8A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4B3B6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5F272E" w14:textId="5512D53D" w:rsidR="00301DD8" w:rsidRPr="009952CC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6EF649" w14:textId="77777777" w:rsidR="00301DD8" w:rsidRPr="009952CC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sk-SK"/>
                    </w:rPr>
                    <w:t>12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EB41E9" w14:textId="77777777" w:rsidR="00301DD8" w:rsidRPr="009952CC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sk-SK"/>
                    </w:rPr>
                    <w:t>12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4C56FE" w14:textId="77777777" w:rsidR="00301DD8" w:rsidRPr="009952CC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sk-SK"/>
                    </w:rPr>
                    <w:t>12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B235D2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  <w:tr w:rsidR="005A7848" w:rsidRPr="003531F8" w14:paraId="3BCCCC06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C26B6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Priemerný mzdový výdavok (v eurách)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75E124" w14:textId="7D691AEA" w:rsidR="005A7848" w:rsidRPr="003531F8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4B17CB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0955EF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2 300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DC8803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0955EF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2 300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5A9696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0955EF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2 300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4FB482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5A7848" w:rsidRPr="003531F8" w14:paraId="5ED58058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BD221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790E8F" w14:textId="2DBF2837" w:rsidR="005A7848" w:rsidRPr="003531F8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30643C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0955EF">
                    <w:rPr>
                      <w:rFonts w:ascii="Times New Roman" w:eastAsia="Times New Roman" w:hAnsi="Times New Roman" w:cs="Times New Roman"/>
                      <w:lang w:eastAsia="sk-SK"/>
                    </w:rPr>
                    <w:t>2 300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8214EF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0955EF">
                    <w:rPr>
                      <w:rFonts w:ascii="Times New Roman" w:eastAsia="Times New Roman" w:hAnsi="Times New Roman" w:cs="Times New Roman"/>
                      <w:lang w:eastAsia="sk-SK"/>
                    </w:rPr>
                    <w:t>2 300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69E513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0955EF">
                    <w:rPr>
                      <w:rFonts w:ascii="Times New Roman" w:eastAsia="Times New Roman" w:hAnsi="Times New Roman" w:cs="Times New Roman"/>
                      <w:lang w:eastAsia="sk-SK"/>
                    </w:rPr>
                    <w:t>2 300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5D1FC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5A7848" w:rsidRPr="003531F8" w14:paraId="37BAFAB9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FA99AF7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Osobné výdavky celkom (v eurách)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68AADE41" w14:textId="351D0E0C" w:rsidR="005A7848" w:rsidRPr="009952CC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E1D4C5C" w14:textId="5E057221" w:rsidR="005A7848" w:rsidRPr="009952CC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450 266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076314" w14:textId="42A8B439" w:rsidR="005A7848" w:rsidRPr="009952CC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450 266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770C145" w14:textId="5F77B0D9" w:rsidR="005A7848" w:rsidRPr="009952CC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450 266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BB34716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 </w:t>
                  </w:r>
                </w:p>
              </w:tc>
            </w:tr>
            <w:tr w:rsidR="005A7848" w:rsidRPr="003531F8" w14:paraId="582CD3BA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15BFB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Mzdy, platy, služobné príjmy a ostatné osobné vyrovnania (610)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A27EAE" w14:textId="7FCAD695" w:rsidR="005A7848" w:rsidRPr="005A7848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E2B287" w14:textId="77777777" w:rsidR="005A7848" w:rsidRPr="009952CC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331 200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E7AC4D" w14:textId="77777777" w:rsidR="005A7848" w:rsidRPr="009952CC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331 200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C9D5D8" w14:textId="77777777" w:rsidR="005A7848" w:rsidRPr="009952CC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331 200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DB16F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 </w:t>
                  </w:r>
                </w:p>
              </w:tc>
            </w:tr>
            <w:tr w:rsidR="005A7848" w:rsidRPr="003531F8" w14:paraId="0E55C1E2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36FB2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A0D36F" w14:textId="20A7E356" w:rsidR="005A7848" w:rsidRPr="003531F8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DC2603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sk-SK"/>
                    </w:rPr>
                    <w:t>331 200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AB0F03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sk-SK"/>
                    </w:rPr>
                    <w:t>331 200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6BE2B3" w14:textId="77777777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sk-SK"/>
                    </w:rPr>
                    <w:t>331 200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E4A333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5A7848" w:rsidRPr="003531F8" w14:paraId="15E618AE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BB360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Poistné a príspevok do poisťovní (620)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1D2D28" w14:textId="3BA4983E" w:rsidR="005A7848" w:rsidRPr="003531F8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5A5C13" w14:textId="297C1960" w:rsidR="005A7848" w:rsidRPr="002F11F5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2F11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119 066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8B518B" w14:textId="54F10123" w:rsidR="005A7848" w:rsidRPr="002F11F5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2F11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119 066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C41915" w14:textId="7FAB89B3" w:rsidR="005A7848" w:rsidRPr="002F11F5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2F11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119 066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0347CC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 </w:t>
                  </w:r>
                </w:p>
              </w:tc>
            </w:tr>
            <w:tr w:rsidR="005A7848" w:rsidRPr="003531F8" w14:paraId="208AC77C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8E33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54FCD7" w14:textId="63B91C7B" w:rsidR="005A7848" w:rsidRPr="003531F8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74946E" w14:textId="0D3E8BFB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119 066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6F0F03" w14:textId="3AA8A7D8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119 066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FB1C4" w14:textId="5C161929" w:rsidR="005A7848" w:rsidRPr="000955EF" w:rsidRDefault="005A7848" w:rsidP="005A78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119 066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39793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5A7848" w:rsidRPr="003531F8" w14:paraId="5D981308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4A09EF" w14:textId="77777777" w:rsidR="005A784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  <w:p w14:paraId="1BF41F5C" w14:textId="77777777" w:rsidR="005A784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  <w:p w14:paraId="514CFFA7" w14:textId="77777777" w:rsidR="005A784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  <w:p w14:paraId="071394CD" w14:textId="220FC032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402B28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C4573A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5320AA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18F65E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B06178" w14:textId="77777777" w:rsidR="005A7848" w:rsidRPr="003531F8" w:rsidRDefault="005A7848" w:rsidP="005A7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</w:tbl>
          <w:p w14:paraId="2E1EFCF6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291B6" w14:textId="77777777" w:rsidR="00301DD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C06D750" w14:textId="77777777" w:rsidR="00301DD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E1B46B1" w14:textId="77777777" w:rsidR="00301DD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CD5327A" w14:textId="77777777" w:rsidR="00301DD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1868D81" w14:textId="774A616F" w:rsidR="00301DD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B88C706" w14:textId="77777777" w:rsidR="00301DD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5DB4826" w14:textId="451A6AF8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D163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CBF45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2A118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AE631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01DD8" w:rsidRPr="003531F8" w14:paraId="7856E0A0" w14:textId="77777777" w:rsidTr="00BB3911">
        <w:trPr>
          <w:trHeight w:val="255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C23F25" w14:textId="77777777" w:rsidR="00301DD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sk-SK"/>
              </w:rPr>
            </w:pPr>
          </w:p>
          <w:p w14:paraId="50A98D68" w14:textId="473B5896" w:rsidR="00301DD8" w:rsidRPr="009952CC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A3424D">
              <w:rPr>
                <w:rFonts w:ascii="Times New Roman" w:eastAsia="Times New Roman" w:hAnsi="Times New Roman" w:cs="Times New Roman"/>
                <w:bCs/>
                <w:lang w:eastAsia="sk-SK"/>
              </w:rPr>
              <w:t>MV SR</w:t>
            </w:r>
          </w:p>
          <w:tbl>
            <w:tblPr>
              <w:tblW w:w="154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91"/>
              <w:gridCol w:w="1794"/>
              <w:gridCol w:w="1853"/>
              <w:gridCol w:w="1990"/>
              <w:gridCol w:w="1587"/>
              <w:gridCol w:w="2135"/>
            </w:tblGrid>
            <w:tr w:rsidR="00301DD8" w:rsidRPr="003531F8" w14:paraId="29AD4499" w14:textId="77777777" w:rsidTr="009952CC">
              <w:trPr>
                <w:cantSplit/>
                <w:trHeight w:val="255"/>
              </w:trPr>
              <w:tc>
                <w:tcPr>
                  <w:tcW w:w="6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FD08E98" w14:textId="77777777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Zamestnanosť</w:t>
                  </w:r>
                </w:p>
              </w:tc>
              <w:tc>
                <w:tcPr>
                  <w:tcW w:w="72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EFB26A7" w14:textId="77777777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Vplyv na rozpočet verejnej správy</w:t>
                  </w:r>
                </w:p>
              </w:tc>
              <w:tc>
                <w:tcPr>
                  <w:tcW w:w="2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24068872" w14:textId="77777777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poznámka</w:t>
                  </w:r>
                </w:p>
              </w:tc>
            </w:tr>
            <w:tr w:rsidR="00301DD8" w:rsidRPr="003531F8" w14:paraId="4A5632E3" w14:textId="77777777" w:rsidTr="009952CC">
              <w:trPr>
                <w:cantSplit/>
                <w:trHeight w:val="255"/>
              </w:trPr>
              <w:tc>
                <w:tcPr>
                  <w:tcW w:w="6091" w:type="dxa"/>
                  <w:vMerge/>
                  <w:vAlign w:val="center"/>
                </w:tcPr>
                <w:p w14:paraId="772D6A7C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45B0D23" w14:textId="4810AE62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413B561" w14:textId="06DE2C4D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2025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32236E3" w14:textId="4C315394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2026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2A0647B" w14:textId="51CF3A2A" w:rsidR="00301DD8" w:rsidRPr="003531F8" w:rsidRDefault="00301DD8" w:rsidP="00301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2027</w:t>
                  </w:r>
                </w:p>
              </w:tc>
              <w:tc>
                <w:tcPr>
                  <w:tcW w:w="2135" w:type="dxa"/>
                  <w:vMerge/>
                  <w:vAlign w:val="center"/>
                </w:tcPr>
                <w:p w14:paraId="7E3B7721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</w:tr>
            <w:tr w:rsidR="00300FA4" w:rsidRPr="003531F8" w14:paraId="403017BC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F8B7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Počet zamestnancov celkom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5484E8" w14:textId="35EA2991" w:rsidR="00300FA4" w:rsidRPr="009952CC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7B9EDC" w14:textId="1E61462E" w:rsidR="00300FA4" w:rsidRPr="009952CC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8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8A2AF3" w14:textId="14CE1985" w:rsidR="00300FA4" w:rsidRPr="009952CC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8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9E7BA1" w14:textId="41B5CFBE" w:rsidR="00300FA4" w:rsidRPr="009952CC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8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990AD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300FA4" w:rsidRPr="003531F8" w14:paraId="17BDCEC5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B6DCD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801788" w14:textId="7C792A02" w:rsidR="00300FA4" w:rsidRPr="009952CC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138FE0" w14:textId="76EF9059" w:rsidR="00300FA4" w:rsidRPr="00C7744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8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836B8D" w14:textId="5F81AEDA" w:rsidR="00300FA4" w:rsidRPr="00C7744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8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C1DEA2" w14:textId="0D1DB93D" w:rsidR="00300FA4" w:rsidRPr="00C7744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8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6C198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  <w:tr w:rsidR="00300FA4" w:rsidRPr="003531F8" w14:paraId="2B4F077D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21A47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Priemerný mzdový výdavok (v eurách)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A71745" w14:textId="51F7ED73" w:rsidR="00300FA4" w:rsidRPr="009952CC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34871C" w14:textId="48581D0C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3 894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301D3B" w14:textId="775F1E90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3 894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DE3507" w14:textId="172465EA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3 894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A52A28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300FA4" w:rsidRPr="003531F8" w14:paraId="41E8D978" w14:textId="77777777" w:rsidTr="00E26483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F20C7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F92804" w14:textId="6A09F63B" w:rsidR="00300FA4" w:rsidRPr="009952CC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81045B" w14:textId="6A666F30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3 894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910E45" w14:textId="76C47294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3 894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DD469B" w14:textId="696C986A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3 894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A8478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300FA4" w:rsidRPr="003531F8" w14:paraId="50E42228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CEB9D66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Osobné výdavky celkom (v eurách)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6020C80" w14:textId="71958771" w:rsidR="00300FA4" w:rsidRPr="009952CC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67A6580C" w14:textId="06201612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254 042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38CC47C" w14:textId="17FB51CF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254 042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A5ABA1C" w14:textId="1F7E3E8E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254 042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05A2C820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 </w:t>
                  </w:r>
                </w:p>
              </w:tc>
            </w:tr>
            <w:tr w:rsidR="00300FA4" w:rsidRPr="003531F8" w14:paraId="41ADD39D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F2AA7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Mzdy, platy, služobné príjmy a ostatné osobné vyrovnania (610)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142582" w14:textId="77777777" w:rsidR="00300FA4" w:rsidRPr="003531F8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EFA1BA" w14:textId="49328495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186 864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1C2A93" w14:textId="32152E68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186 864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9A0040" w14:textId="71A2234B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186 864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086F97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 </w:t>
                  </w:r>
                </w:p>
              </w:tc>
            </w:tr>
            <w:tr w:rsidR="00300FA4" w:rsidRPr="003531F8" w14:paraId="648537CD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C0D1F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B024FF" w14:textId="6309903E" w:rsidR="00300FA4" w:rsidRPr="005A7848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881018" w14:textId="7430FA71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186 864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DE512A" w14:textId="1604A72E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186 864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CC068" w14:textId="4B8E595D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186 864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CE0AE7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300FA4" w:rsidRPr="003531F8" w14:paraId="325C067C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AA549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Poistné a príspevok do poisťovní (620)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63DE5A" w14:textId="710F107F" w:rsidR="00300FA4" w:rsidRPr="003531F8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55EDB3" w14:textId="2F0733D5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67 178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8CBF0C" w14:textId="425C2D33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67 178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8A1316" w14:textId="653EC78E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67 178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0B2A20" w14:textId="77777777" w:rsidR="00300FA4" w:rsidRPr="009952CC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9952C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300FA4" w:rsidRPr="003531F8" w14:paraId="05C18956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19C5D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  z toho vplyv na ŠR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88630C" w14:textId="058C64F8" w:rsidR="00300FA4" w:rsidRPr="005A7848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4C6CDE" w14:textId="347A7E1C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67 178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F9729D" w14:textId="5A44C4BF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67 178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AED571" w14:textId="1B3CC5A8" w:rsidR="00300FA4" w:rsidRPr="00F97EF0" w:rsidRDefault="00300FA4" w:rsidP="00300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F97EF0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67 178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3F12CF" w14:textId="77777777" w:rsidR="00300FA4" w:rsidRPr="003531F8" w:rsidRDefault="00300FA4" w:rsidP="00300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3531F8">
                    <w:rPr>
                      <w:rFonts w:ascii="Times New Roman" w:eastAsia="Times New Roman" w:hAnsi="Times New Roman" w:cs="Times New Roman"/>
                      <w:lang w:eastAsia="sk-SK"/>
                    </w:rPr>
                    <w:t> </w:t>
                  </w:r>
                </w:p>
              </w:tc>
            </w:tr>
            <w:tr w:rsidR="00301DD8" w:rsidRPr="003531F8" w14:paraId="009C0316" w14:textId="77777777" w:rsidTr="009952CC">
              <w:trPr>
                <w:trHeight w:val="255"/>
              </w:trPr>
              <w:tc>
                <w:tcPr>
                  <w:tcW w:w="60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CBE5E90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3EAE9A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BD2031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88ADE6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842FF1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32FECCC" w14:textId="77777777" w:rsidR="00301DD8" w:rsidRPr="003531F8" w:rsidRDefault="00301DD8" w:rsidP="00301D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</w:tbl>
          <w:p w14:paraId="3A0682D2" w14:textId="1D1028C9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5780D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B4251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C1516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1C9E8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B85BF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01DD8" w:rsidRPr="003531F8" w14:paraId="4FA1E8AA" w14:textId="77777777" w:rsidTr="00BB3911">
        <w:trPr>
          <w:trHeight w:val="255"/>
        </w:trPr>
        <w:tc>
          <w:tcPr>
            <w:tcW w:w="3101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14:paraId="1A5BDF04" w14:textId="6FC73C2A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753AD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01DD8" w:rsidRPr="003531F8" w14:paraId="4BAEBE36" w14:textId="77777777" w:rsidTr="00BB3911">
        <w:trPr>
          <w:trHeight w:val="255"/>
        </w:trPr>
        <w:tc>
          <w:tcPr>
            <w:tcW w:w="280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7B347" w14:textId="495C0DCB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56563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F6274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CDAA" w14:textId="77777777" w:rsidR="00301DD8" w:rsidRPr="003531F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01DD8" w:rsidRPr="007B7470" w14:paraId="022E3B77" w14:textId="77777777" w:rsidTr="00BB3911">
        <w:trPr>
          <w:gridAfter w:val="8"/>
          <w:wAfter w:w="16899" w:type="dxa"/>
          <w:trHeight w:val="255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 w14:paraId="09C3F417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7BAFF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D9BA9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95FC2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B8C9C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E35AD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01DD8" w:rsidRPr="007B7470" w14:paraId="2930D211" w14:textId="77777777" w:rsidTr="00BB3911">
        <w:trPr>
          <w:gridAfter w:val="8"/>
          <w:wAfter w:w="16899" w:type="dxa"/>
          <w:trHeight w:val="255"/>
        </w:trPr>
        <w:tc>
          <w:tcPr>
            <w:tcW w:w="136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42AC0365" w14:textId="77777777" w:rsidR="00301DD8" w:rsidRPr="007B7470" w:rsidRDefault="00301DD8" w:rsidP="00301DD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5C0B1840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E48EF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01DD8" w:rsidRPr="007B7470" w14:paraId="0276840C" w14:textId="77777777" w:rsidTr="00BB3911">
        <w:trPr>
          <w:gridAfter w:val="8"/>
          <w:wAfter w:w="16899" w:type="dxa"/>
          <w:trHeight w:val="465"/>
        </w:trPr>
        <w:tc>
          <w:tcPr>
            <w:tcW w:w="108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79677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2C1CD79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  <w:p w14:paraId="540F75AF" w14:textId="77777777" w:rsidR="00301DD8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554273A" w14:textId="454DC871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2C1CD79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Poznámka:</w:t>
            </w:r>
          </w:p>
          <w:p w14:paraId="4871A74C" w14:textId="31131CA4" w:rsidR="00301DD8" w:rsidRPr="007B7470" w:rsidRDefault="00301DD8" w:rsidP="005C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48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Výdavky v súvislosti so zamestnanosťou v subjekte Environmentálny fond sú vyčíslené v členení na počet  zamestnancov, priemerný mzdový výdavok a v členení na položky EK 610 a 620, avšak finančný nárok je zabezpečený v zmysle použiteľného výnosu z dražieb emisných kvót, to znamená, že zamestnanci zabezpečujúci administráciu finančného prvku z Modernizačného fondu a ich financovanie je už súčasťou výdavku verejnej správy, vplyvu na Environmentálny fond, ktorým je stanovenie 100 % výšky použiteľného výnosu z príjmov z obchodovania s emisnými kvótami a negenerujú žiadne dodatočné výdavky s vplyvom na rozpočet Environmentálneho fondu.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BF689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DBD22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DB99C" w14:textId="77777777" w:rsidR="00301DD8" w:rsidRPr="007B7470" w:rsidRDefault="00301DD8" w:rsidP="0030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7B462E7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4307A4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89199C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A85966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F7A9543" w14:textId="77777777" w:rsidR="00FA6F68" w:rsidRPr="007B7470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</w:t>
      </w:r>
    </w:p>
    <w:p w14:paraId="4CBD2B2B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102DE5F8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DC0A4C" w14:textId="77777777" w:rsidR="00FA6F68" w:rsidRPr="007B7470" w:rsidRDefault="00FA6F68" w:rsidP="00FA6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5383F015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9E33BE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B33B8E5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FA6F68" w:rsidRPr="007B7470" w14:paraId="6FFEECC3" w14:textId="77777777" w:rsidTr="00BB3911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6A48FDDC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0D3FC481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62624BB3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FA6F68" w:rsidRPr="007B7470" w14:paraId="7E545FA9" w14:textId="77777777" w:rsidTr="00BB3911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21CDF3C5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750D9B03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600C91D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7301D4E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BE0DC8D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C79F54C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4DC449E9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A6F68" w:rsidRPr="007B7470" w14:paraId="2958BEE6" w14:textId="77777777" w:rsidTr="00BB3911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05E6C571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01313B06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8B206C8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0BB09F0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627914FA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A269E06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168938E7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A6F68" w:rsidRPr="007B7470" w14:paraId="3395C554" w14:textId="77777777" w:rsidTr="00BB3911">
        <w:trPr>
          <w:trHeight w:val="284"/>
        </w:trPr>
        <w:tc>
          <w:tcPr>
            <w:tcW w:w="2943" w:type="dxa"/>
            <w:shd w:val="clear" w:color="auto" w:fill="auto"/>
          </w:tcPr>
          <w:p w14:paraId="4CA0543F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3DCCD4CC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60C5CC4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34FB00E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321F5CF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38DFCF2E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7D1BEE66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A6F68" w:rsidRPr="007B7470" w14:paraId="69EE728E" w14:textId="77777777" w:rsidTr="00BB3911">
        <w:trPr>
          <w:trHeight w:val="284"/>
        </w:trPr>
        <w:tc>
          <w:tcPr>
            <w:tcW w:w="2943" w:type="dxa"/>
            <w:shd w:val="clear" w:color="auto" w:fill="auto"/>
          </w:tcPr>
          <w:p w14:paraId="13BFEE2D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4520F2D6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C10E851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FAD2678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40A9A887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47B32234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3E33F297" w14:textId="77777777" w:rsidR="00FA6F68" w:rsidRPr="007B7470" w:rsidRDefault="00FA6F68" w:rsidP="00BB39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BAD9A68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098C67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Poznámka: </w:t>
      </w:r>
    </w:p>
    <w:p w14:paraId="5F5C38BD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6FF98505" w14:textId="77777777" w:rsidR="00FA6F68" w:rsidRPr="007B7470" w:rsidRDefault="00FA6F68" w:rsidP="00FA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14:paraId="52711344" w14:textId="77777777" w:rsidR="003F7F80" w:rsidRDefault="003F7F80"/>
    <w:sectPr w:rsidR="003F7F80" w:rsidSect="00FA6F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1F019" w14:textId="77777777" w:rsidR="002804CB" w:rsidRDefault="002804CB">
      <w:pPr>
        <w:spacing w:after="0" w:line="240" w:lineRule="auto"/>
      </w:pPr>
      <w:r>
        <w:separator/>
      </w:r>
    </w:p>
  </w:endnote>
  <w:endnote w:type="continuationSeparator" w:id="0">
    <w:p w14:paraId="60809514" w14:textId="77777777" w:rsidR="002804CB" w:rsidRDefault="0028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BE1DD" w14:textId="77777777" w:rsidR="002804CB" w:rsidRDefault="002804C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2794B1AE" w14:textId="77777777" w:rsidR="002804CB" w:rsidRDefault="002804C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85C08" w14:textId="589ADF51" w:rsidR="002804CB" w:rsidRDefault="002804C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A60B9">
      <w:rPr>
        <w:noProof/>
      </w:rPr>
      <w:t>12</w:t>
    </w:r>
    <w:r>
      <w:fldChar w:fldCharType="end"/>
    </w:r>
  </w:p>
  <w:p w14:paraId="7B3F5BE5" w14:textId="77777777" w:rsidR="002804CB" w:rsidRDefault="002804CB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B30D" w14:textId="77777777" w:rsidR="002804CB" w:rsidRDefault="002804C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22C7DECE" w14:textId="77777777" w:rsidR="002804CB" w:rsidRDefault="002804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E8BE2" w14:textId="77777777" w:rsidR="002804CB" w:rsidRDefault="002804CB">
      <w:pPr>
        <w:spacing w:after="0" w:line="240" w:lineRule="auto"/>
      </w:pPr>
      <w:r>
        <w:separator/>
      </w:r>
    </w:p>
  </w:footnote>
  <w:footnote w:type="continuationSeparator" w:id="0">
    <w:p w14:paraId="45CD0AD8" w14:textId="77777777" w:rsidR="002804CB" w:rsidRDefault="00280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BA28D" w14:textId="77777777" w:rsidR="002804CB" w:rsidRDefault="002804CB" w:rsidP="00BB391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2667DB95" w14:textId="77777777" w:rsidR="002804CB" w:rsidRPr="00EB59C8" w:rsidRDefault="002804CB" w:rsidP="00BB3911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5A2EC" w14:textId="77777777" w:rsidR="002804CB" w:rsidRPr="00DA202B" w:rsidRDefault="002804CB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DA202B">
      <w:rPr>
        <w:rFonts w:ascii="Times New Roman" w:hAnsi="Times New Roman" w:cs="Times New Roman"/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1E01" w14:textId="77777777" w:rsidR="002804CB" w:rsidRDefault="002804CB" w:rsidP="00BB3911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Príloha č. 5</w:t>
    </w:r>
  </w:p>
  <w:p w14:paraId="586B1123" w14:textId="77777777" w:rsidR="002804CB" w:rsidRPr="008617C7" w:rsidRDefault="002804CB" w:rsidP="00BB3911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98A"/>
    <w:multiLevelType w:val="hybridMultilevel"/>
    <w:tmpl w:val="F60CB932"/>
    <w:lvl w:ilvl="0" w:tplc="F4CAA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74F1"/>
    <w:multiLevelType w:val="hybridMultilevel"/>
    <w:tmpl w:val="3C923D90"/>
    <w:lvl w:ilvl="0" w:tplc="DF4AA054">
      <w:start w:val="12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u w:val="single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52805"/>
    <w:multiLevelType w:val="hybridMultilevel"/>
    <w:tmpl w:val="74CC4C46"/>
    <w:lvl w:ilvl="0" w:tplc="1952A8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EA37F4"/>
    <w:multiLevelType w:val="hybridMultilevel"/>
    <w:tmpl w:val="AACE5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E833130"/>
    <w:multiLevelType w:val="hybridMultilevel"/>
    <w:tmpl w:val="7AA2FD28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9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26"/>
  </w:num>
  <w:num w:numId="8">
    <w:abstractNumId w:val="2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2"/>
  </w:num>
  <w:num w:numId="12">
    <w:abstractNumId w:val="14"/>
  </w:num>
  <w:num w:numId="13">
    <w:abstractNumId w:val="9"/>
  </w:num>
  <w:num w:numId="14">
    <w:abstractNumId w:val="25"/>
  </w:num>
  <w:num w:numId="15">
    <w:abstractNumId w:val="18"/>
  </w:num>
  <w:num w:numId="16">
    <w:abstractNumId w:val="20"/>
  </w:num>
  <w:num w:numId="17">
    <w:abstractNumId w:val="13"/>
  </w:num>
  <w:num w:numId="18">
    <w:abstractNumId w:val="16"/>
  </w:num>
  <w:num w:numId="19">
    <w:abstractNumId w:val="15"/>
  </w:num>
  <w:num w:numId="20">
    <w:abstractNumId w:val="2"/>
  </w:num>
  <w:num w:numId="21">
    <w:abstractNumId w:val="23"/>
  </w:num>
  <w:num w:numId="22">
    <w:abstractNumId w:val="24"/>
  </w:num>
  <w:num w:numId="23">
    <w:abstractNumId w:val="28"/>
  </w:num>
  <w:num w:numId="24">
    <w:abstractNumId w:val="8"/>
  </w:num>
  <w:num w:numId="25">
    <w:abstractNumId w:val="21"/>
  </w:num>
  <w:num w:numId="26">
    <w:abstractNumId w:val="6"/>
  </w:num>
  <w:num w:numId="27">
    <w:abstractNumId w:val="7"/>
  </w:num>
  <w:num w:numId="28">
    <w:abstractNumId w:val="19"/>
  </w:num>
  <w:num w:numId="29">
    <w:abstractNumId w:val="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44"/>
    <w:rsid w:val="00005D33"/>
    <w:rsid w:val="00005E35"/>
    <w:rsid w:val="00013695"/>
    <w:rsid w:val="00037DC1"/>
    <w:rsid w:val="00042528"/>
    <w:rsid w:val="0005018F"/>
    <w:rsid w:val="000A0257"/>
    <w:rsid w:val="000B16FB"/>
    <w:rsid w:val="000D0174"/>
    <w:rsid w:val="000F5272"/>
    <w:rsid w:val="00116FCB"/>
    <w:rsid w:val="00141A30"/>
    <w:rsid w:val="001523EE"/>
    <w:rsid w:val="00152DE7"/>
    <w:rsid w:val="0016046F"/>
    <w:rsid w:val="00166B52"/>
    <w:rsid w:val="00180D0F"/>
    <w:rsid w:val="00191D14"/>
    <w:rsid w:val="00195850"/>
    <w:rsid w:val="001A5D91"/>
    <w:rsid w:val="001B09A0"/>
    <w:rsid w:val="001C1872"/>
    <w:rsid w:val="001D2FC3"/>
    <w:rsid w:val="001F3941"/>
    <w:rsid w:val="00237625"/>
    <w:rsid w:val="0027125C"/>
    <w:rsid w:val="00274F59"/>
    <w:rsid w:val="002804CB"/>
    <w:rsid w:val="002824EC"/>
    <w:rsid w:val="002A477B"/>
    <w:rsid w:val="002B7AFB"/>
    <w:rsid w:val="002E2494"/>
    <w:rsid w:val="002E669A"/>
    <w:rsid w:val="002F11F5"/>
    <w:rsid w:val="00300FA4"/>
    <w:rsid w:val="00301DD8"/>
    <w:rsid w:val="00317416"/>
    <w:rsid w:val="00317944"/>
    <w:rsid w:val="00345535"/>
    <w:rsid w:val="00360848"/>
    <w:rsid w:val="0036508F"/>
    <w:rsid w:val="00366DA0"/>
    <w:rsid w:val="003772F6"/>
    <w:rsid w:val="003C24F3"/>
    <w:rsid w:val="003C2CD5"/>
    <w:rsid w:val="003C33AC"/>
    <w:rsid w:val="003C45A6"/>
    <w:rsid w:val="003C5C7C"/>
    <w:rsid w:val="003E4C47"/>
    <w:rsid w:val="003E7A37"/>
    <w:rsid w:val="003F4FD0"/>
    <w:rsid w:val="003F7F80"/>
    <w:rsid w:val="004210E5"/>
    <w:rsid w:val="004472C9"/>
    <w:rsid w:val="0046047B"/>
    <w:rsid w:val="004B3C33"/>
    <w:rsid w:val="00520F78"/>
    <w:rsid w:val="00521B23"/>
    <w:rsid w:val="00526309"/>
    <w:rsid w:val="00541EF2"/>
    <w:rsid w:val="00544E22"/>
    <w:rsid w:val="005943DC"/>
    <w:rsid w:val="005A2355"/>
    <w:rsid w:val="005A7848"/>
    <w:rsid w:val="005C4897"/>
    <w:rsid w:val="005D1B21"/>
    <w:rsid w:val="005F0473"/>
    <w:rsid w:val="005F242E"/>
    <w:rsid w:val="006040B9"/>
    <w:rsid w:val="0062506C"/>
    <w:rsid w:val="006379CA"/>
    <w:rsid w:val="00637C67"/>
    <w:rsid w:val="006538F8"/>
    <w:rsid w:val="006621C7"/>
    <w:rsid w:val="00664ECE"/>
    <w:rsid w:val="006A09A4"/>
    <w:rsid w:val="006B3471"/>
    <w:rsid w:val="006C4E53"/>
    <w:rsid w:val="006D6C8B"/>
    <w:rsid w:val="006E72D9"/>
    <w:rsid w:val="006F620E"/>
    <w:rsid w:val="00710CE8"/>
    <w:rsid w:val="00713D96"/>
    <w:rsid w:val="007376B7"/>
    <w:rsid w:val="0074627B"/>
    <w:rsid w:val="00755E01"/>
    <w:rsid w:val="00756A10"/>
    <w:rsid w:val="007707BB"/>
    <w:rsid w:val="00774B13"/>
    <w:rsid w:val="00797ABF"/>
    <w:rsid w:val="007A5F74"/>
    <w:rsid w:val="007B1667"/>
    <w:rsid w:val="007C5B8E"/>
    <w:rsid w:val="007D6B25"/>
    <w:rsid w:val="008531D4"/>
    <w:rsid w:val="00892A1D"/>
    <w:rsid w:val="008A6640"/>
    <w:rsid w:val="008B70C8"/>
    <w:rsid w:val="008C37CD"/>
    <w:rsid w:val="008C6880"/>
    <w:rsid w:val="0095040C"/>
    <w:rsid w:val="009952CC"/>
    <w:rsid w:val="009A3B49"/>
    <w:rsid w:val="009D2551"/>
    <w:rsid w:val="009D4C0E"/>
    <w:rsid w:val="009D66C9"/>
    <w:rsid w:val="009F5BE9"/>
    <w:rsid w:val="009F6EB1"/>
    <w:rsid w:val="009F7994"/>
    <w:rsid w:val="00A10512"/>
    <w:rsid w:val="00A3424D"/>
    <w:rsid w:val="00A7094F"/>
    <w:rsid w:val="00AB57EF"/>
    <w:rsid w:val="00AD0C88"/>
    <w:rsid w:val="00AD47FC"/>
    <w:rsid w:val="00AF03A3"/>
    <w:rsid w:val="00B00F98"/>
    <w:rsid w:val="00B23EFA"/>
    <w:rsid w:val="00B52FF0"/>
    <w:rsid w:val="00B57A10"/>
    <w:rsid w:val="00B6040C"/>
    <w:rsid w:val="00B77F56"/>
    <w:rsid w:val="00B874D2"/>
    <w:rsid w:val="00B94E70"/>
    <w:rsid w:val="00B95F61"/>
    <w:rsid w:val="00BA0865"/>
    <w:rsid w:val="00BA60B9"/>
    <w:rsid w:val="00BB3911"/>
    <w:rsid w:val="00BB6649"/>
    <w:rsid w:val="00BC54DB"/>
    <w:rsid w:val="00C21472"/>
    <w:rsid w:val="00C21B1B"/>
    <w:rsid w:val="00C274EA"/>
    <w:rsid w:val="00C30E59"/>
    <w:rsid w:val="00C37A6B"/>
    <w:rsid w:val="00C5153D"/>
    <w:rsid w:val="00C51763"/>
    <w:rsid w:val="00C71169"/>
    <w:rsid w:val="00C83107"/>
    <w:rsid w:val="00C967C9"/>
    <w:rsid w:val="00CA59EB"/>
    <w:rsid w:val="00CB1430"/>
    <w:rsid w:val="00CB4779"/>
    <w:rsid w:val="00CC140A"/>
    <w:rsid w:val="00CC6B14"/>
    <w:rsid w:val="00CD2B3E"/>
    <w:rsid w:val="00D20D4A"/>
    <w:rsid w:val="00D80489"/>
    <w:rsid w:val="00D8248B"/>
    <w:rsid w:val="00D9099D"/>
    <w:rsid w:val="00DB0E4E"/>
    <w:rsid w:val="00DE6A9A"/>
    <w:rsid w:val="00E26483"/>
    <w:rsid w:val="00E31C09"/>
    <w:rsid w:val="00E604E6"/>
    <w:rsid w:val="00E83E52"/>
    <w:rsid w:val="00EB3608"/>
    <w:rsid w:val="00EE7AC5"/>
    <w:rsid w:val="00EF3211"/>
    <w:rsid w:val="00F02985"/>
    <w:rsid w:val="00F06BDD"/>
    <w:rsid w:val="00F2150F"/>
    <w:rsid w:val="00F448D0"/>
    <w:rsid w:val="00F60F1E"/>
    <w:rsid w:val="00F6738C"/>
    <w:rsid w:val="00F97144"/>
    <w:rsid w:val="00F97EF0"/>
    <w:rsid w:val="00FA6F68"/>
    <w:rsid w:val="00FC051D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28C3"/>
  <w15:chartTrackingRefBased/>
  <w15:docId w15:val="{FA8B66D2-241F-4F92-9CEB-EC000158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6F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F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F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A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6F68"/>
  </w:style>
  <w:style w:type="paragraph" w:styleId="Pta">
    <w:name w:val="footer"/>
    <w:basedOn w:val="Normlny"/>
    <w:link w:val="PtaChar"/>
    <w:uiPriority w:val="99"/>
    <w:unhideWhenUsed/>
    <w:rsid w:val="00FA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6F68"/>
  </w:style>
  <w:style w:type="paragraph" w:styleId="Textbubliny">
    <w:name w:val="Balloon Text"/>
    <w:basedOn w:val="Normlny"/>
    <w:link w:val="TextbublinyChar"/>
    <w:uiPriority w:val="99"/>
    <w:semiHidden/>
    <w:unhideWhenUsed/>
    <w:rsid w:val="00FA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F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6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A6F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6F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6F6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F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F68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A6F6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6F68"/>
    <w:rPr>
      <w:color w:val="0563C1" w:themeColor="hyperlink"/>
      <w:u w:val="single"/>
    </w:rPr>
  </w:style>
  <w:style w:type="table" w:customStyle="1" w:styleId="Mriekatabuky11">
    <w:name w:val="Mriežka tabuľky11"/>
    <w:basedOn w:val="Normlnatabuka"/>
    <w:next w:val="Mriekatabuky"/>
    <w:uiPriority w:val="59"/>
    <w:rsid w:val="00F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rsid w:val="00FA6F68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FA6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F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A6F6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A6F68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A6F68"/>
    <w:rPr>
      <w:vertAlign w:val="superscript"/>
    </w:rPr>
  </w:style>
  <w:style w:type="paragraph" w:customStyle="1" w:styleId="xmsonormal">
    <w:name w:val="x_msonormal"/>
    <w:basedOn w:val="Normlny"/>
    <w:rsid w:val="00FA6F68"/>
    <w:pPr>
      <w:spacing w:after="0" w:line="240" w:lineRule="auto"/>
    </w:pPr>
    <w:rPr>
      <w:rFonts w:ascii="Calibri" w:hAnsi="Calibri" w:cs="Calibri"/>
      <w:lang w:eastAsia="sk-SK"/>
    </w:rPr>
  </w:style>
  <w:style w:type="paragraph" w:styleId="Revzia">
    <w:name w:val="Revision"/>
    <w:hidden/>
    <w:uiPriority w:val="99"/>
    <w:semiHidden/>
    <w:rsid w:val="00F97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491C325F475246A7F054D8377FA663" ma:contentTypeVersion="4" ma:contentTypeDescription="Umožňuje vytvoriť nový dokument." ma:contentTypeScope="" ma:versionID="3f672e0d5a7a9d9a5a157a875a2b7a4f">
  <xsd:schema xmlns:xsd="http://www.w3.org/2001/XMLSchema" xmlns:xs="http://www.w3.org/2001/XMLSchema" xmlns:p="http://schemas.microsoft.com/office/2006/metadata/properties" xmlns:ns2="e9cd1c1c-077c-491a-913f-56e66128da3e" targetNamespace="http://schemas.microsoft.com/office/2006/metadata/properties" ma:root="true" ma:fieldsID="f9ba9f76dbcd69cfac2c288e90eb772d" ns2:_="">
    <xsd:import namespace="e9cd1c1c-077c-491a-913f-56e66128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d1c1c-077c-491a-913f-56e66128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73F35-597B-4844-92D2-8987FE73E669}"/>
</file>

<file path=customXml/itemProps2.xml><?xml version="1.0" encoding="utf-8"?>
<ds:datastoreItem xmlns:ds="http://schemas.openxmlformats.org/officeDocument/2006/customXml" ds:itemID="{F7131369-8F36-493B-8AEA-D8DBF216C2BB}"/>
</file>

<file path=customXml/itemProps3.xml><?xml version="1.0" encoding="utf-8"?>
<ds:datastoreItem xmlns:ds="http://schemas.openxmlformats.org/officeDocument/2006/customXml" ds:itemID="{68CE0D52-3993-42EC-AF30-DC0D234254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Broošová Natália</dc:creator>
  <cp:keywords/>
  <dc:description/>
  <cp:lastModifiedBy>Šturdíková Zuzana</cp:lastModifiedBy>
  <cp:revision>5</cp:revision>
  <dcterms:created xsi:type="dcterms:W3CDTF">2024-09-04T21:40:00Z</dcterms:created>
  <dcterms:modified xsi:type="dcterms:W3CDTF">2024-09-05T08:29:00Z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0x01010090491C325F475246A7F054D8377FA663</vt:lpwstr>
  </property>
</Properties>
</file>