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450CC8">
        <w:rPr>
          <w:sz w:val="22"/>
          <w:szCs w:val="22"/>
        </w:rPr>
        <w:t>70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50CC8">
      <w:pPr>
        <w:pStyle w:val="rozhodnutia"/>
      </w:pPr>
      <w:r>
        <w:t>460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031B10">
        <w:rPr>
          <w:rFonts w:ascii="Arial" w:hAnsi="Arial" w:cs="Arial"/>
          <w:sz w:val="22"/>
          <w:szCs w:val="20"/>
        </w:rPr>
        <w:t>p</w:t>
      </w:r>
      <w:r>
        <w:rPr>
          <w:rFonts w:ascii="Arial" w:hAnsi="Arial" w:cs="Arial"/>
          <w:sz w:val="22"/>
          <w:szCs w:val="20"/>
        </w:rPr>
        <w:t>oslan</w:t>
      </w:r>
      <w:r w:rsidR="00450CC8">
        <w:rPr>
          <w:rFonts w:ascii="Arial" w:hAnsi="Arial" w:cs="Arial"/>
          <w:sz w:val="22"/>
          <w:szCs w:val="20"/>
        </w:rPr>
        <w:t>com</w:t>
      </w:r>
      <w:r>
        <w:rPr>
          <w:rFonts w:ascii="Arial" w:hAnsi="Arial" w:cs="Arial"/>
          <w:sz w:val="22"/>
          <w:szCs w:val="20"/>
        </w:rPr>
        <w:t xml:space="preserve"> Národnej rady Slovenskej republiky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450CC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450CC8" w:rsidRPr="00450CC8">
        <w:rPr>
          <w:rFonts w:cs="Arial"/>
          <w:noProof/>
          <w:sz w:val="22"/>
          <w:lang w:val="sk-SK"/>
        </w:rPr>
        <w:t>návrh poslanca Národnej rady Slovenskej republiky Daniela KARASA na vydanie zákona, ktorým sa mení a dopĺňa zákon č. 154/2001 Z. z. o prokurátoroch a právnych čakateľoch prokuratúry v znení neskorších predpisov</w:t>
      </w:r>
      <w:r w:rsidR="00450CC8" w:rsidRPr="00450CC8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031B10">
        <w:rPr>
          <w:rFonts w:cs="Arial"/>
          <w:noProof/>
          <w:sz w:val="22"/>
          <w:szCs w:val="22"/>
          <w:lang w:val="sk-SK"/>
        </w:rPr>
        <w:t>3</w:t>
      </w:r>
      <w:r w:rsidR="00450CC8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</w:t>
      </w:r>
      <w:r w:rsidR="00EC4E76">
        <w:rPr>
          <w:rFonts w:ascii="Arial" w:hAnsi="Arial" w:cs="Arial"/>
          <w:sz w:val="22"/>
          <w:szCs w:val="22"/>
        </w:rPr>
        <w:t xml:space="preserve">liky pre </w:t>
      </w:r>
      <w:r w:rsidR="00450CC8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450CC8">
        <w:rPr>
          <w:rFonts w:ascii="Arial" w:hAnsi="Arial" w:cs="Arial"/>
          <w:sz w:val="22"/>
          <w:szCs w:val="22"/>
        </w:rPr>
        <w:t>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C4E76">
        <w:rPr>
          <w:rFonts w:ascii="Arial" w:hAnsi="Arial" w:cs="Arial"/>
          <w:sz w:val="22"/>
          <w:szCs w:val="22"/>
        </w:rPr>
        <w:t>e</w:t>
      </w:r>
      <w:r w:rsidRPr="00DE5AA3">
        <w:rPr>
          <w:rFonts w:ascii="Arial" w:hAnsi="Arial" w:cs="Arial"/>
          <w:sz w:val="22"/>
          <w:szCs w:val="22"/>
        </w:rPr>
        <w:t xml:space="preserve">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Pr="00543177">
        <w:rPr>
          <w:rFonts w:ascii="Arial" w:hAnsi="Arial" w:cs="Arial"/>
          <w:b/>
          <w:sz w:val="22"/>
          <w:szCs w:val="22"/>
        </w:rPr>
        <w:t xml:space="preserve"> </w:t>
      </w:r>
      <w:r w:rsidRPr="00DE5AA3">
        <w:rPr>
          <w:rFonts w:ascii="Arial" w:hAnsi="Arial" w:cs="Arial"/>
          <w:sz w:val="22"/>
          <w:szCs w:val="22"/>
        </w:rPr>
        <w:t xml:space="preserve">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33073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441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A784A"/>
    <w:rsid w:val="00AD1D2C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4157"/>
    <w:rsid w:val="00F85503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278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2024-08-27T14:29:00Z</cp:lastPrinted>
  <dcterms:created xsi:type="dcterms:W3CDTF">2024-08-27T12:52:00Z</dcterms:created>
  <dcterms:modified xsi:type="dcterms:W3CDTF">2024-08-27T14:29:00Z</dcterms:modified>
</cp:coreProperties>
</file>