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B3B33" w14:textId="77777777" w:rsidR="00B61FA5" w:rsidRDefault="00B61FA5" w:rsidP="00B61FA5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30"/>
          <w:sz w:val="24"/>
          <w:szCs w:val="24"/>
        </w:rPr>
        <w:t>NÁRODNÁ RADA SLOVENSKEJ REPUBLIKY</w:t>
      </w:r>
    </w:p>
    <w:p w14:paraId="092B019A" w14:textId="0DFD95A0" w:rsidR="00B61FA5" w:rsidRDefault="00B61FA5" w:rsidP="00B61FA5">
      <w:pPr>
        <w:keepNext/>
        <w:keepLines/>
        <w:widowControl w:val="0"/>
        <w:pBdr>
          <w:bottom w:val="single" w:sz="6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</w:t>
      </w:r>
      <w:r w:rsidR="0009084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volebné obdobie</w:t>
      </w:r>
    </w:p>
    <w:p w14:paraId="51E91DE7" w14:textId="77777777" w:rsidR="00B61FA5" w:rsidRDefault="00B61FA5" w:rsidP="00B61FA5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72D0028" w14:textId="77777777" w:rsidR="00B61FA5" w:rsidRDefault="00B61FA5" w:rsidP="00B61FA5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412</w:t>
      </w:r>
    </w:p>
    <w:p w14:paraId="146BE530" w14:textId="77777777" w:rsidR="00B61FA5" w:rsidRDefault="00B61FA5" w:rsidP="00B61FA5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A441039" w14:textId="77777777" w:rsidR="00B61FA5" w:rsidRDefault="00B61FA5" w:rsidP="00B61FA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VLÁDNY NÁVRH</w:t>
      </w:r>
    </w:p>
    <w:p w14:paraId="702F0D81" w14:textId="77777777" w:rsidR="00B61FA5" w:rsidRDefault="00B61FA5" w:rsidP="00B61FA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82613E9" w14:textId="77777777" w:rsidR="00B61FA5" w:rsidRPr="00077F3E" w:rsidRDefault="00B61FA5" w:rsidP="00B61FA5">
      <w:pPr>
        <w:pStyle w:val="Nadpis1"/>
        <w:keepNext w:val="0"/>
        <w:keepLines w:val="0"/>
        <w:widowControl w:val="0"/>
        <w:spacing w:before="0" w:after="240"/>
      </w:pPr>
      <w:r w:rsidRPr="00077F3E">
        <w:t>ZÁKON</w:t>
      </w:r>
    </w:p>
    <w:p w14:paraId="47D6A9D6" w14:textId="77777777" w:rsidR="00B61FA5" w:rsidRPr="00077F3E" w:rsidRDefault="00B61FA5" w:rsidP="00B61FA5">
      <w:pPr>
        <w:pStyle w:val="Nadpis2"/>
        <w:keepNext w:val="0"/>
        <w:keepLines w:val="0"/>
        <w:widowControl w:val="0"/>
        <w:spacing w:before="0" w:after="240"/>
      </w:pPr>
      <w:r w:rsidRPr="002C796E">
        <w:t>z ... 202</w:t>
      </w:r>
      <w:r>
        <w:t>4</w:t>
      </w:r>
      <w:r w:rsidRPr="00077F3E">
        <w:t>,</w:t>
      </w:r>
    </w:p>
    <w:p w14:paraId="63D152CD" w14:textId="3C3D7643" w:rsidR="00FF61B4" w:rsidRPr="00007F91" w:rsidRDefault="00B61FA5" w:rsidP="00AC5274">
      <w:pPr>
        <w:pStyle w:val="Nadpis2"/>
        <w:keepNext w:val="0"/>
        <w:keepLines w:val="0"/>
        <w:widowControl w:val="0"/>
        <w:spacing w:before="0" w:after="240"/>
        <w:rPr>
          <w:b w:val="0"/>
        </w:rPr>
      </w:pPr>
      <w:r w:rsidRPr="00077F3E">
        <w:t xml:space="preserve">ktorým sa mení a dopĺňa </w:t>
      </w:r>
      <w:r w:rsidR="00FF61B4" w:rsidRPr="00007F91">
        <w:t>zákon č. 91/2010 Z. z. o</w:t>
      </w:r>
      <w:r w:rsidR="003D4667" w:rsidRPr="00007F91">
        <w:t xml:space="preserve"> </w:t>
      </w:r>
      <w:r w:rsidR="00FF61B4" w:rsidRPr="00007F91">
        <w:t>podpore cestovného ruchu</w:t>
      </w:r>
      <w:r>
        <w:t xml:space="preserve"> </w:t>
      </w:r>
      <w:r>
        <w:br/>
      </w:r>
      <w:r w:rsidR="00FF61B4" w:rsidRPr="00007F91">
        <w:t>v</w:t>
      </w:r>
      <w:r w:rsidR="003D4667" w:rsidRPr="00007F91">
        <w:t xml:space="preserve"> </w:t>
      </w:r>
      <w:r w:rsidR="00FF61B4" w:rsidRPr="00007F91">
        <w:t>znení neskorších predpisov</w:t>
      </w:r>
      <w:r w:rsidR="009B341F" w:rsidRPr="00007F91">
        <w:t xml:space="preserve"> a</w:t>
      </w:r>
      <w:r w:rsidR="00876230">
        <w:t xml:space="preserve"> </w:t>
      </w:r>
      <w:r w:rsidR="00744341" w:rsidRPr="00007F91">
        <w:t>ktorým sa mení</w:t>
      </w:r>
      <w:r w:rsidR="00271954" w:rsidRPr="00007F91">
        <w:t xml:space="preserve"> zákon č. 57/2018 Z. z. o regionálnej investičnej pomoci a o zmene a doplnení niektorých zákonov</w:t>
      </w:r>
      <w:r w:rsidR="00AC5274">
        <w:t xml:space="preserve"> </w:t>
      </w:r>
      <w:r w:rsidR="00271954" w:rsidRPr="00007F91">
        <w:t>v</w:t>
      </w:r>
      <w:r w:rsidR="00744341" w:rsidRPr="00007F91">
        <w:t> </w:t>
      </w:r>
      <w:r w:rsidR="00271954" w:rsidRPr="00007F91">
        <w:t>znení</w:t>
      </w:r>
      <w:r w:rsidR="00744341" w:rsidRPr="00007F91">
        <w:t xml:space="preserve"> neskorších predpisov</w:t>
      </w:r>
    </w:p>
    <w:p w14:paraId="52F5AD11" w14:textId="77777777" w:rsidR="003D4667" w:rsidRPr="00007F91" w:rsidRDefault="003D4667" w:rsidP="003D466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D1F9895" w14:textId="77777777" w:rsidR="00096D91" w:rsidRPr="00007F91" w:rsidRDefault="00521C84" w:rsidP="00876230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07F91">
        <w:rPr>
          <w:rFonts w:ascii="Times New Roman" w:eastAsia="Times New Roman" w:hAnsi="Times New Roman" w:cs="Times New Roman"/>
          <w:sz w:val="24"/>
          <w:szCs w:val="24"/>
        </w:rPr>
        <w:t>Národná rada Slovenskej republ</w:t>
      </w:r>
      <w:r w:rsidR="00096D91" w:rsidRPr="00007F91">
        <w:rPr>
          <w:rFonts w:ascii="Times New Roman" w:eastAsia="Times New Roman" w:hAnsi="Times New Roman" w:cs="Times New Roman"/>
          <w:sz w:val="24"/>
          <w:szCs w:val="24"/>
        </w:rPr>
        <w:t>iky sa uzniesla na tomto zákone:</w:t>
      </w:r>
    </w:p>
    <w:p w14:paraId="48CBF4A3" w14:textId="77777777" w:rsidR="00BC3CE1" w:rsidRPr="00007F91" w:rsidRDefault="00BC3CE1" w:rsidP="004622F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6B77A95" w14:textId="1791A0A1" w:rsidR="00521C84" w:rsidRPr="00007F91" w:rsidRDefault="00521C84" w:rsidP="004622F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7F91">
        <w:rPr>
          <w:rFonts w:ascii="Times New Roman" w:eastAsia="Times New Roman" w:hAnsi="Times New Roman" w:cs="Times New Roman"/>
          <w:b/>
          <w:bCs/>
          <w:sz w:val="24"/>
          <w:szCs w:val="24"/>
        </w:rPr>
        <w:t>Čl. I</w:t>
      </w:r>
    </w:p>
    <w:p w14:paraId="4C0ECB70" w14:textId="77777777" w:rsidR="004622F8" w:rsidRPr="00007F91" w:rsidRDefault="004622F8" w:rsidP="004622F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7E6649E" w14:textId="6A6C842A" w:rsidR="00141D2D" w:rsidRPr="00007F91" w:rsidRDefault="00521C84" w:rsidP="006A412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F91">
        <w:rPr>
          <w:rFonts w:ascii="Times New Roman" w:eastAsia="Times New Roman" w:hAnsi="Times New Roman" w:cs="Times New Roman"/>
          <w:sz w:val="24"/>
          <w:szCs w:val="24"/>
        </w:rPr>
        <w:t>Zákon č. 91/2010 Z. z. o</w:t>
      </w:r>
      <w:r w:rsidR="004622F8" w:rsidRPr="00007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7F91">
        <w:rPr>
          <w:rFonts w:ascii="Times New Roman" w:eastAsia="Times New Roman" w:hAnsi="Times New Roman" w:cs="Times New Roman"/>
          <w:sz w:val="24"/>
          <w:szCs w:val="24"/>
        </w:rPr>
        <w:t xml:space="preserve">podpore cestovného ruchu v znení zákona č. 556/2010 Z. z., zákona č. 386/2011 Z. z., zákona č. 352/2013 Z. z., </w:t>
      </w:r>
      <w:r w:rsidR="00684030" w:rsidRPr="00007F91">
        <w:rPr>
          <w:rFonts w:ascii="Times New Roman" w:eastAsia="Times New Roman" w:hAnsi="Times New Roman" w:cs="Times New Roman"/>
          <w:sz w:val="24"/>
          <w:szCs w:val="24"/>
        </w:rPr>
        <w:t>zákona č. 415/2013 Z. z., zákona č.</w:t>
      </w:r>
      <w:r w:rsidR="00876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4030" w:rsidRPr="00007F91">
        <w:rPr>
          <w:rFonts w:ascii="Times New Roman" w:eastAsia="Times New Roman" w:hAnsi="Times New Roman" w:cs="Times New Roman"/>
          <w:sz w:val="24"/>
          <w:szCs w:val="24"/>
        </w:rPr>
        <w:t xml:space="preserve">125/2016 </w:t>
      </w:r>
      <w:r w:rsidRPr="00007F91">
        <w:rPr>
          <w:rFonts w:ascii="Times New Roman" w:eastAsia="Times New Roman" w:hAnsi="Times New Roman" w:cs="Times New Roman"/>
          <w:sz w:val="24"/>
          <w:szCs w:val="24"/>
        </w:rPr>
        <w:t xml:space="preserve">Z. z., zákona č. 347/2018 Z. z., zákona č. 221/2019 Z. z., zákona č. 399/2019 </w:t>
      </w:r>
      <w:r w:rsidR="002338A5" w:rsidRPr="00007F91">
        <w:rPr>
          <w:rFonts w:ascii="Times New Roman" w:eastAsia="Times New Roman" w:hAnsi="Times New Roman" w:cs="Times New Roman"/>
          <w:sz w:val="24"/>
          <w:szCs w:val="24"/>
        </w:rPr>
        <w:t>Z. z., zákona č. 90/2020 Z. z.,</w:t>
      </w:r>
      <w:r w:rsidRPr="00007F91">
        <w:rPr>
          <w:rFonts w:ascii="Times New Roman" w:eastAsia="Times New Roman" w:hAnsi="Times New Roman" w:cs="Times New Roman"/>
          <w:sz w:val="24"/>
          <w:szCs w:val="24"/>
        </w:rPr>
        <w:t xml:space="preserve"> zákona č. 342/2020 Z. z.</w:t>
      </w:r>
      <w:r w:rsidR="008C4641" w:rsidRPr="00007F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338A5" w:rsidRPr="00007F91">
        <w:rPr>
          <w:rFonts w:ascii="Times New Roman" w:eastAsia="Times New Roman" w:hAnsi="Times New Roman" w:cs="Times New Roman"/>
          <w:sz w:val="24"/>
          <w:szCs w:val="24"/>
        </w:rPr>
        <w:t>zákona č. 501/2021 Z. z.</w:t>
      </w:r>
      <w:r w:rsidR="002854DA" w:rsidRPr="00007F91">
        <w:rPr>
          <w:rFonts w:ascii="Times New Roman" w:eastAsia="Times New Roman" w:hAnsi="Times New Roman" w:cs="Times New Roman"/>
          <w:sz w:val="24"/>
          <w:szCs w:val="24"/>
        </w:rPr>
        <w:t>,</w:t>
      </w:r>
      <w:r w:rsidR="004E2A07" w:rsidRPr="00007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2BE" w:rsidRPr="00007F91">
        <w:rPr>
          <w:rFonts w:ascii="Times New Roman" w:eastAsia="Times New Roman" w:hAnsi="Times New Roman" w:cs="Times New Roman"/>
          <w:sz w:val="24"/>
          <w:szCs w:val="24"/>
        </w:rPr>
        <w:t>zákona č.</w:t>
      </w:r>
      <w:r w:rsidR="00A62884" w:rsidRPr="00007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2BE" w:rsidRPr="00007F91">
        <w:rPr>
          <w:rFonts w:ascii="Times New Roman" w:eastAsia="Times New Roman" w:hAnsi="Times New Roman" w:cs="Times New Roman"/>
          <w:sz w:val="24"/>
          <w:szCs w:val="24"/>
        </w:rPr>
        <w:t>92/2022</w:t>
      </w:r>
      <w:r w:rsidR="00A62884" w:rsidRPr="00007F91">
        <w:rPr>
          <w:rFonts w:ascii="Times New Roman" w:eastAsia="Times New Roman" w:hAnsi="Times New Roman" w:cs="Times New Roman"/>
          <w:sz w:val="24"/>
          <w:szCs w:val="24"/>
        </w:rPr>
        <w:t xml:space="preserve"> Z. z.</w:t>
      </w:r>
      <w:r w:rsidR="000322BE" w:rsidRPr="00007F91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2884" w:rsidRPr="00007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4DA" w:rsidRPr="00007F91">
        <w:rPr>
          <w:rFonts w:ascii="Times New Roman" w:eastAsia="Times New Roman" w:hAnsi="Times New Roman" w:cs="Times New Roman"/>
          <w:sz w:val="24"/>
          <w:szCs w:val="24"/>
        </w:rPr>
        <w:t>zákona č.</w:t>
      </w:r>
      <w:r w:rsidR="00995B71" w:rsidRPr="00007F9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854DA" w:rsidRPr="00007F91">
        <w:rPr>
          <w:rFonts w:ascii="Times New Roman" w:eastAsia="Times New Roman" w:hAnsi="Times New Roman" w:cs="Times New Roman"/>
          <w:sz w:val="24"/>
          <w:szCs w:val="24"/>
        </w:rPr>
        <w:t>490/2022 Z. z.</w:t>
      </w:r>
      <w:r w:rsidR="000322BE" w:rsidRPr="00007F91">
        <w:rPr>
          <w:rFonts w:ascii="Times New Roman" w:eastAsia="Times New Roman" w:hAnsi="Times New Roman" w:cs="Times New Roman"/>
          <w:sz w:val="24"/>
          <w:szCs w:val="24"/>
        </w:rPr>
        <w:t>, zákona č. 7/2024 Z. z.</w:t>
      </w:r>
      <w:r w:rsidR="00275095" w:rsidRPr="00007F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322BE" w:rsidRPr="00007F91">
        <w:rPr>
          <w:rFonts w:ascii="Times New Roman" w:eastAsia="Times New Roman" w:hAnsi="Times New Roman" w:cs="Times New Roman"/>
          <w:sz w:val="24"/>
          <w:szCs w:val="24"/>
        </w:rPr>
        <w:t>zákona č. 8/2024 Z. z.</w:t>
      </w:r>
      <w:r w:rsidR="00831FC2" w:rsidRPr="00007F91">
        <w:rPr>
          <w:rFonts w:ascii="Times New Roman" w:eastAsia="Times New Roman" w:hAnsi="Times New Roman" w:cs="Times New Roman"/>
          <w:sz w:val="24"/>
          <w:szCs w:val="24"/>
        </w:rPr>
        <w:t>,</w:t>
      </w:r>
      <w:r w:rsidR="002854DA" w:rsidRPr="00007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3179" w:rsidRPr="00007F91">
        <w:rPr>
          <w:rFonts w:ascii="Times New Roman" w:eastAsia="Times New Roman" w:hAnsi="Times New Roman" w:cs="Times New Roman"/>
          <w:sz w:val="24"/>
          <w:szCs w:val="24"/>
        </w:rPr>
        <w:t xml:space="preserve">zákona č. </w:t>
      </w:r>
      <w:r w:rsidR="00831FC2" w:rsidRPr="00007F91">
        <w:rPr>
          <w:rFonts w:ascii="Times New Roman" w:eastAsia="Times New Roman" w:hAnsi="Times New Roman" w:cs="Times New Roman"/>
          <w:sz w:val="24"/>
          <w:szCs w:val="24"/>
        </w:rPr>
        <w:t>144</w:t>
      </w:r>
      <w:r w:rsidR="00E53179" w:rsidRPr="00007F91">
        <w:rPr>
          <w:rFonts w:ascii="Times New Roman" w:eastAsia="Times New Roman" w:hAnsi="Times New Roman" w:cs="Times New Roman"/>
          <w:sz w:val="24"/>
          <w:szCs w:val="24"/>
        </w:rPr>
        <w:t xml:space="preserve">/2024 Z. z. </w:t>
      </w:r>
      <w:r w:rsidR="00831FC2" w:rsidRPr="00007F91">
        <w:rPr>
          <w:rFonts w:ascii="Times New Roman" w:eastAsia="Times New Roman" w:hAnsi="Times New Roman" w:cs="Times New Roman"/>
          <w:sz w:val="24"/>
          <w:szCs w:val="24"/>
        </w:rPr>
        <w:t xml:space="preserve">a zákona č. </w:t>
      </w:r>
      <w:r w:rsidR="00C06365">
        <w:rPr>
          <w:rFonts w:ascii="Times New Roman" w:eastAsia="Times New Roman" w:hAnsi="Times New Roman" w:cs="Times New Roman"/>
          <w:sz w:val="24"/>
          <w:szCs w:val="24"/>
        </w:rPr>
        <w:t>172</w:t>
      </w:r>
      <w:r w:rsidR="00831FC2" w:rsidRPr="00007F91">
        <w:rPr>
          <w:rFonts w:ascii="Times New Roman" w:eastAsia="Times New Roman" w:hAnsi="Times New Roman" w:cs="Times New Roman"/>
          <w:sz w:val="24"/>
          <w:szCs w:val="24"/>
        </w:rPr>
        <w:t xml:space="preserve">/2024 </w:t>
      </w:r>
      <w:r w:rsidR="007F602F" w:rsidRPr="00007F91">
        <w:rPr>
          <w:rFonts w:ascii="Times New Roman" w:eastAsia="Times New Roman" w:hAnsi="Times New Roman" w:cs="Times New Roman"/>
          <w:sz w:val="24"/>
          <w:szCs w:val="24"/>
        </w:rPr>
        <w:t>sa mení a dopĺňa takto:</w:t>
      </w:r>
    </w:p>
    <w:p w14:paraId="69456D6C" w14:textId="77777777" w:rsidR="00782DCB" w:rsidRPr="00007F91" w:rsidRDefault="00782DCB" w:rsidP="007F602F">
      <w:pPr>
        <w:pStyle w:val="Telo"/>
        <w:jc w:val="both"/>
        <w:rPr>
          <w:rFonts w:ascii="Times New Roman" w:eastAsia="Times New Roman" w:hAnsi="Times New Roman" w:cs="Times New Roman"/>
          <w:color w:val="auto"/>
        </w:rPr>
      </w:pPr>
    </w:p>
    <w:p w14:paraId="6B6473F9" w14:textId="77777777" w:rsidR="007C23C9" w:rsidRPr="00876230" w:rsidRDefault="007C23C9" w:rsidP="00876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087EFB" w14:textId="79536640" w:rsidR="004C5C3E" w:rsidRPr="00007F91" w:rsidRDefault="004C5C3E" w:rsidP="00156CB1">
      <w:pPr>
        <w:pStyle w:val="Odsekzoznamu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7F91">
        <w:rPr>
          <w:rFonts w:ascii="Times New Roman" w:hAnsi="Times New Roman" w:cs="Times New Roman"/>
          <w:sz w:val="24"/>
          <w:szCs w:val="24"/>
        </w:rPr>
        <w:t xml:space="preserve">V § 2 sa vypúšťajú písmená </w:t>
      </w:r>
      <w:r w:rsidR="00C538F0" w:rsidRPr="00007F91">
        <w:rPr>
          <w:rFonts w:ascii="Times New Roman" w:hAnsi="Times New Roman" w:cs="Times New Roman"/>
          <w:sz w:val="24"/>
          <w:szCs w:val="24"/>
        </w:rPr>
        <w:t>e) až g</w:t>
      </w:r>
      <w:r w:rsidR="006B7281" w:rsidRPr="00007F91">
        <w:rPr>
          <w:rFonts w:ascii="Times New Roman" w:hAnsi="Times New Roman" w:cs="Times New Roman"/>
          <w:sz w:val="24"/>
          <w:szCs w:val="24"/>
        </w:rPr>
        <w:t>).</w:t>
      </w:r>
    </w:p>
    <w:p w14:paraId="16A5A5B4" w14:textId="77777777" w:rsidR="006B7281" w:rsidRPr="00007F91" w:rsidRDefault="006B7281" w:rsidP="00393460">
      <w:pPr>
        <w:pStyle w:val="Odsekzoznamu"/>
        <w:ind w:left="567" w:hanging="644"/>
        <w:jc w:val="both"/>
        <w:rPr>
          <w:rFonts w:ascii="Times New Roman" w:hAnsi="Times New Roman" w:cs="Times New Roman"/>
          <w:sz w:val="24"/>
          <w:szCs w:val="24"/>
        </w:rPr>
      </w:pPr>
    </w:p>
    <w:p w14:paraId="48974A3E" w14:textId="1A5C9467" w:rsidR="003604AD" w:rsidRPr="00007F91" w:rsidRDefault="003604AD" w:rsidP="00F80AA7">
      <w:pPr>
        <w:pStyle w:val="Odsekzoznamu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7F91">
        <w:rPr>
          <w:rFonts w:ascii="Times New Roman" w:hAnsi="Times New Roman" w:cs="Times New Roman"/>
          <w:sz w:val="24"/>
          <w:szCs w:val="24"/>
        </w:rPr>
        <w:t>V § 3 písm</w:t>
      </w:r>
      <w:r w:rsidR="00932780" w:rsidRPr="00007F91">
        <w:rPr>
          <w:rFonts w:ascii="Times New Roman" w:hAnsi="Times New Roman" w:cs="Times New Roman"/>
          <w:sz w:val="24"/>
          <w:szCs w:val="24"/>
        </w:rPr>
        <w:t>eno</w:t>
      </w:r>
      <w:r w:rsidRPr="00007F91">
        <w:rPr>
          <w:rFonts w:ascii="Times New Roman" w:hAnsi="Times New Roman" w:cs="Times New Roman"/>
          <w:sz w:val="24"/>
          <w:szCs w:val="24"/>
        </w:rPr>
        <w:t xml:space="preserve"> a) znie:</w:t>
      </w:r>
    </w:p>
    <w:p w14:paraId="150FFCAA" w14:textId="3204653E" w:rsidR="00C348C5" w:rsidRPr="00007F91" w:rsidRDefault="003604AD" w:rsidP="007F208B">
      <w:pPr>
        <w:pStyle w:val="Odsekzoznamu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7F91">
        <w:rPr>
          <w:rFonts w:ascii="Times New Roman" w:hAnsi="Times New Roman" w:cs="Times New Roman"/>
          <w:sz w:val="24"/>
          <w:szCs w:val="24"/>
        </w:rPr>
        <w:t>„</w:t>
      </w:r>
      <w:r w:rsidR="00197FA0" w:rsidRPr="00007F91">
        <w:rPr>
          <w:rFonts w:ascii="Times New Roman" w:hAnsi="Times New Roman" w:cs="Times New Roman"/>
          <w:sz w:val="24"/>
          <w:szCs w:val="24"/>
        </w:rPr>
        <w:t>a)</w:t>
      </w:r>
      <w:r w:rsidR="00393460" w:rsidRPr="00007F91">
        <w:rPr>
          <w:rFonts w:ascii="Times New Roman" w:hAnsi="Times New Roman" w:cs="Times New Roman"/>
          <w:sz w:val="24"/>
          <w:szCs w:val="24"/>
        </w:rPr>
        <w:tab/>
      </w:r>
      <w:r w:rsidRPr="00007F91">
        <w:rPr>
          <w:rFonts w:ascii="Times New Roman" w:hAnsi="Times New Roman" w:cs="Times New Roman"/>
          <w:sz w:val="24"/>
          <w:szCs w:val="24"/>
        </w:rPr>
        <w:t xml:space="preserve">Ministerstvo </w:t>
      </w:r>
      <w:r w:rsidR="00005B5C" w:rsidRPr="00007F91">
        <w:rPr>
          <w:rFonts w:ascii="Times New Roman" w:hAnsi="Times New Roman" w:cs="Times New Roman"/>
          <w:sz w:val="24"/>
          <w:szCs w:val="24"/>
        </w:rPr>
        <w:t xml:space="preserve">cestovného ruchu a športu </w:t>
      </w:r>
      <w:r w:rsidRPr="00007F91">
        <w:rPr>
          <w:rFonts w:ascii="Times New Roman" w:hAnsi="Times New Roman" w:cs="Times New Roman"/>
          <w:sz w:val="24"/>
          <w:szCs w:val="24"/>
        </w:rPr>
        <w:t>Slovenskej republiky (ďalej len „ministerstvo</w:t>
      </w:r>
      <w:r w:rsidR="002A5F5C">
        <w:rPr>
          <w:rFonts w:ascii="Times New Roman" w:hAnsi="Times New Roman" w:cs="Times New Roman"/>
          <w:sz w:val="24"/>
          <w:szCs w:val="24"/>
        </w:rPr>
        <w:t xml:space="preserve"> cestovného ruchu</w:t>
      </w:r>
      <w:r w:rsidRPr="00007F91">
        <w:rPr>
          <w:rFonts w:ascii="Times New Roman" w:hAnsi="Times New Roman" w:cs="Times New Roman"/>
          <w:sz w:val="24"/>
          <w:szCs w:val="24"/>
        </w:rPr>
        <w:t>“),“.</w:t>
      </w:r>
    </w:p>
    <w:p w14:paraId="11BE4B90" w14:textId="77777777" w:rsidR="00DB2CCB" w:rsidRPr="00007F91" w:rsidRDefault="00DB2CCB" w:rsidP="00DB2C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C59D2E" w14:textId="3766C6FF" w:rsidR="00AC519F" w:rsidRPr="00007F91" w:rsidRDefault="00AC519F" w:rsidP="00AC519F">
      <w:pPr>
        <w:pStyle w:val="Odsekzoznamu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F91">
        <w:rPr>
          <w:rFonts w:ascii="Times New Roman" w:eastAsia="Times New Roman" w:hAnsi="Times New Roman" w:cs="Times New Roman"/>
          <w:sz w:val="24"/>
          <w:szCs w:val="24"/>
        </w:rPr>
        <w:t xml:space="preserve">V § 4 písmeno </w:t>
      </w:r>
      <w:r w:rsidR="00747104" w:rsidRPr="00007F91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07F91">
        <w:rPr>
          <w:rFonts w:ascii="Times New Roman" w:eastAsia="Times New Roman" w:hAnsi="Times New Roman" w:cs="Times New Roman"/>
          <w:sz w:val="24"/>
          <w:szCs w:val="24"/>
        </w:rPr>
        <w:t>) znie:</w:t>
      </w:r>
    </w:p>
    <w:p w14:paraId="03598CD5" w14:textId="2A2E6085" w:rsidR="00BD2BDD" w:rsidRPr="00007F91" w:rsidRDefault="00AC519F" w:rsidP="009978BB">
      <w:pPr>
        <w:pStyle w:val="Odsekzoznamu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F91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747104" w:rsidRPr="00007F91">
        <w:rPr>
          <w:rFonts w:ascii="Times New Roman" w:eastAsia="Times New Roman" w:hAnsi="Times New Roman" w:cs="Times New Roman"/>
          <w:sz w:val="24"/>
          <w:szCs w:val="24"/>
        </w:rPr>
        <w:t>f)</w:t>
      </w:r>
      <w:r w:rsidR="00467518">
        <w:rPr>
          <w:rFonts w:ascii="Times New Roman" w:eastAsia="Times New Roman" w:hAnsi="Times New Roman" w:cs="Times New Roman"/>
          <w:sz w:val="24"/>
          <w:szCs w:val="24"/>
        </w:rPr>
        <w:tab/>
      </w:r>
      <w:r w:rsidR="00231CEF" w:rsidRPr="00231CEF">
        <w:rPr>
          <w:rFonts w:ascii="Times New Roman" w:hAnsi="Times New Roman" w:cs="Times New Roman"/>
          <w:sz w:val="24"/>
          <w:szCs w:val="24"/>
          <w:lang w:eastAsia="sk-SK"/>
        </w:rPr>
        <w:t>spolupracuje so Štatistickým úradom Slovenskej republiky (ďalej len „štatistický úrad“)</w:t>
      </w:r>
      <w:r w:rsidR="00027046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027046" w:rsidRPr="00231CEF">
        <w:rPr>
          <w:rFonts w:ascii="Times New Roman" w:hAnsi="Times New Roman" w:cs="Times New Roman"/>
          <w:sz w:val="24"/>
          <w:szCs w:val="24"/>
          <w:lang w:eastAsia="sk-SK"/>
        </w:rPr>
        <w:t>pri zostavovaní komplexných informácií o vývoji cestovného ruchu v</w:t>
      </w:r>
      <w:r w:rsidR="00027046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="00027046" w:rsidRPr="00231CEF">
        <w:rPr>
          <w:rFonts w:ascii="Times New Roman" w:hAnsi="Times New Roman" w:cs="Times New Roman"/>
          <w:sz w:val="24"/>
          <w:szCs w:val="24"/>
          <w:lang w:eastAsia="sk-SK"/>
        </w:rPr>
        <w:t>Slovenskej republike</w:t>
      </w:r>
      <w:r w:rsidR="00231CEF" w:rsidRPr="00231CEF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="00FD081B" w:rsidRPr="00007F91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182EA5D6" w14:textId="77777777" w:rsidR="00AC519F" w:rsidRPr="00007F91" w:rsidRDefault="00AC519F" w:rsidP="00AC519F">
      <w:pPr>
        <w:pStyle w:val="Odsekzoznamu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C9E9BB" w14:textId="47D6B9AE" w:rsidR="003C0A9E" w:rsidRDefault="0045574E" w:rsidP="00E42265">
      <w:pPr>
        <w:pStyle w:val="Odsekzoznamu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F91">
        <w:rPr>
          <w:rFonts w:ascii="Times New Roman" w:eastAsia="Times New Roman" w:hAnsi="Times New Roman" w:cs="Times New Roman"/>
          <w:sz w:val="24"/>
          <w:szCs w:val="24"/>
        </w:rPr>
        <w:t xml:space="preserve">V § 4 </w:t>
      </w:r>
      <w:r w:rsidR="00697A73">
        <w:rPr>
          <w:rFonts w:ascii="Times New Roman" w:eastAsia="Times New Roman" w:hAnsi="Times New Roman" w:cs="Times New Roman"/>
          <w:sz w:val="24"/>
          <w:szCs w:val="24"/>
        </w:rPr>
        <w:t>sa vyp</w:t>
      </w:r>
      <w:r w:rsidR="00E42265">
        <w:rPr>
          <w:rFonts w:ascii="Times New Roman" w:eastAsia="Times New Roman" w:hAnsi="Times New Roman" w:cs="Times New Roman"/>
          <w:sz w:val="24"/>
          <w:szCs w:val="24"/>
        </w:rPr>
        <w:t xml:space="preserve">úšťa </w:t>
      </w:r>
      <w:r w:rsidR="007E7975" w:rsidRPr="00007F91">
        <w:rPr>
          <w:rFonts w:ascii="Times New Roman" w:eastAsia="Times New Roman" w:hAnsi="Times New Roman" w:cs="Times New Roman"/>
          <w:sz w:val="24"/>
          <w:szCs w:val="24"/>
        </w:rPr>
        <w:t xml:space="preserve">písmeno </w:t>
      </w:r>
      <w:r w:rsidR="003C0A9E" w:rsidRPr="00007F91">
        <w:rPr>
          <w:rFonts w:ascii="Times New Roman" w:eastAsia="Times New Roman" w:hAnsi="Times New Roman" w:cs="Times New Roman"/>
          <w:sz w:val="24"/>
          <w:szCs w:val="24"/>
        </w:rPr>
        <w:t>q)</w:t>
      </w:r>
      <w:r w:rsidR="00526B0D" w:rsidRPr="00007F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2A84A1" w14:textId="77777777" w:rsidR="00AE5B0C" w:rsidRDefault="00AE5B0C" w:rsidP="00B23625">
      <w:pPr>
        <w:pStyle w:val="Odsekzoznamu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35973" w14:textId="7497CA7E" w:rsidR="00B23625" w:rsidRPr="00007F91" w:rsidRDefault="00B23625" w:rsidP="00B23625">
      <w:pPr>
        <w:pStyle w:val="Odsekzoznamu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Doterajšie písmená r) až t) sa označujú ako písmená </w:t>
      </w:r>
      <w:r w:rsidR="00AE5B0C">
        <w:rPr>
          <w:rFonts w:ascii="Times New Roman" w:eastAsia="Times New Roman" w:hAnsi="Times New Roman" w:cs="Times New Roman"/>
          <w:sz w:val="24"/>
          <w:szCs w:val="24"/>
        </w:rPr>
        <w:t>q) a</w:t>
      </w:r>
      <w:r w:rsidR="006C4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5B0C">
        <w:rPr>
          <w:rFonts w:ascii="Times New Roman" w:eastAsia="Times New Roman" w:hAnsi="Times New Roman" w:cs="Times New Roman"/>
          <w:sz w:val="24"/>
          <w:szCs w:val="24"/>
        </w:rPr>
        <w:t>s).</w:t>
      </w:r>
    </w:p>
    <w:p w14:paraId="5020944F" w14:textId="77777777" w:rsidR="00F80AA7" w:rsidRPr="00007F91" w:rsidRDefault="00F80AA7" w:rsidP="00AD6693">
      <w:pPr>
        <w:pStyle w:val="Odsekzoznamu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2C5EDB" w14:textId="4AE50C95" w:rsidR="001176B2" w:rsidRPr="00007F91" w:rsidRDefault="001176B2" w:rsidP="00AD6693">
      <w:pPr>
        <w:pStyle w:val="Odsekzoznamu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F91">
        <w:rPr>
          <w:rFonts w:ascii="Times New Roman" w:eastAsia="Times New Roman" w:hAnsi="Times New Roman" w:cs="Times New Roman"/>
          <w:sz w:val="24"/>
          <w:szCs w:val="24"/>
        </w:rPr>
        <w:t>Poznámka pod čiarou k</w:t>
      </w:r>
      <w:r w:rsidR="00DF307A" w:rsidRPr="00007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7F91">
        <w:rPr>
          <w:rFonts w:ascii="Times New Roman" w:eastAsia="Times New Roman" w:hAnsi="Times New Roman" w:cs="Times New Roman"/>
          <w:sz w:val="24"/>
          <w:szCs w:val="24"/>
        </w:rPr>
        <w:t xml:space="preserve">odkazu 1a </w:t>
      </w:r>
      <w:r w:rsidR="00DF307A" w:rsidRPr="00007F91">
        <w:rPr>
          <w:rFonts w:ascii="Times New Roman" w:eastAsia="Times New Roman" w:hAnsi="Times New Roman" w:cs="Times New Roman"/>
          <w:sz w:val="24"/>
          <w:szCs w:val="24"/>
        </w:rPr>
        <w:t>sa vypúšťa.</w:t>
      </w:r>
    </w:p>
    <w:p w14:paraId="0A4A96B9" w14:textId="77777777" w:rsidR="00422960" w:rsidRPr="00007F91" w:rsidRDefault="00422960" w:rsidP="004229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26FCFB" w14:textId="6907F82F" w:rsidR="007D26A0" w:rsidRPr="00007F91" w:rsidRDefault="007D26A0" w:rsidP="00EB6D2D">
      <w:pPr>
        <w:pStyle w:val="Odsekzoznamu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F91">
        <w:rPr>
          <w:rFonts w:ascii="Times New Roman" w:eastAsia="Times New Roman" w:hAnsi="Times New Roman" w:cs="Times New Roman"/>
          <w:sz w:val="24"/>
          <w:szCs w:val="24"/>
        </w:rPr>
        <w:t xml:space="preserve">V § 4 </w:t>
      </w:r>
      <w:r w:rsidR="00C91979" w:rsidRPr="00007F91">
        <w:rPr>
          <w:rFonts w:ascii="Times New Roman" w:eastAsia="Times New Roman" w:hAnsi="Times New Roman" w:cs="Times New Roman"/>
          <w:sz w:val="24"/>
          <w:szCs w:val="24"/>
        </w:rPr>
        <w:t xml:space="preserve">sa vypúšťa </w:t>
      </w:r>
      <w:r w:rsidRPr="00007F91">
        <w:rPr>
          <w:rFonts w:ascii="Times New Roman" w:eastAsia="Times New Roman" w:hAnsi="Times New Roman" w:cs="Times New Roman"/>
          <w:sz w:val="24"/>
          <w:szCs w:val="24"/>
        </w:rPr>
        <w:t xml:space="preserve">písmeno </w:t>
      </w:r>
      <w:r w:rsidR="00AE5B0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07F91">
        <w:rPr>
          <w:rFonts w:ascii="Times New Roman" w:eastAsia="Times New Roman" w:hAnsi="Times New Roman" w:cs="Times New Roman"/>
          <w:sz w:val="24"/>
          <w:szCs w:val="24"/>
        </w:rPr>
        <w:t>)</w:t>
      </w:r>
      <w:r w:rsidR="00C91979" w:rsidRPr="00007F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855FEE" w14:textId="77777777" w:rsidR="00E210AD" w:rsidRPr="00007F91" w:rsidRDefault="00E210AD" w:rsidP="00052E0D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C4B8B" w14:textId="6AF7E87C" w:rsidR="000E4AF9" w:rsidRPr="00007F91" w:rsidRDefault="00595590" w:rsidP="0048644F">
      <w:pPr>
        <w:pStyle w:val="Odsekzoznamu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7F91">
        <w:rPr>
          <w:rFonts w:ascii="Times New Roman" w:hAnsi="Times New Roman" w:cs="Times New Roman"/>
          <w:sz w:val="24"/>
          <w:szCs w:val="24"/>
        </w:rPr>
        <w:lastRenderedPageBreak/>
        <w:t xml:space="preserve">V § 8 </w:t>
      </w:r>
      <w:r w:rsidR="00D1473F" w:rsidRPr="00007F91">
        <w:rPr>
          <w:rFonts w:ascii="Times New Roman" w:hAnsi="Times New Roman" w:cs="Times New Roman"/>
          <w:sz w:val="24"/>
          <w:szCs w:val="24"/>
        </w:rPr>
        <w:t>ods</w:t>
      </w:r>
      <w:r w:rsidR="0063088D">
        <w:rPr>
          <w:rFonts w:ascii="Times New Roman" w:hAnsi="Times New Roman" w:cs="Times New Roman"/>
          <w:sz w:val="24"/>
          <w:szCs w:val="24"/>
        </w:rPr>
        <w:t>.</w:t>
      </w:r>
      <w:r w:rsidR="00D1473F" w:rsidRPr="00007F91">
        <w:rPr>
          <w:rFonts w:ascii="Times New Roman" w:hAnsi="Times New Roman" w:cs="Times New Roman"/>
          <w:sz w:val="24"/>
          <w:szCs w:val="24"/>
        </w:rPr>
        <w:t xml:space="preserve"> 5</w:t>
      </w:r>
      <w:r w:rsidR="005A6745" w:rsidRPr="00007F91">
        <w:rPr>
          <w:rFonts w:ascii="Times New Roman" w:hAnsi="Times New Roman" w:cs="Times New Roman"/>
          <w:sz w:val="24"/>
          <w:szCs w:val="24"/>
        </w:rPr>
        <w:t xml:space="preserve"> </w:t>
      </w:r>
      <w:r w:rsidR="0063088D">
        <w:rPr>
          <w:rFonts w:ascii="Times New Roman" w:hAnsi="Times New Roman" w:cs="Times New Roman"/>
          <w:sz w:val="24"/>
          <w:szCs w:val="24"/>
        </w:rPr>
        <w:t xml:space="preserve">sa </w:t>
      </w:r>
      <w:r w:rsidR="005D60AF">
        <w:rPr>
          <w:rFonts w:ascii="Times New Roman" w:hAnsi="Times New Roman" w:cs="Times New Roman"/>
          <w:sz w:val="24"/>
          <w:szCs w:val="24"/>
        </w:rPr>
        <w:t xml:space="preserve">na konci </w:t>
      </w:r>
      <w:r w:rsidR="0063088D">
        <w:rPr>
          <w:rFonts w:ascii="Times New Roman" w:hAnsi="Times New Roman" w:cs="Times New Roman"/>
          <w:sz w:val="24"/>
          <w:szCs w:val="24"/>
        </w:rPr>
        <w:t>pripája táto veta</w:t>
      </w:r>
      <w:r w:rsidR="000E4AF9" w:rsidRPr="00007F91">
        <w:rPr>
          <w:rFonts w:ascii="Times New Roman" w:hAnsi="Times New Roman" w:cs="Times New Roman"/>
          <w:sz w:val="24"/>
          <w:szCs w:val="24"/>
        </w:rPr>
        <w:t>:</w:t>
      </w:r>
    </w:p>
    <w:p w14:paraId="23AF7740" w14:textId="08FA4848" w:rsidR="00BF3060" w:rsidRPr="00007F91" w:rsidRDefault="000E4AF9" w:rsidP="00D971CD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7F91">
        <w:rPr>
          <w:rFonts w:ascii="Times New Roman" w:hAnsi="Times New Roman" w:cs="Times New Roman"/>
          <w:sz w:val="24"/>
          <w:szCs w:val="24"/>
        </w:rPr>
        <w:t>„</w:t>
      </w:r>
      <w:r w:rsidR="006A3009" w:rsidRPr="006A3009">
        <w:rPr>
          <w:rFonts w:ascii="Times New Roman" w:hAnsi="Times New Roman" w:cs="Times New Roman"/>
          <w:sz w:val="24"/>
          <w:szCs w:val="24"/>
        </w:rPr>
        <w:t>Ak oblastná organizácia je členom viacerých krajských organizácií, výška členského príspevku oblastnej organizácie krajskej organizácii je najmenej 10% z členských príspevkov získaných oblastnou organizáciou od obcí a podnikateľských subjektov, ktoré pôsobia na území tejto krajskej organizácie, v predchádzajúcom kalendárnom roku.</w:t>
      </w:r>
      <w:r w:rsidRPr="00007F91">
        <w:rPr>
          <w:rFonts w:ascii="Times New Roman" w:hAnsi="Times New Roman" w:cs="Times New Roman"/>
          <w:sz w:val="24"/>
          <w:szCs w:val="24"/>
        </w:rPr>
        <w:t>“.</w:t>
      </w:r>
    </w:p>
    <w:p w14:paraId="67C88E73" w14:textId="45CC466C" w:rsidR="004C5246" w:rsidRDefault="004C5246" w:rsidP="00BA7D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71BDF" w14:textId="620CA1B9" w:rsidR="001F3E60" w:rsidRPr="00007F91" w:rsidRDefault="001F3E60" w:rsidP="009215DA">
      <w:pPr>
        <w:pStyle w:val="Odsekzoznamu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7F91">
        <w:rPr>
          <w:rFonts w:ascii="Times New Roman" w:hAnsi="Times New Roman" w:cs="Times New Roman"/>
          <w:sz w:val="24"/>
          <w:szCs w:val="24"/>
        </w:rPr>
        <w:t>V</w:t>
      </w:r>
      <w:r w:rsidR="00D06436" w:rsidRPr="00007F91">
        <w:rPr>
          <w:rFonts w:ascii="Times New Roman" w:hAnsi="Times New Roman" w:cs="Times New Roman"/>
          <w:sz w:val="24"/>
          <w:szCs w:val="24"/>
        </w:rPr>
        <w:t xml:space="preserve"> </w:t>
      </w:r>
      <w:r w:rsidRPr="00007F91">
        <w:rPr>
          <w:rFonts w:ascii="Times New Roman" w:hAnsi="Times New Roman" w:cs="Times New Roman"/>
          <w:sz w:val="24"/>
          <w:szCs w:val="24"/>
        </w:rPr>
        <w:t xml:space="preserve">§ 10 ods. 1 </w:t>
      </w:r>
      <w:r w:rsidR="00013B3F">
        <w:rPr>
          <w:rFonts w:ascii="Times New Roman" w:hAnsi="Times New Roman" w:cs="Times New Roman"/>
          <w:sz w:val="24"/>
          <w:szCs w:val="24"/>
        </w:rPr>
        <w:t xml:space="preserve">poslednej vete </w:t>
      </w:r>
      <w:r w:rsidRPr="00007F91">
        <w:rPr>
          <w:rFonts w:ascii="Times New Roman" w:hAnsi="Times New Roman" w:cs="Times New Roman"/>
          <w:sz w:val="24"/>
          <w:szCs w:val="24"/>
        </w:rPr>
        <w:t>sa vypúšťajú slová „a súhlas so spracúvaním poskytnutých osobných údajov na účely registra“.</w:t>
      </w:r>
    </w:p>
    <w:p w14:paraId="159FF16B" w14:textId="77777777" w:rsidR="00BA7D3F" w:rsidRPr="00007F91" w:rsidRDefault="00BA7D3F" w:rsidP="00BA7D3F">
      <w:pPr>
        <w:pStyle w:val="Odsekzoznamu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E9139AC" w14:textId="066179D8" w:rsidR="008859BE" w:rsidRPr="00007F91" w:rsidRDefault="00CC26C4" w:rsidP="009215DA">
      <w:pPr>
        <w:pStyle w:val="Odsekzoznamu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7F91">
        <w:rPr>
          <w:rFonts w:ascii="Times New Roman" w:hAnsi="Times New Roman" w:cs="Times New Roman"/>
          <w:sz w:val="24"/>
          <w:szCs w:val="24"/>
        </w:rPr>
        <w:t xml:space="preserve">V § 10 ods. </w:t>
      </w:r>
      <w:r w:rsidR="00356378" w:rsidRPr="00007F91">
        <w:rPr>
          <w:rFonts w:ascii="Times New Roman" w:hAnsi="Times New Roman" w:cs="Times New Roman"/>
          <w:sz w:val="24"/>
          <w:szCs w:val="24"/>
        </w:rPr>
        <w:t>3</w:t>
      </w:r>
      <w:r w:rsidR="008859BE" w:rsidRPr="00007F91">
        <w:rPr>
          <w:rFonts w:ascii="Times New Roman" w:hAnsi="Times New Roman" w:cs="Times New Roman"/>
          <w:sz w:val="24"/>
          <w:szCs w:val="24"/>
        </w:rPr>
        <w:t xml:space="preserve"> sa slov</w:t>
      </w:r>
      <w:r w:rsidR="00164322" w:rsidRPr="00007F91">
        <w:rPr>
          <w:rFonts w:ascii="Times New Roman" w:hAnsi="Times New Roman" w:cs="Times New Roman"/>
          <w:sz w:val="24"/>
          <w:szCs w:val="24"/>
        </w:rPr>
        <w:t>á</w:t>
      </w:r>
      <w:r w:rsidR="008859BE" w:rsidRPr="00007F91">
        <w:rPr>
          <w:rFonts w:ascii="Times New Roman" w:hAnsi="Times New Roman" w:cs="Times New Roman"/>
          <w:sz w:val="24"/>
          <w:szCs w:val="24"/>
        </w:rPr>
        <w:t xml:space="preserve"> „piatich</w:t>
      </w:r>
      <w:r w:rsidR="00164322" w:rsidRPr="00007F91">
        <w:rPr>
          <w:rFonts w:ascii="Times New Roman" w:hAnsi="Times New Roman" w:cs="Times New Roman"/>
          <w:sz w:val="24"/>
          <w:szCs w:val="24"/>
        </w:rPr>
        <w:t xml:space="preserve"> pracovných dní</w:t>
      </w:r>
      <w:r w:rsidR="008859BE" w:rsidRPr="00007F91">
        <w:rPr>
          <w:rFonts w:ascii="Times New Roman" w:hAnsi="Times New Roman" w:cs="Times New Roman"/>
          <w:sz w:val="24"/>
          <w:szCs w:val="24"/>
        </w:rPr>
        <w:t>“ nahrádza</w:t>
      </w:r>
      <w:r w:rsidR="00164322" w:rsidRPr="00007F91">
        <w:rPr>
          <w:rFonts w:ascii="Times New Roman" w:hAnsi="Times New Roman" w:cs="Times New Roman"/>
          <w:sz w:val="24"/>
          <w:szCs w:val="24"/>
        </w:rPr>
        <w:t>jú</w:t>
      </w:r>
      <w:r w:rsidR="008859BE" w:rsidRPr="00007F91">
        <w:rPr>
          <w:rFonts w:ascii="Times New Roman" w:hAnsi="Times New Roman" w:cs="Times New Roman"/>
          <w:sz w:val="24"/>
          <w:szCs w:val="24"/>
        </w:rPr>
        <w:t xml:space="preserve"> </w:t>
      </w:r>
      <w:r w:rsidR="00164322" w:rsidRPr="00007F91">
        <w:rPr>
          <w:rFonts w:ascii="Times New Roman" w:hAnsi="Times New Roman" w:cs="Times New Roman"/>
          <w:sz w:val="24"/>
          <w:szCs w:val="24"/>
        </w:rPr>
        <w:t xml:space="preserve">slovami </w:t>
      </w:r>
      <w:r w:rsidR="008859BE" w:rsidRPr="00007F91">
        <w:rPr>
          <w:rFonts w:ascii="Times New Roman" w:hAnsi="Times New Roman" w:cs="Times New Roman"/>
          <w:sz w:val="24"/>
          <w:szCs w:val="24"/>
        </w:rPr>
        <w:t>„15</w:t>
      </w:r>
      <w:r w:rsidR="00D703C0" w:rsidRPr="00007F91">
        <w:rPr>
          <w:rFonts w:ascii="Times New Roman" w:hAnsi="Times New Roman" w:cs="Times New Roman"/>
          <w:sz w:val="24"/>
          <w:szCs w:val="24"/>
        </w:rPr>
        <w:t xml:space="preserve"> pracovných dní </w:t>
      </w:r>
      <w:r w:rsidR="008859BE" w:rsidRPr="00007F91">
        <w:rPr>
          <w:rFonts w:ascii="Times New Roman" w:hAnsi="Times New Roman" w:cs="Times New Roman"/>
          <w:sz w:val="24"/>
          <w:szCs w:val="24"/>
        </w:rPr>
        <w:t>odo dňa doručenia návrhu</w:t>
      </w:r>
      <w:r w:rsidR="00D703C0" w:rsidRPr="00007F91">
        <w:rPr>
          <w:rFonts w:ascii="Times New Roman" w:hAnsi="Times New Roman" w:cs="Times New Roman"/>
          <w:sz w:val="24"/>
          <w:szCs w:val="24"/>
        </w:rPr>
        <w:t xml:space="preserve"> na registráciu</w:t>
      </w:r>
      <w:r w:rsidR="008859BE" w:rsidRPr="00007F91">
        <w:rPr>
          <w:rFonts w:ascii="Times New Roman" w:hAnsi="Times New Roman" w:cs="Times New Roman"/>
          <w:sz w:val="24"/>
          <w:szCs w:val="24"/>
        </w:rPr>
        <w:t>“.</w:t>
      </w:r>
    </w:p>
    <w:p w14:paraId="06972741" w14:textId="77777777" w:rsidR="008859BE" w:rsidRPr="00007F91" w:rsidRDefault="008859BE" w:rsidP="00B228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5C17F3" w14:textId="4689A2E5" w:rsidR="00465EC7" w:rsidRDefault="00CC26C4" w:rsidP="009215DA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7F91">
        <w:rPr>
          <w:rFonts w:ascii="Times New Roman" w:hAnsi="Times New Roman" w:cs="Times New Roman"/>
          <w:sz w:val="24"/>
          <w:szCs w:val="24"/>
        </w:rPr>
        <w:t xml:space="preserve">V § 10 ods. </w:t>
      </w:r>
      <w:r w:rsidR="007F2BA0" w:rsidRPr="00007F91">
        <w:rPr>
          <w:rFonts w:ascii="Times New Roman" w:hAnsi="Times New Roman" w:cs="Times New Roman"/>
          <w:sz w:val="24"/>
          <w:szCs w:val="24"/>
        </w:rPr>
        <w:t>6</w:t>
      </w:r>
      <w:r w:rsidR="00465EC7" w:rsidRPr="00007F91">
        <w:rPr>
          <w:rFonts w:ascii="Times New Roman" w:hAnsi="Times New Roman" w:cs="Times New Roman"/>
          <w:sz w:val="24"/>
          <w:szCs w:val="24"/>
        </w:rPr>
        <w:t xml:space="preserve"> sa </w:t>
      </w:r>
      <w:r w:rsidR="007F2BA0" w:rsidRPr="00007F91">
        <w:rPr>
          <w:rFonts w:ascii="Times New Roman" w:hAnsi="Times New Roman" w:cs="Times New Roman"/>
          <w:sz w:val="24"/>
          <w:szCs w:val="24"/>
        </w:rPr>
        <w:t xml:space="preserve">slová </w:t>
      </w:r>
      <w:r w:rsidR="00465EC7" w:rsidRPr="00007F91">
        <w:rPr>
          <w:rFonts w:ascii="Times New Roman" w:hAnsi="Times New Roman" w:cs="Times New Roman"/>
          <w:sz w:val="24"/>
          <w:szCs w:val="24"/>
        </w:rPr>
        <w:t>„</w:t>
      </w:r>
      <w:r w:rsidR="000E4AF9" w:rsidRPr="00007F91">
        <w:rPr>
          <w:rFonts w:ascii="Times New Roman" w:hAnsi="Times New Roman" w:cs="Times New Roman"/>
          <w:sz w:val="24"/>
          <w:szCs w:val="24"/>
        </w:rPr>
        <w:t xml:space="preserve">do </w:t>
      </w:r>
      <w:r w:rsidR="00465EC7" w:rsidRPr="00007F91">
        <w:rPr>
          <w:rFonts w:ascii="Times New Roman" w:hAnsi="Times New Roman" w:cs="Times New Roman"/>
          <w:sz w:val="24"/>
          <w:szCs w:val="24"/>
        </w:rPr>
        <w:t>10</w:t>
      </w:r>
      <w:r w:rsidR="007F2BA0" w:rsidRPr="00007F91">
        <w:rPr>
          <w:rFonts w:ascii="Times New Roman" w:hAnsi="Times New Roman" w:cs="Times New Roman"/>
          <w:sz w:val="24"/>
          <w:szCs w:val="24"/>
        </w:rPr>
        <w:t xml:space="preserve"> pracovných dní</w:t>
      </w:r>
      <w:r w:rsidR="00465EC7" w:rsidRPr="00007F91">
        <w:rPr>
          <w:rFonts w:ascii="Times New Roman" w:hAnsi="Times New Roman" w:cs="Times New Roman"/>
          <w:sz w:val="24"/>
          <w:szCs w:val="24"/>
        </w:rPr>
        <w:t>“ nahrádz</w:t>
      </w:r>
      <w:r w:rsidR="00421FAE" w:rsidRPr="00007F91">
        <w:rPr>
          <w:rFonts w:ascii="Times New Roman" w:hAnsi="Times New Roman" w:cs="Times New Roman"/>
          <w:sz w:val="24"/>
          <w:szCs w:val="24"/>
        </w:rPr>
        <w:t>a</w:t>
      </w:r>
      <w:r w:rsidR="007F2BA0" w:rsidRPr="00007F91">
        <w:rPr>
          <w:rFonts w:ascii="Times New Roman" w:hAnsi="Times New Roman" w:cs="Times New Roman"/>
          <w:sz w:val="24"/>
          <w:szCs w:val="24"/>
        </w:rPr>
        <w:t>jú</w:t>
      </w:r>
      <w:r w:rsidR="00421FAE" w:rsidRPr="00007F91">
        <w:rPr>
          <w:rFonts w:ascii="Times New Roman" w:hAnsi="Times New Roman" w:cs="Times New Roman"/>
          <w:sz w:val="24"/>
          <w:szCs w:val="24"/>
        </w:rPr>
        <w:t xml:space="preserve"> </w:t>
      </w:r>
      <w:r w:rsidR="007F2BA0" w:rsidRPr="00007F91">
        <w:rPr>
          <w:rFonts w:ascii="Times New Roman" w:hAnsi="Times New Roman" w:cs="Times New Roman"/>
          <w:sz w:val="24"/>
          <w:szCs w:val="24"/>
        </w:rPr>
        <w:t xml:space="preserve">slovami </w:t>
      </w:r>
      <w:r w:rsidR="00421FAE" w:rsidRPr="00007F91">
        <w:rPr>
          <w:rFonts w:ascii="Times New Roman" w:hAnsi="Times New Roman" w:cs="Times New Roman"/>
          <w:sz w:val="24"/>
          <w:szCs w:val="24"/>
        </w:rPr>
        <w:t>„</w:t>
      </w:r>
      <w:r w:rsidR="000E4AF9" w:rsidRPr="00007F91">
        <w:rPr>
          <w:rFonts w:ascii="Times New Roman" w:hAnsi="Times New Roman" w:cs="Times New Roman"/>
          <w:sz w:val="24"/>
          <w:szCs w:val="24"/>
        </w:rPr>
        <w:t xml:space="preserve">registráciu </w:t>
      </w:r>
      <w:r w:rsidR="008F23D4" w:rsidRPr="00007F91">
        <w:rPr>
          <w:rFonts w:ascii="Times New Roman" w:hAnsi="Times New Roman" w:cs="Times New Roman"/>
          <w:sz w:val="24"/>
          <w:szCs w:val="24"/>
        </w:rPr>
        <w:t xml:space="preserve">do </w:t>
      </w:r>
      <w:r w:rsidR="00421FAE" w:rsidRPr="00007F91">
        <w:rPr>
          <w:rFonts w:ascii="Times New Roman" w:hAnsi="Times New Roman" w:cs="Times New Roman"/>
          <w:sz w:val="24"/>
          <w:szCs w:val="24"/>
        </w:rPr>
        <w:t>15</w:t>
      </w:r>
      <w:r w:rsidR="007F2BA0" w:rsidRPr="00007F91">
        <w:rPr>
          <w:rFonts w:ascii="Times New Roman" w:hAnsi="Times New Roman" w:cs="Times New Roman"/>
          <w:sz w:val="24"/>
          <w:szCs w:val="24"/>
        </w:rPr>
        <w:t xml:space="preserve"> </w:t>
      </w:r>
      <w:r w:rsidR="00823036" w:rsidRPr="00007F91">
        <w:rPr>
          <w:rFonts w:ascii="Times New Roman" w:hAnsi="Times New Roman" w:cs="Times New Roman"/>
          <w:sz w:val="24"/>
          <w:szCs w:val="24"/>
        </w:rPr>
        <w:t xml:space="preserve">pracovných dní </w:t>
      </w:r>
      <w:r w:rsidR="00465EC7" w:rsidRPr="00007F91">
        <w:rPr>
          <w:rFonts w:ascii="Times New Roman" w:hAnsi="Times New Roman" w:cs="Times New Roman"/>
          <w:sz w:val="24"/>
          <w:szCs w:val="24"/>
        </w:rPr>
        <w:t>odo dňa doručenia návrhu</w:t>
      </w:r>
      <w:r w:rsidR="00823036" w:rsidRPr="00007F91">
        <w:rPr>
          <w:rFonts w:ascii="Times New Roman" w:hAnsi="Times New Roman" w:cs="Times New Roman"/>
          <w:sz w:val="24"/>
          <w:szCs w:val="24"/>
        </w:rPr>
        <w:t xml:space="preserve"> na</w:t>
      </w:r>
      <w:r w:rsidR="00465EC7" w:rsidRPr="00007F91">
        <w:rPr>
          <w:rFonts w:ascii="Times New Roman" w:hAnsi="Times New Roman" w:cs="Times New Roman"/>
          <w:sz w:val="24"/>
          <w:szCs w:val="24"/>
        </w:rPr>
        <w:t>“.</w:t>
      </w:r>
    </w:p>
    <w:p w14:paraId="674B8D4C" w14:textId="77777777" w:rsidR="004106FC" w:rsidRPr="00007F91" w:rsidRDefault="004106FC" w:rsidP="004106FC">
      <w:pPr>
        <w:pStyle w:val="Odsekzoznamu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2EC39A1" w14:textId="51BE5D03" w:rsidR="00F751BE" w:rsidRDefault="00F751BE" w:rsidP="00995B71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7F91">
        <w:rPr>
          <w:rFonts w:ascii="Times New Roman" w:hAnsi="Times New Roman" w:cs="Times New Roman"/>
          <w:sz w:val="24"/>
          <w:szCs w:val="24"/>
        </w:rPr>
        <w:t xml:space="preserve">V § 10 </w:t>
      </w:r>
      <w:r w:rsidR="00AE5151">
        <w:rPr>
          <w:rFonts w:ascii="Times New Roman" w:hAnsi="Times New Roman" w:cs="Times New Roman"/>
          <w:sz w:val="24"/>
          <w:szCs w:val="24"/>
        </w:rPr>
        <w:t xml:space="preserve">sa vypúšťa </w:t>
      </w:r>
      <w:r w:rsidRPr="00007F91">
        <w:rPr>
          <w:rFonts w:ascii="Times New Roman" w:hAnsi="Times New Roman" w:cs="Times New Roman"/>
          <w:sz w:val="24"/>
          <w:szCs w:val="24"/>
        </w:rPr>
        <w:t>ods</w:t>
      </w:r>
      <w:r w:rsidR="00AE5151">
        <w:rPr>
          <w:rFonts w:ascii="Times New Roman" w:hAnsi="Times New Roman" w:cs="Times New Roman"/>
          <w:sz w:val="24"/>
          <w:szCs w:val="24"/>
        </w:rPr>
        <w:t>ek</w:t>
      </w:r>
      <w:r w:rsidRPr="00007F91">
        <w:rPr>
          <w:rFonts w:ascii="Times New Roman" w:hAnsi="Times New Roman" w:cs="Times New Roman"/>
          <w:sz w:val="24"/>
          <w:szCs w:val="24"/>
        </w:rPr>
        <w:t xml:space="preserve"> 7</w:t>
      </w:r>
      <w:r w:rsidR="005F0AB6" w:rsidRPr="00007F91">
        <w:rPr>
          <w:rFonts w:ascii="Times New Roman" w:hAnsi="Times New Roman" w:cs="Times New Roman"/>
          <w:sz w:val="24"/>
          <w:szCs w:val="24"/>
        </w:rPr>
        <w:t>.</w:t>
      </w:r>
    </w:p>
    <w:p w14:paraId="1956B4D2" w14:textId="77777777" w:rsidR="00EB40DD" w:rsidRDefault="00EB40DD" w:rsidP="00EB40DD">
      <w:pPr>
        <w:pStyle w:val="Odsekzoznamu"/>
        <w:tabs>
          <w:tab w:val="left" w:pos="426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3A4481A" w14:textId="2702B51D" w:rsidR="00EB40DD" w:rsidRPr="00007F91" w:rsidRDefault="00EB40DD" w:rsidP="007E5A20">
      <w:pPr>
        <w:pStyle w:val="Odsekzoznamu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odseky 8 až 11 sa označujú ako odseky 7 až 10.</w:t>
      </w:r>
    </w:p>
    <w:p w14:paraId="6C5A4E49" w14:textId="77777777" w:rsidR="009215DA" w:rsidRPr="003B72FA" w:rsidRDefault="009215DA" w:rsidP="003B72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01BDFD" w14:textId="720F26A9" w:rsidR="000163D1" w:rsidRPr="00007F91" w:rsidRDefault="000163D1" w:rsidP="00995B71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7F91">
        <w:rPr>
          <w:rFonts w:ascii="Times New Roman" w:hAnsi="Times New Roman" w:cs="Times New Roman"/>
          <w:sz w:val="24"/>
          <w:szCs w:val="24"/>
        </w:rPr>
        <w:t xml:space="preserve">V § 10 odsek </w:t>
      </w:r>
      <w:r w:rsidR="00C2492E">
        <w:rPr>
          <w:rFonts w:ascii="Times New Roman" w:hAnsi="Times New Roman" w:cs="Times New Roman"/>
          <w:sz w:val="24"/>
          <w:szCs w:val="24"/>
        </w:rPr>
        <w:t>7</w:t>
      </w:r>
      <w:r w:rsidRPr="00007F91">
        <w:rPr>
          <w:rFonts w:ascii="Times New Roman" w:hAnsi="Times New Roman" w:cs="Times New Roman"/>
          <w:sz w:val="24"/>
          <w:szCs w:val="24"/>
        </w:rPr>
        <w:t xml:space="preserve"> znie:</w:t>
      </w:r>
    </w:p>
    <w:p w14:paraId="653148F6" w14:textId="2C88405E" w:rsidR="000163D1" w:rsidRPr="00007F91" w:rsidRDefault="00CC26C4" w:rsidP="00995B71">
      <w:pPr>
        <w:pStyle w:val="Odsekzoznamu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07F91">
        <w:rPr>
          <w:rFonts w:ascii="Times New Roman" w:hAnsi="Times New Roman" w:cs="Times New Roman"/>
          <w:sz w:val="24"/>
          <w:szCs w:val="24"/>
        </w:rPr>
        <w:t>„(</w:t>
      </w:r>
      <w:r w:rsidR="00C2492E">
        <w:rPr>
          <w:rFonts w:ascii="Times New Roman" w:hAnsi="Times New Roman" w:cs="Times New Roman"/>
          <w:sz w:val="24"/>
          <w:szCs w:val="24"/>
        </w:rPr>
        <w:t>7</w:t>
      </w:r>
      <w:r w:rsidR="000163D1" w:rsidRPr="00007F91">
        <w:rPr>
          <w:rFonts w:ascii="Times New Roman" w:hAnsi="Times New Roman" w:cs="Times New Roman"/>
          <w:sz w:val="24"/>
          <w:szCs w:val="24"/>
        </w:rPr>
        <w:t xml:space="preserve">) Ministerstvo </w:t>
      </w:r>
      <w:r w:rsidR="002A5F5C">
        <w:rPr>
          <w:rFonts w:ascii="Times New Roman" w:hAnsi="Times New Roman" w:cs="Times New Roman"/>
          <w:sz w:val="24"/>
          <w:szCs w:val="24"/>
        </w:rPr>
        <w:t xml:space="preserve">cestovného ruchu </w:t>
      </w:r>
      <w:r w:rsidR="000163D1" w:rsidRPr="00007F91">
        <w:rPr>
          <w:rFonts w:ascii="Times New Roman" w:hAnsi="Times New Roman" w:cs="Times New Roman"/>
          <w:sz w:val="24"/>
          <w:szCs w:val="24"/>
        </w:rPr>
        <w:t>oznámi krajskej organizácii identifi</w:t>
      </w:r>
      <w:r w:rsidR="00E36657" w:rsidRPr="00007F91">
        <w:rPr>
          <w:rFonts w:ascii="Times New Roman" w:hAnsi="Times New Roman" w:cs="Times New Roman"/>
          <w:sz w:val="24"/>
          <w:szCs w:val="24"/>
        </w:rPr>
        <w:t>kačné číslo</w:t>
      </w:r>
      <w:r w:rsidR="00D152DF">
        <w:rPr>
          <w:rFonts w:ascii="Times New Roman" w:hAnsi="Times New Roman" w:cs="Times New Roman"/>
          <w:sz w:val="24"/>
          <w:szCs w:val="24"/>
        </w:rPr>
        <w:t xml:space="preserve"> organizácie</w:t>
      </w:r>
      <w:r w:rsidR="00E36657" w:rsidRPr="00007F91">
        <w:rPr>
          <w:rFonts w:ascii="Times New Roman" w:hAnsi="Times New Roman" w:cs="Times New Roman"/>
          <w:sz w:val="24"/>
          <w:szCs w:val="24"/>
        </w:rPr>
        <w:t>, ktoré jej pridelí š</w:t>
      </w:r>
      <w:r w:rsidR="000163D1" w:rsidRPr="00007F91">
        <w:rPr>
          <w:rFonts w:ascii="Times New Roman" w:hAnsi="Times New Roman" w:cs="Times New Roman"/>
          <w:sz w:val="24"/>
          <w:szCs w:val="24"/>
        </w:rPr>
        <w:t>tatistický úrad.“.</w:t>
      </w:r>
    </w:p>
    <w:p w14:paraId="5E0FBD76" w14:textId="77777777" w:rsidR="00465EC7" w:rsidRPr="00007F91" w:rsidRDefault="00465EC7" w:rsidP="00A56E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ABE4E1" w14:textId="17B2BD7D" w:rsidR="00DD59E8" w:rsidRDefault="00F67CCB" w:rsidP="00DD59E8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7F91">
        <w:rPr>
          <w:rFonts w:ascii="Times New Roman" w:hAnsi="Times New Roman" w:cs="Times New Roman"/>
          <w:sz w:val="24"/>
          <w:szCs w:val="24"/>
        </w:rPr>
        <w:t xml:space="preserve">V </w:t>
      </w:r>
      <w:r w:rsidR="00CC26C4" w:rsidRPr="00007F91">
        <w:rPr>
          <w:rFonts w:ascii="Times New Roman" w:hAnsi="Times New Roman" w:cs="Times New Roman"/>
          <w:sz w:val="24"/>
          <w:szCs w:val="24"/>
        </w:rPr>
        <w:t xml:space="preserve">§ 10 ods. </w:t>
      </w:r>
      <w:r w:rsidR="00C2492E">
        <w:rPr>
          <w:rFonts w:ascii="Times New Roman" w:hAnsi="Times New Roman" w:cs="Times New Roman"/>
          <w:sz w:val="24"/>
          <w:szCs w:val="24"/>
        </w:rPr>
        <w:t>9</w:t>
      </w:r>
      <w:r w:rsidR="00C2492E" w:rsidRPr="00007F91">
        <w:rPr>
          <w:rFonts w:ascii="Times New Roman" w:hAnsi="Times New Roman" w:cs="Times New Roman"/>
          <w:sz w:val="24"/>
          <w:szCs w:val="24"/>
        </w:rPr>
        <w:t xml:space="preserve"> </w:t>
      </w:r>
      <w:r w:rsidR="00EF1704" w:rsidRPr="00007F91">
        <w:rPr>
          <w:rFonts w:ascii="Times New Roman" w:hAnsi="Times New Roman" w:cs="Times New Roman"/>
          <w:sz w:val="24"/>
          <w:szCs w:val="24"/>
        </w:rPr>
        <w:t xml:space="preserve">prvej vete </w:t>
      </w:r>
      <w:r w:rsidR="000163D1" w:rsidRPr="00007F91">
        <w:rPr>
          <w:rFonts w:ascii="Times New Roman" w:hAnsi="Times New Roman" w:cs="Times New Roman"/>
          <w:sz w:val="24"/>
          <w:szCs w:val="24"/>
        </w:rPr>
        <w:t xml:space="preserve">sa </w:t>
      </w:r>
      <w:r w:rsidR="00EF1704" w:rsidRPr="00007F91">
        <w:rPr>
          <w:rFonts w:ascii="Times New Roman" w:hAnsi="Times New Roman" w:cs="Times New Roman"/>
          <w:sz w:val="24"/>
          <w:szCs w:val="24"/>
        </w:rPr>
        <w:t>slová</w:t>
      </w:r>
      <w:r w:rsidR="000163D1" w:rsidRPr="00007F91">
        <w:rPr>
          <w:rFonts w:ascii="Times New Roman" w:hAnsi="Times New Roman" w:cs="Times New Roman"/>
          <w:sz w:val="24"/>
          <w:szCs w:val="24"/>
        </w:rPr>
        <w:t xml:space="preserve"> „5</w:t>
      </w:r>
      <w:r w:rsidR="004C5259" w:rsidRPr="00007F91">
        <w:rPr>
          <w:rFonts w:ascii="Times New Roman" w:hAnsi="Times New Roman" w:cs="Times New Roman"/>
          <w:sz w:val="24"/>
          <w:szCs w:val="24"/>
        </w:rPr>
        <w:t xml:space="preserve"> pracovných dní</w:t>
      </w:r>
      <w:r w:rsidR="000163D1" w:rsidRPr="00007F91">
        <w:rPr>
          <w:rFonts w:ascii="Times New Roman" w:hAnsi="Times New Roman" w:cs="Times New Roman"/>
          <w:sz w:val="24"/>
          <w:szCs w:val="24"/>
        </w:rPr>
        <w:t>“ nahrádza</w:t>
      </w:r>
      <w:r w:rsidR="004C5259" w:rsidRPr="00007F91">
        <w:rPr>
          <w:rFonts w:ascii="Times New Roman" w:hAnsi="Times New Roman" w:cs="Times New Roman"/>
          <w:sz w:val="24"/>
          <w:szCs w:val="24"/>
        </w:rPr>
        <w:t>jú</w:t>
      </w:r>
      <w:r w:rsidR="000163D1" w:rsidRPr="00007F91">
        <w:rPr>
          <w:rFonts w:ascii="Times New Roman" w:hAnsi="Times New Roman" w:cs="Times New Roman"/>
          <w:sz w:val="24"/>
          <w:szCs w:val="24"/>
        </w:rPr>
        <w:t xml:space="preserve"> </w:t>
      </w:r>
      <w:r w:rsidR="004C5259" w:rsidRPr="00007F91">
        <w:rPr>
          <w:rFonts w:ascii="Times New Roman" w:hAnsi="Times New Roman" w:cs="Times New Roman"/>
          <w:sz w:val="24"/>
          <w:szCs w:val="24"/>
        </w:rPr>
        <w:t xml:space="preserve">slovami </w:t>
      </w:r>
      <w:r w:rsidR="000163D1" w:rsidRPr="00007F91">
        <w:rPr>
          <w:rFonts w:ascii="Times New Roman" w:hAnsi="Times New Roman" w:cs="Times New Roman"/>
          <w:sz w:val="24"/>
          <w:szCs w:val="24"/>
        </w:rPr>
        <w:t>„15</w:t>
      </w:r>
      <w:r w:rsidR="004C5259" w:rsidRPr="00007F91">
        <w:rPr>
          <w:rFonts w:ascii="Times New Roman" w:hAnsi="Times New Roman" w:cs="Times New Roman"/>
          <w:sz w:val="24"/>
          <w:szCs w:val="24"/>
        </w:rPr>
        <w:t xml:space="preserve"> </w:t>
      </w:r>
      <w:r w:rsidR="002E3195" w:rsidRPr="00007F91">
        <w:rPr>
          <w:rFonts w:ascii="Times New Roman" w:hAnsi="Times New Roman" w:cs="Times New Roman"/>
          <w:sz w:val="24"/>
          <w:szCs w:val="24"/>
        </w:rPr>
        <w:t>pracovných dní</w:t>
      </w:r>
      <w:r w:rsidR="00F91978" w:rsidRPr="00007F91">
        <w:rPr>
          <w:rFonts w:ascii="Times New Roman" w:hAnsi="Times New Roman" w:cs="Times New Roman"/>
          <w:sz w:val="24"/>
          <w:szCs w:val="24"/>
        </w:rPr>
        <w:t xml:space="preserve"> </w:t>
      </w:r>
      <w:r w:rsidR="000163D1" w:rsidRPr="00007F91">
        <w:rPr>
          <w:rFonts w:ascii="Times New Roman" w:hAnsi="Times New Roman" w:cs="Times New Roman"/>
          <w:sz w:val="24"/>
          <w:szCs w:val="24"/>
        </w:rPr>
        <w:t>odo dňa doručenia</w:t>
      </w:r>
      <w:r w:rsidR="0063660B" w:rsidRPr="00007F91">
        <w:rPr>
          <w:rFonts w:ascii="Times New Roman" w:hAnsi="Times New Roman" w:cs="Times New Roman"/>
          <w:sz w:val="24"/>
          <w:szCs w:val="24"/>
        </w:rPr>
        <w:t xml:space="preserve"> </w:t>
      </w:r>
      <w:r w:rsidR="0020461D">
        <w:rPr>
          <w:rFonts w:ascii="Times New Roman" w:hAnsi="Times New Roman" w:cs="Times New Roman"/>
          <w:sz w:val="24"/>
          <w:szCs w:val="24"/>
        </w:rPr>
        <w:t>oznámeni</w:t>
      </w:r>
      <w:r w:rsidR="00247194">
        <w:rPr>
          <w:rFonts w:ascii="Times New Roman" w:hAnsi="Times New Roman" w:cs="Times New Roman"/>
          <w:sz w:val="24"/>
          <w:szCs w:val="24"/>
        </w:rPr>
        <w:t>a</w:t>
      </w:r>
      <w:r w:rsidR="0020461D">
        <w:rPr>
          <w:rFonts w:ascii="Times New Roman" w:hAnsi="Times New Roman" w:cs="Times New Roman"/>
          <w:sz w:val="24"/>
          <w:szCs w:val="24"/>
        </w:rPr>
        <w:t xml:space="preserve"> o </w:t>
      </w:r>
      <w:r w:rsidR="005A4A28" w:rsidRPr="00007F91">
        <w:rPr>
          <w:rFonts w:ascii="Times New Roman" w:hAnsi="Times New Roman" w:cs="Times New Roman"/>
          <w:sz w:val="24"/>
          <w:szCs w:val="24"/>
        </w:rPr>
        <w:t>zmen</w:t>
      </w:r>
      <w:r w:rsidR="0020461D">
        <w:rPr>
          <w:rFonts w:ascii="Times New Roman" w:hAnsi="Times New Roman" w:cs="Times New Roman"/>
          <w:sz w:val="24"/>
          <w:szCs w:val="24"/>
        </w:rPr>
        <w:t>e</w:t>
      </w:r>
      <w:r w:rsidR="005A4A28" w:rsidRPr="00007F91">
        <w:rPr>
          <w:rFonts w:ascii="Times New Roman" w:hAnsi="Times New Roman" w:cs="Times New Roman"/>
          <w:sz w:val="24"/>
          <w:szCs w:val="24"/>
        </w:rPr>
        <w:t xml:space="preserve"> stanov</w:t>
      </w:r>
      <w:r w:rsidR="000163D1" w:rsidRPr="00007F91">
        <w:rPr>
          <w:rFonts w:ascii="Times New Roman" w:hAnsi="Times New Roman" w:cs="Times New Roman"/>
          <w:sz w:val="24"/>
          <w:szCs w:val="24"/>
        </w:rPr>
        <w:t>“.</w:t>
      </w:r>
    </w:p>
    <w:p w14:paraId="12AA6572" w14:textId="77777777" w:rsidR="0016750D" w:rsidRDefault="0016750D" w:rsidP="004E1E9E">
      <w:pPr>
        <w:pStyle w:val="Odsekzoznamu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7A0C2AD" w14:textId="59392490" w:rsidR="00957AAA" w:rsidRPr="00007F91" w:rsidRDefault="0016750D" w:rsidP="00DD59E8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10 sa vypúšťa odsek 1</w:t>
      </w:r>
      <w:r w:rsidR="003D1F6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CE9294" w14:textId="77777777" w:rsidR="00135C92" w:rsidRPr="00007F91" w:rsidRDefault="00135C92" w:rsidP="00DD59E8">
      <w:pPr>
        <w:pStyle w:val="Odsekzoznamu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A3CF3DD" w14:textId="7BF266CD" w:rsidR="00542FED" w:rsidRPr="00007F91" w:rsidRDefault="00542FED" w:rsidP="00DD59E8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7F91">
        <w:rPr>
          <w:rFonts w:ascii="Times New Roman" w:hAnsi="Times New Roman" w:cs="Times New Roman"/>
          <w:sz w:val="24"/>
          <w:szCs w:val="24"/>
        </w:rPr>
        <w:t>§ 11 sa dopĺňa písm</w:t>
      </w:r>
      <w:r w:rsidR="00376ABE" w:rsidRPr="00007F91">
        <w:rPr>
          <w:rFonts w:ascii="Times New Roman" w:hAnsi="Times New Roman" w:cs="Times New Roman"/>
          <w:sz w:val="24"/>
          <w:szCs w:val="24"/>
        </w:rPr>
        <w:t>eno</w:t>
      </w:r>
      <w:r w:rsidR="00AE76CA" w:rsidRPr="00007F91">
        <w:rPr>
          <w:rFonts w:ascii="Times New Roman" w:hAnsi="Times New Roman" w:cs="Times New Roman"/>
          <w:sz w:val="24"/>
          <w:szCs w:val="24"/>
        </w:rPr>
        <w:t>m</w:t>
      </w:r>
      <w:r w:rsidRPr="00007F91">
        <w:rPr>
          <w:rFonts w:ascii="Times New Roman" w:hAnsi="Times New Roman" w:cs="Times New Roman"/>
          <w:sz w:val="24"/>
          <w:szCs w:val="24"/>
        </w:rPr>
        <w:t xml:space="preserve"> </w:t>
      </w:r>
      <w:r w:rsidR="00181EAF" w:rsidRPr="00007F91">
        <w:rPr>
          <w:rFonts w:ascii="Times New Roman" w:hAnsi="Times New Roman" w:cs="Times New Roman"/>
          <w:sz w:val="24"/>
          <w:szCs w:val="24"/>
        </w:rPr>
        <w:t>s</w:t>
      </w:r>
      <w:r w:rsidRPr="00007F91">
        <w:rPr>
          <w:rFonts w:ascii="Times New Roman" w:hAnsi="Times New Roman" w:cs="Times New Roman"/>
          <w:sz w:val="24"/>
          <w:szCs w:val="24"/>
        </w:rPr>
        <w:t>), ktoré znie:</w:t>
      </w:r>
    </w:p>
    <w:p w14:paraId="36E94952" w14:textId="63DC0459" w:rsidR="00166440" w:rsidRDefault="00181EAF" w:rsidP="00EE1A15">
      <w:pPr>
        <w:pStyle w:val="Odsekzoznamu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F91">
        <w:rPr>
          <w:rFonts w:ascii="Times New Roman" w:hAnsi="Times New Roman" w:cs="Times New Roman"/>
          <w:sz w:val="24"/>
          <w:szCs w:val="24"/>
        </w:rPr>
        <w:t>„s)</w:t>
      </w:r>
      <w:r w:rsidR="00EE1A15">
        <w:rPr>
          <w:rFonts w:ascii="Times New Roman" w:hAnsi="Times New Roman" w:cs="Times New Roman"/>
          <w:sz w:val="24"/>
          <w:szCs w:val="24"/>
        </w:rPr>
        <w:tab/>
      </w:r>
      <w:r w:rsidR="00625648" w:rsidRPr="00007F91">
        <w:rPr>
          <w:rFonts w:ascii="Times New Roman" w:eastAsia="Times New Roman" w:hAnsi="Times New Roman" w:cs="Times New Roman"/>
          <w:sz w:val="24"/>
          <w:szCs w:val="24"/>
        </w:rPr>
        <w:t xml:space="preserve">aktualizuje </w:t>
      </w:r>
      <w:r w:rsidR="002D11B5" w:rsidRPr="00007F91">
        <w:rPr>
          <w:rFonts w:ascii="Times New Roman" w:eastAsia="Times New Roman" w:hAnsi="Times New Roman" w:cs="Times New Roman"/>
          <w:sz w:val="24"/>
          <w:szCs w:val="24"/>
        </w:rPr>
        <w:t>integrovaný informačný systém vo svojej pôsobnosti</w:t>
      </w:r>
      <w:r w:rsidR="00A349E6" w:rsidRPr="00007F91">
        <w:rPr>
          <w:rFonts w:ascii="Times New Roman" w:eastAsia="Times New Roman" w:hAnsi="Times New Roman" w:cs="Times New Roman"/>
          <w:sz w:val="24"/>
          <w:szCs w:val="24"/>
        </w:rPr>
        <w:t>, a</w:t>
      </w:r>
      <w:r w:rsidR="00A313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9E6" w:rsidRPr="00007F91">
        <w:rPr>
          <w:rFonts w:ascii="Times New Roman" w:eastAsia="Times New Roman" w:hAnsi="Times New Roman" w:cs="Times New Roman"/>
          <w:sz w:val="24"/>
          <w:szCs w:val="24"/>
        </w:rPr>
        <w:t>to aj prostre</w:t>
      </w:r>
      <w:r w:rsidR="00505F4B" w:rsidRPr="00007F91">
        <w:rPr>
          <w:rFonts w:ascii="Times New Roman" w:eastAsia="Times New Roman" w:hAnsi="Times New Roman" w:cs="Times New Roman"/>
          <w:sz w:val="24"/>
          <w:szCs w:val="24"/>
        </w:rPr>
        <w:t>dníctvom turistického informačného centra</w:t>
      </w:r>
      <w:r w:rsidR="00FC5062" w:rsidRPr="00007F91">
        <w:rPr>
          <w:rFonts w:ascii="Times New Roman" w:eastAsia="Times New Roman" w:hAnsi="Times New Roman" w:cs="Times New Roman"/>
          <w:sz w:val="24"/>
          <w:szCs w:val="24"/>
        </w:rPr>
        <w:t>.</w:t>
      </w:r>
      <w:r w:rsidR="00F46606" w:rsidRPr="00007F91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5BAF1F8A" w14:textId="77777777" w:rsidR="00EE1A15" w:rsidRDefault="00EE1A15" w:rsidP="00EE1A15">
      <w:pPr>
        <w:pStyle w:val="Odsekzoznamu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97A80C" w14:textId="02A5806E" w:rsidR="00141D2D" w:rsidRPr="00007F91" w:rsidRDefault="0047240E" w:rsidP="00995B71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7F91">
        <w:rPr>
          <w:rFonts w:ascii="Times New Roman" w:hAnsi="Times New Roman" w:cs="Times New Roman"/>
          <w:sz w:val="24"/>
          <w:szCs w:val="24"/>
        </w:rPr>
        <w:t xml:space="preserve">V </w:t>
      </w:r>
      <w:r w:rsidR="007E549A" w:rsidRPr="00007F91">
        <w:rPr>
          <w:rFonts w:ascii="Times New Roman" w:hAnsi="Times New Roman" w:cs="Times New Roman"/>
          <w:sz w:val="24"/>
          <w:szCs w:val="24"/>
        </w:rPr>
        <w:t>§ 11</w:t>
      </w:r>
      <w:r w:rsidR="00456E67" w:rsidRPr="00007F91">
        <w:rPr>
          <w:rFonts w:ascii="Times New Roman" w:hAnsi="Times New Roman" w:cs="Times New Roman"/>
          <w:sz w:val="24"/>
          <w:szCs w:val="24"/>
        </w:rPr>
        <w:t>a</w:t>
      </w:r>
      <w:r w:rsidR="007E549A" w:rsidRPr="00007F91">
        <w:rPr>
          <w:rFonts w:ascii="Times New Roman" w:hAnsi="Times New Roman" w:cs="Times New Roman"/>
          <w:sz w:val="24"/>
          <w:szCs w:val="24"/>
        </w:rPr>
        <w:t xml:space="preserve"> </w:t>
      </w:r>
      <w:r w:rsidR="00D616A2" w:rsidRPr="00007F91">
        <w:rPr>
          <w:rFonts w:ascii="Times New Roman" w:hAnsi="Times New Roman" w:cs="Times New Roman"/>
          <w:sz w:val="24"/>
          <w:szCs w:val="24"/>
        </w:rPr>
        <w:t xml:space="preserve">sa </w:t>
      </w:r>
      <w:r w:rsidRPr="00007F91">
        <w:rPr>
          <w:rFonts w:ascii="Times New Roman" w:hAnsi="Times New Roman" w:cs="Times New Roman"/>
          <w:sz w:val="24"/>
          <w:szCs w:val="24"/>
        </w:rPr>
        <w:t>za odsek 1 vkladá nový</w:t>
      </w:r>
      <w:r w:rsidR="00D616A2" w:rsidRPr="00007F91">
        <w:rPr>
          <w:rFonts w:ascii="Times New Roman" w:hAnsi="Times New Roman" w:cs="Times New Roman"/>
          <w:sz w:val="24"/>
          <w:szCs w:val="24"/>
        </w:rPr>
        <w:t xml:space="preserve"> </w:t>
      </w:r>
      <w:r w:rsidRPr="00007F91">
        <w:rPr>
          <w:rFonts w:ascii="Times New Roman" w:hAnsi="Times New Roman" w:cs="Times New Roman"/>
          <w:sz w:val="24"/>
          <w:szCs w:val="24"/>
        </w:rPr>
        <w:t>odsek</w:t>
      </w:r>
      <w:r w:rsidR="003A3BD0" w:rsidRPr="00007F91">
        <w:rPr>
          <w:rFonts w:ascii="Times New Roman" w:hAnsi="Times New Roman" w:cs="Times New Roman"/>
          <w:sz w:val="24"/>
          <w:szCs w:val="24"/>
        </w:rPr>
        <w:t xml:space="preserve"> 2, ktorý znie:</w:t>
      </w:r>
    </w:p>
    <w:p w14:paraId="6B167C12" w14:textId="143FE23F" w:rsidR="00456E67" w:rsidRPr="00007F91" w:rsidRDefault="00456E67" w:rsidP="00995B71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07F91">
        <w:rPr>
          <w:rFonts w:ascii="Times New Roman" w:hAnsi="Times New Roman" w:cs="Times New Roman"/>
          <w:sz w:val="24"/>
          <w:szCs w:val="24"/>
        </w:rPr>
        <w:t xml:space="preserve">„(2) Krajská organizácia môže zriadiť aj ďalšie orgány, ak to </w:t>
      </w:r>
      <w:r w:rsidR="002E551E" w:rsidRPr="00007F91">
        <w:rPr>
          <w:rFonts w:ascii="Times New Roman" w:hAnsi="Times New Roman" w:cs="Times New Roman"/>
          <w:sz w:val="24"/>
          <w:szCs w:val="24"/>
        </w:rPr>
        <w:t>určia</w:t>
      </w:r>
      <w:r w:rsidRPr="00007F91">
        <w:rPr>
          <w:rFonts w:ascii="Times New Roman" w:hAnsi="Times New Roman" w:cs="Times New Roman"/>
          <w:sz w:val="24"/>
          <w:szCs w:val="24"/>
        </w:rPr>
        <w:t xml:space="preserve"> stanovy.“.</w:t>
      </w:r>
    </w:p>
    <w:p w14:paraId="58A2A2B8" w14:textId="77777777" w:rsidR="00456E67" w:rsidRPr="00007F91" w:rsidRDefault="00456E67" w:rsidP="00995B71">
      <w:pPr>
        <w:pStyle w:val="Textkomentra"/>
        <w:ind w:left="426"/>
        <w:jc w:val="both"/>
        <w:rPr>
          <w:sz w:val="24"/>
          <w:szCs w:val="24"/>
        </w:rPr>
      </w:pPr>
      <w:r w:rsidRPr="00007F91">
        <w:rPr>
          <w:sz w:val="24"/>
          <w:szCs w:val="24"/>
        </w:rPr>
        <w:t>Doterajšie odseky 2 až 5 sa označujú ako odseky 3 až 6.</w:t>
      </w:r>
    </w:p>
    <w:p w14:paraId="39A59B88" w14:textId="77777777" w:rsidR="00643C40" w:rsidRPr="00007F91" w:rsidRDefault="00643C40" w:rsidP="00AC015C">
      <w:pPr>
        <w:pStyle w:val="Textkomentra"/>
        <w:jc w:val="both"/>
        <w:rPr>
          <w:sz w:val="24"/>
          <w:szCs w:val="24"/>
        </w:rPr>
      </w:pPr>
    </w:p>
    <w:p w14:paraId="44BAD5AB" w14:textId="5258289C" w:rsidR="009E3091" w:rsidRDefault="00487147" w:rsidP="00995B71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12 ods. 5 sa vypúšťa posledná veta.</w:t>
      </w:r>
    </w:p>
    <w:p w14:paraId="2A777C72" w14:textId="77777777" w:rsidR="00487147" w:rsidRPr="00C9638D" w:rsidRDefault="00487147" w:rsidP="00C9638D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ED3252" w14:textId="5CBFCA25" w:rsidR="00A01730" w:rsidRPr="00007F91" w:rsidRDefault="005A6AE8" w:rsidP="00995B71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7F91">
        <w:rPr>
          <w:rFonts w:ascii="Times New Roman" w:hAnsi="Times New Roman" w:cs="Times New Roman"/>
          <w:sz w:val="24"/>
          <w:szCs w:val="24"/>
        </w:rPr>
        <w:t>V § 13 ods</w:t>
      </w:r>
      <w:r w:rsidR="00E6270B" w:rsidRPr="00007F91">
        <w:rPr>
          <w:rFonts w:ascii="Times New Roman" w:hAnsi="Times New Roman" w:cs="Times New Roman"/>
          <w:sz w:val="24"/>
          <w:szCs w:val="24"/>
        </w:rPr>
        <w:t>ek</w:t>
      </w:r>
      <w:r w:rsidRPr="00007F91">
        <w:rPr>
          <w:rFonts w:ascii="Times New Roman" w:hAnsi="Times New Roman" w:cs="Times New Roman"/>
          <w:sz w:val="24"/>
          <w:szCs w:val="24"/>
        </w:rPr>
        <w:t xml:space="preserve"> 2 znie:</w:t>
      </w:r>
    </w:p>
    <w:p w14:paraId="6540A5B2" w14:textId="34E30B14" w:rsidR="005A6AE8" w:rsidRPr="00007F91" w:rsidRDefault="005A6AE8" w:rsidP="00995B71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07F91">
        <w:rPr>
          <w:rFonts w:ascii="Times New Roman" w:hAnsi="Times New Roman" w:cs="Times New Roman"/>
          <w:sz w:val="24"/>
          <w:szCs w:val="24"/>
        </w:rPr>
        <w:t xml:space="preserve">„(2) </w:t>
      </w:r>
      <w:r w:rsidR="00F67731" w:rsidRPr="00007F91">
        <w:rPr>
          <w:rFonts w:ascii="Times New Roman" w:hAnsi="Times New Roman" w:cs="Times New Roman"/>
          <w:sz w:val="24"/>
          <w:szCs w:val="24"/>
        </w:rPr>
        <w:t xml:space="preserve">Ak pôsobnosť oblastnej organizácie presahuje územie kraja, </w:t>
      </w:r>
      <w:r w:rsidR="00E06F8C" w:rsidRPr="00007F91">
        <w:rPr>
          <w:rFonts w:ascii="Times New Roman" w:hAnsi="Times New Roman" w:cs="Times New Roman"/>
          <w:sz w:val="24"/>
          <w:szCs w:val="24"/>
        </w:rPr>
        <w:t>oblastná organizácia môže byť členom tých krajských organizácií, na území ktorých pôsobí. O</w:t>
      </w:r>
      <w:r w:rsidR="00CD7699" w:rsidRPr="00007F91">
        <w:rPr>
          <w:rFonts w:ascii="Times New Roman" w:hAnsi="Times New Roman" w:cs="Times New Roman"/>
          <w:sz w:val="24"/>
          <w:szCs w:val="24"/>
        </w:rPr>
        <w:t xml:space="preserve"> </w:t>
      </w:r>
      <w:r w:rsidR="00E06F8C" w:rsidRPr="00007F91">
        <w:rPr>
          <w:rFonts w:ascii="Times New Roman" w:hAnsi="Times New Roman" w:cs="Times New Roman"/>
          <w:sz w:val="24"/>
          <w:szCs w:val="24"/>
        </w:rPr>
        <w:t>členst</w:t>
      </w:r>
      <w:r w:rsidR="00BC0682" w:rsidRPr="00007F91">
        <w:rPr>
          <w:rFonts w:ascii="Times New Roman" w:hAnsi="Times New Roman" w:cs="Times New Roman"/>
          <w:sz w:val="24"/>
          <w:szCs w:val="24"/>
        </w:rPr>
        <w:t>ve</w:t>
      </w:r>
      <w:r w:rsidR="00CD7699" w:rsidRPr="00007F91">
        <w:rPr>
          <w:rFonts w:ascii="Times New Roman" w:hAnsi="Times New Roman" w:cs="Times New Roman"/>
          <w:sz w:val="24"/>
          <w:szCs w:val="24"/>
        </w:rPr>
        <w:t xml:space="preserve"> oblastnej organizácie</w:t>
      </w:r>
      <w:r w:rsidR="00BC0682" w:rsidRPr="00007F91">
        <w:rPr>
          <w:rFonts w:ascii="Times New Roman" w:hAnsi="Times New Roman" w:cs="Times New Roman"/>
          <w:sz w:val="24"/>
          <w:szCs w:val="24"/>
        </w:rPr>
        <w:t xml:space="preserve"> podľa </w:t>
      </w:r>
      <w:r w:rsidR="00BB68F4">
        <w:rPr>
          <w:rFonts w:ascii="Times New Roman" w:hAnsi="Times New Roman" w:cs="Times New Roman"/>
          <w:sz w:val="24"/>
          <w:szCs w:val="24"/>
        </w:rPr>
        <w:t>prvej</w:t>
      </w:r>
      <w:r w:rsidR="00BB68F4" w:rsidRPr="00007F91">
        <w:rPr>
          <w:rFonts w:ascii="Times New Roman" w:hAnsi="Times New Roman" w:cs="Times New Roman"/>
          <w:sz w:val="24"/>
          <w:szCs w:val="24"/>
        </w:rPr>
        <w:t xml:space="preserve"> </w:t>
      </w:r>
      <w:r w:rsidR="00A357AC" w:rsidRPr="00007F91">
        <w:rPr>
          <w:rFonts w:ascii="Times New Roman" w:hAnsi="Times New Roman" w:cs="Times New Roman"/>
          <w:sz w:val="24"/>
          <w:szCs w:val="24"/>
        </w:rPr>
        <w:t>vety rozhoduje valné zhromaždenie.“.</w:t>
      </w:r>
    </w:p>
    <w:p w14:paraId="5C200B35" w14:textId="77777777" w:rsidR="00C854C4" w:rsidRPr="00007F91" w:rsidRDefault="00C854C4" w:rsidP="006D14EB">
      <w:pPr>
        <w:pStyle w:val="Textkomentra"/>
        <w:jc w:val="both"/>
        <w:rPr>
          <w:sz w:val="24"/>
          <w:szCs w:val="24"/>
        </w:rPr>
      </w:pPr>
    </w:p>
    <w:p w14:paraId="769633DD" w14:textId="3698A19F" w:rsidR="00FF6B6A" w:rsidRPr="00007F91" w:rsidRDefault="00FF6B6A" w:rsidP="00995B71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7F91">
        <w:rPr>
          <w:rFonts w:ascii="Times New Roman" w:hAnsi="Times New Roman" w:cs="Times New Roman"/>
          <w:sz w:val="24"/>
          <w:szCs w:val="24"/>
        </w:rPr>
        <w:t>V § 14 ods. 1 sa vypúšťajú slová „alebo mestské časti v hlavnom meste Slovenskej republiky Bratislave</w:t>
      </w:r>
      <w:r w:rsidRPr="00007F9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07F91">
        <w:rPr>
          <w:rFonts w:ascii="Times New Roman" w:hAnsi="Times New Roman" w:cs="Times New Roman"/>
          <w:sz w:val="24"/>
          <w:szCs w:val="24"/>
        </w:rPr>
        <w:t>) a v meste Košice</w:t>
      </w:r>
      <w:r w:rsidRPr="00007F91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007F91">
        <w:rPr>
          <w:rFonts w:ascii="Times New Roman" w:hAnsi="Times New Roman" w:cs="Times New Roman"/>
          <w:sz w:val="24"/>
          <w:szCs w:val="24"/>
        </w:rPr>
        <w:t>)</w:t>
      </w:r>
      <w:r w:rsidR="00403640" w:rsidRPr="00007F91">
        <w:rPr>
          <w:rFonts w:ascii="Times New Roman" w:hAnsi="Times New Roman" w:cs="Times New Roman"/>
          <w:sz w:val="24"/>
          <w:szCs w:val="24"/>
        </w:rPr>
        <w:t xml:space="preserve"> </w:t>
      </w:r>
      <w:r w:rsidR="00AF6ED7" w:rsidRPr="00007F91">
        <w:rPr>
          <w:rFonts w:ascii="Times New Roman" w:hAnsi="Times New Roman" w:cs="Times New Roman"/>
          <w:sz w:val="24"/>
          <w:szCs w:val="24"/>
        </w:rPr>
        <w:t>(ďalej len „obec“)</w:t>
      </w:r>
      <w:r w:rsidRPr="00007F91">
        <w:rPr>
          <w:rFonts w:ascii="Times New Roman" w:hAnsi="Times New Roman" w:cs="Times New Roman"/>
          <w:sz w:val="24"/>
          <w:szCs w:val="24"/>
        </w:rPr>
        <w:t>“</w:t>
      </w:r>
      <w:r w:rsidR="00D12FBC" w:rsidRPr="00007F91">
        <w:rPr>
          <w:rFonts w:ascii="Times New Roman" w:hAnsi="Times New Roman" w:cs="Times New Roman"/>
          <w:sz w:val="24"/>
          <w:szCs w:val="24"/>
        </w:rPr>
        <w:t>.</w:t>
      </w:r>
    </w:p>
    <w:p w14:paraId="12065C7D" w14:textId="4B3FACEF" w:rsidR="009E032D" w:rsidRPr="00007F91" w:rsidRDefault="009E032D" w:rsidP="003A7D72">
      <w:pPr>
        <w:pStyle w:val="Textkomentra"/>
        <w:jc w:val="both"/>
        <w:rPr>
          <w:sz w:val="24"/>
          <w:szCs w:val="24"/>
        </w:rPr>
      </w:pPr>
    </w:p>
    <w:p w14:paraId="669FFC48" w14:textId="00AD6FE3" w:rsidR="00A313B0" w:rsidRDefault="009E032D" w:rsidP="00A313B0">
      <w:pPr>
        <w:pStyle w:val="Textkomentra"/>
        <w:ind w:left="426"/>
        <w:jc w:val="both"/>
        <w:rPr>
          <w:sz w:val="24"/>
          <w:szCs w:val="24"/>
        </w:rPr>
      </w:pPr>
      <w:r w:rsidRPr="00007F91">
        <w:rPr>
          <w:sz w:val="24"/>
          <w:szCs w:val="24"/>
        </w:rPr>
        <w:t>Poznámky pod čiarou k</w:t>
      </w:r>
      <w:r w:rsidR="00EE4DFD" w:rsidRPr="00007F91">
        <w:rPr>
          <w:sz w:val="24"/>
          <w:szCs w:val="24"/>
        </w:rPr>
        <w:t xml:space="preserve"> </w:t>
      </w:r>
      <w:r w:rsidRPr="00007F91">
        <w:rPr>
          <w:sz w:val="24"/>
          <w:szCs w:val="24"/>
        </w:rPr>
        <w:t xml:space="preserve">odkazom </w:t>
      </w:r>
      <w:r w:rsidR="00111C74" w:rsidRPr="00007F91">
        <w:rPr>
          <w:sz w:val="24"/>
          <w:szCs w:val="24"/>
        </w:rPr>
        <w:t>4 a</w:t>
      </w:r>
      <w:r w:rsidR="00BD273E" w:rsidRPr="00007F91">
        <w:rPr>
          <w:sz w:val="24"/>
          <w:szCs w:val="24"/>
        </w:rPr>
        <w:t xml:space="preserve"> 5</w:t>
      </w:r>
      <w:r w:rsidR="00111C74" w:rsidRPr="00007F91">
        <w:rPr>
          <w:sz w:val="24"/>
          <w:szCs w:val="24"/>
        </w:rPr>
        <w:t xml:space="preserve"> sa vypúšťajú.</w:t>
      </w:r>
    </w:p>
    <w:p w14:paraId="6E89CD6B" w14:textId="77777777" w:rsidR="00B46C78" w:rsidRDefault="00B46C78" w:rsidP="00A313B0">
      <w:pPr>
        <w:pStyle w:val="Textkomentra"/>
        <w:ind w:left="426"/>
        <w:jc w:val="both"/>
        <w:rPr>
          <w:sz w:val="24"/>
          <w:szCs w:val="24"/>
        </w:rPr>
      </w:pPr>
    </w:p>
    <w:p w14:paraId="2A3593A6" w14:textId="0E9D5D14" w:rsidR="00240BA9" w:rsidRPr="00007F91" w:rsidRDefault="000A1B8C" w:rsidP="00995B71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7F91">
        <w:rPr>
          <w:rFonts w:ascii="Times New Roman" w:hAnsi="Times New Roman" w:cs="Times New Roman"/>
          <w:sz w:val="24"/>
          <w:szCs w:val="24"/>
        </w:rPr>
        <w:t>Poznámka pod čiarou k</w:t>
      </w:r>
      <w:r w:rsidR="002153EB" w:rsidRPr="00007F91">
        <w:rPr>
          <w:rFonts w:ascii="Times New Roman" w:hAnsi="Times New Roman" w:cs="Times New Roman"/>
          <w:sz w:val="24"/>
          <w:szCs w:val="24"/>
        </w:rPr>
        <w:t xml:space="preserve"> </w:t>
      </w:r>
      <w:r w:rsidRPr="00007F91">
        <w:rPr>
          <w:rFonts w:ascii="Times New Roman" w:hAnsi="Times New Roman" w:cs="Times New Roman"/>
          <w:sz w:val="24"/>
          <w:szCs w:val="24"/>
        </w:rPr>
        <w:t>odkazu 6 znie:</w:t>
      </w:r>
    </w:p>
    <w:p w14:paraId="7D4EF88C" w14:textId="4F534619" w:rsidR="007C75C8" w:rsidRPr="00007F91" w:rsidRDefault="00406359" w:rsidP="00995B71">
      <w:pPr>
        <w:pStyle w:val="Odsekzoznamu"/>
        <w:tabs>
          <w:tab w:val="left" w:pos="851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07F91">
        <w:rPr>
          <w:rFonts w:ascii="Times New Roman" w:hAnsi="Times New Roman" w:cs="Times New Roman"/>
          <w:sz w:val="24"/>
          <w:szCs w:val="24"/>
        </w:rPr>
        <w:t>„</w:t>
      </w:r>
      <w:r w:rsidRPr="00007F91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007F91">
        <w:rPr>
          <w:rFonts w:ascii="Times New Roman" w:hAnsi="Times New Roman" w:cs="Times New Roman"/>
          <w:sz w:val="24"/>
          <w:szCs w:val="24"/>
        </w:rPr>
        <w:t>)</w:t>
      </w:r>
      <w:r w:rsidR="00F57B12" w:rsidRPr="00007F91">
        <w:rPr>
          <w:rFonts w:ascii="Times New Roman" w:hAnsi="Times New Roman" w:cs="Times New Roman"/>
          <w:sz w:val="24"/>
          <w:szCs w:val="24"/>
        </w:rPr>
        <w:tab/>
      </w:r>
      <w:r w:rsidR="0020643C" w:rsidRPr="00007F91">
        <w:rPr>
          <w:rFonts w:ascii="Times New Roman" w:hAnsi="Times New Roman" w:cs="Times New Roman"/>
          <w:sz w:val="24"/>
          <w:szCs w:val="24"/>
        </w:rPr>
        <w:t>§ 37 zákona č. 582/2004 Z. z. o miestnych daniach a miestnom poplatku za komunálne odpady a drobné stavebné odpady v znení neskorších predpisov.“.</w:t>
      </w:r>
    </w:p>
    <w:p w14:paraId="34D08B08" w14:textId="77777777" w:rsidR="007C75C8" w:rsidRPr="00007F91" w:rsidRDefault="007C75C8" w:rsidP="00371703">
      <w:pPr>
        <w:pStyle w:val="Textkomentra"/>
        <w:jc w:val="both"/>
        <w:rPr>
          <w:sz w:val="24"/>
          <w:szCs w:val="24"/>
        </w:rPr>
      </w:pPr>
    </w:p>
    <w:p w14:paraId="30BBF2CA" w14:textId="4D704711" w:rsidR="008D5F17" w:rsidRDefault="00B82180" w:rsidP="00995B71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4123763"/>
      <w:r>
        <w:rPr>
          <w:rFonts w:ascii="Times New Roman" w:hAnsi="Times New Roman" w:cs="Times New Roman"/>
          <w:sz w:val="24"/>
          <w:szCs w:val="24"/>
        </w:rPr>
        <w:t>V § 2</w:t>
      </w:r>
      <w:r w:rsidR="00A54065">
        <w:rPr>
          <w:rFonts w:ascii="Times New Roman" w:hAnsi="Times New Roman" w:cs="Times New Roman"/>
          <w:sz w:val="24"/>
          <w:szCs w:val="24"/>
        </w:rPr>
        <w:t xml:space="preserve">6 ods. 1 písm. </w:t>
      </w:r>
      <w:bookmarkEnd w:id="0"/>
      <w:r w:rsidR="00A54065">
        <w:rPr>
          <w:rFonts w:ascii="Times New Roman" w:hAnsi="Times New Roman" w:cs="Times New Roman"/>
          <w:sz w:val="24"/>
          <w:szCs w:val="24"/>
        </w:rPr>
        <w:t>b</w:t>
      </w:r>
      <w:r w:rsidR="00A54065" w:rsidRPr="002473AF">
        <w:rPr>
          <w:rFonts w:ascii="Times New Roman" w:hAnsi="Times New Roman" w:cs="Times New Roman"/>
          <w:sz w:val="24"/>
          <w:szCs w:val="24"/>
        </w:rPr>
        <w:t>) sa</w:t>
      </w:r>
      <w:r w:rsidR="00A54065">
        <w:rPr>
          <w:rFonts w:ascii="Times New Roman" w:hAnsi="Times New Roman" w:cs="Times New Roman"/>
          <w:sz w:val="24"/>
          <w:szCs w:val="24"/>
        </w:rPr>
        <w:t xml:space="preserve"> za slovo „číslo“ vkladá slovo „organizácie“.</w:t>
      </w:r>
    </w:p>
    <w:p w14:paraId="5EFAF7C1" w14:textId="001B19DB" w:rsidR="002C71C2" w:rsidRDefault="002C71C2" w:rsidP="00995B71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26 ods. 1 sa za písmeno c) vkladá nové písmeno d), ktoré znie:</w:t>
      </w:r>
    </w:p>
    <w:p w14:paraId="1C22EF7F" w14:textId="290BFE83" w:rsidR="002C71C2" w:rsidRDefault="002C71C2" w:rsidP="00407802">
      <w:pPr>
        <w:pStyle w:val="Odsekzoznamu"/>
        <w:tabs>
          <w:tab w:val="left" w:pos="426"/>
          <w:tab w:val="left" w:pos="851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„d)</w:t>
      </w:r>
      <w:r>
        <w:rPr>
          <w:rFonts w:ascii="Times New Roman" w:hAnsi="Times New Roman" w:cs="Times New Roman"/>
          <w:sz w:val="24"/>
          <w:szCs w:val="24"/>
        </w:rPr>
        <w:tab/>
        <w:t>právna forma organizácie cestovného ruchu</w:t>
      </w:r>
      <w:r w:rsidR="001C63E4">
        <w:rPr>
          <w:rFonts w:ascii="Times New Roman" w:hAnsi="Times New Roman" w:cs="Times New Roman"/>
          <w:sz w:val="24"/>
          <w:szCs w:val="24"/>
        </w:rPr>
        <w:t>,“.</w:t>
      </w:r>
    </w:p>
    <w:p w14:paraId="5793B6F1" w14:textId="77777777" w:rsidR="00013913" w:rsidRDefault="00013913">
      <w:pPr>
        <w:pStyle w:val="Odsekzoznamu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F3EDA80" w14:textId="6D0C8A1F" w:rsidR="001C63E4" w:rsidRDefault="001C63E4">
      <w:pPr>
        <w:pStyle w:val="Odsekzoznamu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písmená d) až l) sa označujú ako písmená e) až m).</w:t>
      </w:r>
    </w:p>
    <w:p w14:paraId="765B1B21" w14:textId="77777777" w:rsidR="001C63E4" w:rsidRDefault="001C63E4">
      <w:pPr>
        <w:pStyle w:val="Odsekzoznamu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A02EEB3" w14:textId="77777777" w:rsidR="001C63E4" w:rsidRDefault="001C63E4" w:rsidP="001C63E4">
      <w:pPr>
        <w:pStyle w:val="Odsekzoznamu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63E4">
        <w:rPr>
          <w:rFonts w:ascii="Times New Roman" w:hAnsi="Times New Roman" w:cs="Times New Roman"/>
          <w:sz w:val="24"/>
          <w:szCs w:val="24"/>
        </w:rPr>
        <w:t>V § 26 ods. 1 písm</w:t>
      </w:r>
      <w:r>
        <w:rPr>
          <w:rFonts w:ascii="Times New Roman" w:hAnsi="Times New Roman" w:cs="Times New Roman"/>
          <w:sz w:val="24"/>
          <w:szCs w:val="24"/>
        </w:rPr>
        <w:t>eno f) znie:</w:t>
      </w:r>
    </w:p>
    <w:p w14:paraId="66D5AD88" w14:textId="54FE90BC" w:rsidR="001C63E4" w:rsidRDefault="001C63E4" w:rsidP="001C63E4">
      <w:pPr>
        <w:pStyle w:val="Odsekzoznamu"/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„f)</w:t>
      </w:r>
      <w:r>
        <w:rPr>
          <w:rFonts w:ascii="Times New Roman" w:hAnsi="Times New Roman" w:cs="Times New Roman"/>
          <w:sz w:val="24"/>
          <w:szCs w:val="24"/>
        </w:rPr>
        <w:tab/>
        <w:t>údaje o</w:t>
      </w:r>
      <w:r w:rsidR="00B833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členoch organizácie cestovného ruchu v</w:t>
      </w:r>
      <w:r w:rsidR="00B833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rozsahu podľa osobitného predpisu,</w:t>
      </w:r>
      <w:r w:rsidRPr="00E10DC3">
        <w:rPr>
          <w:rFonts w:ascii="Times New Roman" w:hAnsi="Times New Roman" w:cs="Times New Roman"/>
          <w:sz w:val="24"/>
          <w:szCs w:val="24"/>
          <w:vertAlign w:val="superscript"/>
        </w:rPr>
        <w:t>8a</w:t>
      </w:r>
      <w:r>
        <w:rPr>
          <w:rFonts w:ascii="Times New Roman" w:hAnsi="Times New Roman" w:cs="Times New Roman"/>
          <w:sz w:val="24"/>
          <w:szCs w:val="24"/>
        </w:rPr>
        <w:t>)“.</w:t>
      </w:r>
    </w:p>
    <w:p w14:paraId="28527539" w14:textId="77777777" w:rsidR="001C63E4" w:rsidRDefault="001C63E4" w:rsidP="001C63E4">
      <w:pPr>
        <w:pStyle w:val="Odsekzoznamu"/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34E7843" w14:textId="2DB09AD4" w:rsidR="001C63E4" w:rsidRDefault="001C63E4" w:rsidP="001C63E4">
      <w:pPr>
        <w:pStyle w:val="Odsekzoznamu"/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</w:t>
      </w:r>
      <w:r w:rsidR="007E1D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odkazu 8a znie:</w:t>
      </w:r>
    </w:p>
    <w:p w14:paraId="4BF24120" w14:textId="398F34BD" w:rsidR="001C63E4" w:rsidRPr="00E10DC3" w:rsidRDefault="001C63E4" w:rsidP="00E10DC3">
      <w:pPr>
        <w:pStyle w:val="Odsekzoznamu"/>
        <w:tabs>
          <w:tab w:val="left" w:pos="426"/>
          <w:tab w:val="left" w:pos="851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E10DC3">
        <w:rPr>
          <w:rFonts w:ascii="Times New Roman" w:hAnsi="Times New Roman" w:cs="Times New Roman"/>
          <w:sz w:val="24"/>
          <w:szCs w:val="24"/>
          <w:vertAlign w:val="superscript"/>
        </w:rPr>
        <w:t>8a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§ 3 ods. 1 písm. </w:t>
      </w:r>
      <w:r w:rsidR="008E207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) zákona č. 272/2015 Z. z. </w:t>
      </w:r>
      <w:r w:rsidR="0060352D" w:rsidRPr="0060352D">
        <w:rPr>
          <w:rFonts w:ascii="Times New Roman" w:hAnsi="Times New Roman" w:cs="Times New Roman"/>
          <w:sz w:val="24"/>
          <w:szCs w:val="24"/>
        </w:rPr>
        <w:t>o registri právnických osôb, podnikateľov a orgánov verejnej moci a o zmene a doplnení niektorých zákonov</w:t>
      </w:r>
      <w:r w:rsidR="0060352D">
        <w:rPr>
          <w:rFonts w:ascii="Times New Roman" w:hAnsi="Times New Roman" w:cs="Times New Roman"/>
          <w:sz w:val="24"/>
          <w:szCs w:val="24"/>
        </w:rPr>
        <w:t>.“.</w:t>
      </w:r>
    </w:p>
    <w:p w14:paraId="7DA37428" w14:textId="77777777" w:rsidR="001C63E4" w:rsidRDefault="001C63E4" w:rsidP="001C63E4">
      <w:pPr>
        <w:pStyle w:val="Odsekzoznamu"/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1DDA464" w14:textId="01B40AB2" w:rsidR="0060352D" w:rsidRDefault="0060352D" w:rsidP="0060352D">
      <w:pPr>
        <w:pStyle w:val="Odsekzoznamu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352D">
        <w:rPr>
          <w:rFonts w:ascii="Times New Roman" w:hAnsi="Times New Roman" w:cs="Times New Roman"/>
          <w:sz w:val="24"/>
          <w:szCs w:val="24"/>
        </w:rPr>
        <w:t>V § 26 ods. 1 písm.</w:t>
      </w:r>
      <w:r>
        <w:rPr>
          <w:rFonts w:ascii="Times New Roman" w:hAnsi="Times New Roman" w:cs="Times New Roman"/>
          <w:sz w:val="24"/>
          <w:szCs w:val="24"/>
        </w:rPr>
        <w:t xml:space="preserve"> i) a k) sa </w:t>
      </w:r>
      <w:r w:rsidRPr="0060352D">
        <w:rPr>
          <w:rFonts w:ascii="Times New Roman" w:hAnsi="Times New Roman" w:cs="Times New Roman"/>
          <w:sz w:val="24"/>
          <w:szCs w:val="24"/>
        </w:rPr>
        <w:t>za slovo „číslo“ vkladá slovo „organizácie“.</w:t>
      </w:r>
    </w:p>
    <w:p w14:paraId="0143A9F5" w14:textId="77777777" w:rsidR="0060352D" w:rsidRDefault="0060352D" w:rsidP="00E10DC3">
      <w:pPr>
        <w:pStyle w:val="Odsekzoznamu"/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301C9C0" w14:textId="34A81F0D" w:rsidR="00A73978" w:rsidRPr="00007F91" w:rsidRDefault="00246966" w:rsidP="00995B71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7F91">
        <w:rPr>
          <w:rFonts w:ascii="Times New Roman" w:hAnsi="Times New Roman" w:cs="Times New Roman"/>
          <w:sz w:val="24"/>
          <w:szCs w:val="24"/>
        </w:rPr>
        <w:t xml:space="preserve">V </w:t>
      </w:r>
      <w:r w:rsidR="007075C6" w:rsidRPr="00007F91">
        <w:rPr>
          <w:rFonts w:ascii="Times New Roman" w:hAnsi="Times New Roman" w:cs="Times New Roman"/>
          <w:sz w:val="24"/>
          <w:szCs w:val="24"/>
        </w:rPr>
        <w:t xml:space="preserve">§ 27a </w:t>
      </w:r>
      <w:r w:rsidR="00BA1CB0" w:rsidRPr="00007F91">
        <w:rPr>
          <w:rFonts w:ascii="Times New Roman" w:hAnsi="Times New Roman" w:cs="Times New Roman"/>
          <w:sz w:val="24"/>
          <w:szCs w:val="24"/>
        </w:rPr>
        <w:t>ods</w:t>
      </w:r>
      <w:r w:rsidR="00D265C2" w:rsidRPr="00007F91">
        <w:rPr>
          <w:rFonts w:ascii="Times New Roman" w:hAnsi="Times New Roman" w:cs="Times New Roman"/>
          <w:sz w:val="24"/>
          <w:szCs w:val="24"/>
        </w:rPr>
        <w:t>.</w:t>
      </w:r>
      <w:r w:rsidR="001469A5" w:rsidRPr="00007F91">
        <w:rPr>
          <w:rFonts w:ascii="Times New Roman" w:hAnsi="Times New Roman" w:cs="Times New Roman"/>
          <w:sz w:val="24"/>
          <w:szCs w:val="24"/>
        </w:rPr>
        <w:t xml:space="preserve"> 1</w:t>
      </w:r>
      <w:r w:rsidR="00BA1CB0" w:rsidRPr="00007F91">
        <w:rPr>
          <w:rFonts w:ascii="Times New Roman" w:hAnsi="Times New Roman" w:cs="Times New Roman"/>
          <w:sz w:val="24"/>
          <w:szCs w:val="24"/>
        </w:rPr>
        <w:t xml:space="preserve"> </w:t>
      </w:r>
      <w:r w:rsidR="00D265C2" w:rsidRPr="00007F91">
        <w:rPr>
          <w:rFonts w:ascii="Times New Roman" w:hAnsi="Times New Roman" w:cs="Times New Roman"/>
          <w:sz w:val="24"/>
          <w:szCs w:val="24"/>
        </w:rPr>
        <w:t xml:space="preserve">písmená </w:t>
      </w:r>
      <w:r w:rsidR="00A948C3" w:rsidRPr="00007F91">
        <w:rPr>
          <w:rFonts w:ascii="Times New Roman" w:hAnsi="Times New Roman" w:cs="Times New Roman"/>
          <w:sz w:val="24"/>
          <w:szCs w:val="24"/>
        </w:rPr>
        <w:t>c)</w:t>
      </w:r>
      <w:r w:rsidR="002A103A" w:rsidRPr="00007F91">
        <w:rPr>
          <w:rFonts w:ascii="Times New Roman" w:hAnsi="Times New Roman" w:cs="Times New Roman"/>
          <w:sz w:val="24"/>
          <w:szCs w:val="24"/>
        </w:rPr>
        <w:t xml:space="preserve"> </w:t>
      </w:r>
      <w:r w:rsidR="006D39A7" w:rsidRPr="00007F91">
        <w:rPr>
          <w:rFonts w:ascii="Times New Roman" w:hAnsi="Times New Roman" w:cs="Times New Roman"/>
          <w:sz w:val="24"/>
          <w:szCs w:val="24"/>
        </w:rPr>
        <w:t>a</w:t>
      </w:r>
      <w:r w:rsidR="008E40E6" w:rsidRPr="00007F91">
        <w:rPr>
          <w:rFonts w:ascii="Times New Roman" w:hAnsi="Times New Roman" w:cs="Times New Roman"/>
          <w:sz w:val="24"/>
          <w:szCs w:val="24"/>
        </w:rPr>
        <w:t>ž</w:t>
      </w:r>
      <w:r w:rsidR="00A948C3" w:rsidRPr="00007F91">
        <w:rPr>
          <w:rFonts w:ascii="Times New Roman" w:hAnsi="Times New Roman" w:cs="Times New Roman"/>
          <w:sz w:val="24"/>
          <w:szCs w:val="24"/>
        </w:rPr>
        <w:t xml:space="preserve"> </w:t>
      </w:r>
      <w:r w:rsidR="008E40E6" w:rsidRPr="00007F91">
        <w:rPr>
          <w:rFonts w:ascii="Times New Roman" w:hAnsi="Times New Roman" w:cs="Times New Roman"/>
          <w:sz w:val="24"/>
          <w:szCs w:val="24"/>
        </w:rPr>
        <w:t>e</w:t>
      </w:r>
      <w:r w:rsidR="00A948C3" w:rsidRPr="00007F91">
        <w:rPr>
          <w:rFonts w:ascii="Times New Roman" w:hAnsi="Times New Roman" w:cs="Times New Roman"/>
          <w:sz w:val="24"/>
          <w:szCs w:val="24"/>
        </w:rPr>
        <w:t xml:space="preserve">) </w:t>
      </w:r>
      <w:r w:rsidR="00BA1CB0" w:rsidRPr="00007F91">
        <w:rPr>
          <w:rFonts w:ascii="Times New Roman" w:hAnsi="Times New Roman" w:cs="Times New Roman"/>
          <w:sz w:val="24"/>
          <w:szCs w:val="24"/>
        </w:rPr>
        <w:t>zn</w:t>
      </w:r>
      <w:r w:rsidR="006B7281" w:rsidRPr="00007F91">
        <w:rPr>
          <w:rFonts w:ascii="Times New Roman" w:hAnsi="Times New Roman" w:cs="Times New Roman"/>
          <w:sz w:val="24"/>
          <w:szCs w:val="24"/>
        </w:rPr>
        <w:t>e</w:t>
      </w:r>
      <w:r w:rsidR="00A948C3" w:rsidRPr="00007F91">
        <w:rPr>
          <w:rFonts w:ascii="Times New Roman" w:hAnsi="Times New Roman" w:cs="Times New Roman"/>
          <w:sz w:val="24"/>
          <w:szCs w:val="24"/>
        </w:rPr>
        <w:t>jú</w:t>
      </w:r>
      <w:r w:rsidR="007075C6" w:rsidRPr="00007F91">
        <w:rPr>
          <w:rFonts w:ascii="Times New Roman" w:hAnsi="Times New Roman" w:cs="Times New Roman"/>
          <w:sz w:val="24"/>
          <w:szCs w:val="24"/>
        </w:rPr>
        <w:t>:</w:t>
      </w:r>
    </w:p>
    <w:p w14:paraId="0E3F40FB" w14:textId="434F582F" w:rsidR="002A3123" w:rsidRPr="00007F91" w:rsidRDefault="00A948C3" w:rsidP="00995B71">
      <w:pPr>
        <w:pStyle w:val="Odsekzoznamu"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07F91">
        <w:rPr>
          <w:rFonts w:ascii="Times New Roman" w:hAnsi="Times New Roman" w:cs="Times New Roman"/>
          <w:sz w:val="24"/>
          <w:szCs w:val="24"/>
        </w:rPr>
        <w:t>„c)</w:t>
      </w:r>
      <w:r w:rsidRPr="00007F91">
        <w:rPr>
          <w:rFonts w:ascii="Times New Roman" w:hAnsi="Times New Roman" w:cs="Times New Roman"/>
          <w:sz w:val="24"/>
          <w:szCs w:val="24"/>
        </w:rPr>
        <w:tab/>
      </w:r>
      <w:r w:rsidR="00F10DE3" w:rsidRPr="00007F91">
        <w:rPr>
          <w:rFonts w:ascii="Times New Roman" w:hAnsi="Times New Roman" w:cs="Times New Roman"/>
          <w:sz w:val="24"/>
          <w:szCs w:val="24"/>
        </w:rPr>
        <w:t xml:space="preserve">príspevok na </w:t>
      </w:r>
      <w:r w:rsidR="00A85006" w:rsidRPr="00007F91">
        <w:rPr>
          <w:rFonts w:ascii="Times New Roman" w:hAnsi="Times New Roman" w:cs="Times New Roman"/>
          <w:sz w:val="24"/>
          <w:szCs w:val="24"/>
        </w:rPr>
        <w:t>rozvoj cestovného ruchu,</w:t>
      </w:r>
    </w:p>
    <w:p w14:paraId="23E42E0F" w14:textId="77777777" w:rsidR="008E40E6" w:rsidRPr="00007F91" w:rsidRDefault="00BD4296" w:rsidP="00995B71">
      <w:pPr>
        <w:pStyle w:val="Odsekzoznamu"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07F91">
        <w:rPr>
          <w:rFonts w:ascii="Times New Roman" w:hAnsi="Times New Roman" w:cs="Times New Roman"/>
          <w:sz w:val="24"/>
          <w:szCs w:val="24"/>
        </w:rPr>
        <w:t>d)</w:t>
      </w:r>
      <w:r w:rsidRPr="00007F91">
        <w:rPr>
          <w:rFonts w:ascii="Times New Roman" w:hAnsi="Times New Roman" w:cs="Times New Roman"/>
          <w:sz w:val="24"/>
          <w:szCs w:val="24"/>
        </w:rPr>
        <w:tab/>
      </w:r>
      <w:r w:rsidR="00AE142F" w:rsidRPr="00007F91">
        <w:rPr>
          <w:rFonts w:ascii="Times New Roman" w:hAnsi="Times New Roman" w:cs="Times New Roman"/>
          <w:sz w:val="24"/>
          <w:szCs w:val="24"/>
        </w:rPr>
        <w:t xml:space="preserve">príspevok na podporu cestovného ruchu </w:t>
      </w:r>
      <w:r w:rsidR="00870D46" w:rsidRPr="00007F91">
        <w:rPr>
          <w:rFonts w:ascii="Times New Roman" w:hAnsi="Times New Roman" w:cs="Times New Roman"/>
          <w:sz w:val="24"/>
          <w:szCs w:val="24"/>
        </w:rPr>
        <w:t>v</w:t>
      </w:r>
      <w:r w:rsidR="00A32DB2" w:rsidRPr="00007F91">
        <w:rPr>
          <w:rFonts w:ascii="Times New Roman" w:hAnsi="Times New Roman" w:cs="Times New Roman"/>
          <w:sz w:val="24"/>
          <w:szCs w:val="24"/>
        </w:rPr>
        <w:t xml:space="preserve"> </w:t>
      </w:r>
      <w:r w:rsidR="00B444B3" w:rsidRPr="00007F91">
        <w:rPr>
          <w:rFonts w:ascii="Times New Roman" w:hAnsi="Times New Roman" w:cs="Times New Roman"/>
          <w:sz w:val="24"/>
          <w:szCs w:val="24"/>
        </w:rPr>
        <w:t>čase mimoriadnej situácie, núdzového stavu</w:t>
      </w:r>
      <w:r w:rsidR="00C443FA" w:rsidRPr="00007F91">
        <w:rPr>
          <w:rFonts w:ascii="Times New Roman" w:hAnsi="Times New Roman" w:cs="Times New Roman"/>
          <w:sz w:val="24"/>
          <w:szCs w:val="24"/>
        </w:rPr>
        <w:t xml:space="preserve"> alebo výnimočného stavu</w:t>
      </w:r>
      <w:r w:rsidR="00FE7837" w:rsidRPr="00007F91">
        <w:rPr>
          <w:rFonts w:ascii="Times New Roman" w:hAnsi="Times New Roman" w:cs="Times New Roman"/>
          <w:sz w:val="24"/>
          <w:szCs w:val="24"/>
        </w:rPr>
        <w:t>,</w:t>
      </w:r>
    </w:p>
    <w:p w14:paraId="30E37640" w14:textId="3B351327" w:rsidR="00480BB7" w:rsidRPr="00007F91" w:rsidRDefault="008E40E6" w:rsidP="00995B71">
      <w:pPr>
        <w:pStyle w:val="Odsekzoznamu"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07F91">
        <w:rPr>
          <w:rFonts w:ascii="Times New Roman" w:hAnsi="Times New Roman" w:cs="Times New Roman"/>
          <w:sz w:val="24"/>
          <w:szCs w:val="24"/>
        </w:rPr>
        <w:t>e)</w:t>
      </w:r>
      <w:r w:rsidR="00A313B0">
        <w:rPr>
          <w:rFonts w:ascii="Times New Roman" w:hAnsi="Times New Roman" w:cs="Times New Roman"/>
          <w:sz w:val="24"/>
          <w:szCs w:val="24"/>
        </w:rPr>
        <w:tab/>
      </w:r>
      <w:r w:rsidRPr="00007F91">
        <w:rPr>
          <w:rFonts w:ascii="Times New Roman" w:hAnsi="Times New Roman" w:cs="Times New Roman"/>
          <w:sz w:val="24"/>
          <w:szCs w:val="24"/>
        </w:rPr>
        <w:t>dotácia na podporu realizácie aktivít organizácie cestovného ruchu (ďalej len „dotácia“).</w:t>
      </w:r>
      <w:r w:rsidR="00CC4706" w:rsidRPr="00007F91">
        <w:rPr>
          <w:rFonts w:ascii="Times New Roman" w:hAnsi="Times New Roman" w:cs="Times New Roman"/>
          <w:sz w:val="24"/>
          <w:szCs w:val="24"/>
        </w:rPr>
        <w:t>“.</w:t>
      </w:r>
    </w:p>
    <w:p w14:paraId="16046693" w14:textId="77777777" w:rsidR="007A1EED" w:rsidRPr="00007F91" w:rsidRDefault="007A1EED" w:rsidP="00C848C2">
      <w:pPr>
        <w:pStyle w:val="Textkomentra"/>
        <w:tabs>
          <w:tab w:val="left" w:pos="1843"/>
        </w:tabs>
        <w:jc w:val="both"/>
        <w:rPr>
          <w:sz w:val="24"/>
          <w:szCs w:val="24"/>
        </w:rPr>
      </w:pPr>
    </w:p>
    <w:p w14:paraId="64A19A6A" w14:textId="618A0744" w:rsidR="00BD2E59" w:rsidRDefault="00BD2E59" w:rsidP="001068F0">
      <w:pPr>
        <w:pStyle w:val="Odsekzoznamu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27a sa vypúšťajú odseky 2 a</w:t>
      </w:r>
      <w:r w:rsidR="00637D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</w:t>
      </w:r>
    </w:p>
    <w:p w14:paraId="0A521318" w14:textId="77777777" w:rsidR="00BD2E59" w:rsidRDefault="00BD2E59" w:rsidP="00BD2E59">
      <w:pPr>
        <w:pStyle w:val="Odsekzoznamu"/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1AAE30" w14:textId="136630C3" w:rsidR="00BD2E59" w:rsidRDefault="00BD2E59" w:rsidP="00BD2E59">
      <w:pPr>
        <w:pStyle w:val="Odsekzoznamu"/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Súčasne sa zrušuje označenie odseku 1.</w:t>
      </w:r>
    </w:p>
    <w:p w14:paraId="187FC1D3" w14:textId="77777777" w:rsidR="00BD2E59" w:rsidRDefault="00BD2E59" w:rsidP="00FB69A4">
      <w:pPr>
        <w:pStyle w:val="Odsekzoznamu"/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33EB1A0" w14:textId="77777777" w:rsidR="006F23FD" w:rsidRDefault="006F23FD" w:rsidP="001068F0">
      <w:pPr>
        <w:pStyle w:val="Odsekzoznamu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§ 27a sa vkladajú § 27b a § 27c, ktoré vrátane nadpisov znejú:</w:t>
      </w:r>
    </w:p>
    <w:p w14:paraId="09F527DA" w14:textId="77777777" w:rsidR="00582AF3" w:rsidRDefault="00582AF3" w:rsidP="006F23FD">
      <w:pPr>
        <w:pStyle w:val="Odsekzoznamu"/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93E6A34" w14:textId="5626D894" w:rsidR="00582AF3" w:rsidRDefault="00582AF3" w:rsidP="00FB69A4">
      <w:pPr>
        <w:pStyle w:val="Odsekzoznamu"/>
        <w:tabs>
          <w:tab w:val="left" w:pos="426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FB69A4">
        <w:rPr>
          <w:rFonts w:ascii="Times New Roman" w:hAnsi="Times New Roman" w:cs="Times New Roman"/>
          <w:b/>
          <w:bCs/>
          <w:sz w:val="24"/>
          <w:szCs w:val="24"/>
        </w:rPr>
        <w:t>§ 27</w:t>
      </w:r>
      <w:r w:rsidR="00E120DB">
        <w:rPr>
          <w:rFonts w:ascii="Times New Roman" w:hAnsi="Times New Roman" w:cs="Times New Roman"/>
          <w:b/>
          <w:bCs/>
          <w:sz w:val="24"/>
          <w:szCs w:val="24"/>
        </w:rPr>
        <w:t>b</w:t>
      </w:r>
    </w:p>
    <w:p w14:paraId="11D5F3DE" w14:textId="2EE8FD24" w:rsidR="00582AF3" w:rsidRDefault="00582AF3" w:rsidP="008B67AE">
      <w:pPr>
        <w:pStyle w:val="Odsekzoznamu"/>
        <w:tabs>
          <w:tab w:val="left" w:pos="426"/>
        </w:tabs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Rekreačný poukaz</w:t>
      </w:r>
    </w:p>
    <w:p w14:paraId="5126420B" w14:textId="77777777" w:rsidR="00582AF3" w:rsidRPr="00FB69A4" w:rsidRDefault="00582AF3" w:rsidP="00FB69A4">
      <w:pPr>
        <w:pStyle w:val="Odsekzoznamu"/>
        <w:tabs>
          <w:tab w:val="left" w:pos="426"/>
        </w:tabs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4AF1C7" w14:textId="2B3DE237" w:rsidR="00026FBB" w:rsidRDefault="001068F0" w:rsidP="00582AF3">
      <w:pPr>
        <w:pStyle w:val="Odsekzoznamu"/>
        <w:numPr>
          <w:ilvl w:val="0"/>
          <w:numId w:val="40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82AF3">
        <w:rPr>
          <w:rFonts w:ascii="Times New Roman" w:hAnsi="Times New Roman" w:cs="Times New Roman"/>
          <w:sz w:val="24"/>
          <w:szCs w:val="24"/>
        </w:rPr>
        <w:t>Rekreačný poukaz je osobitný platobný prostriedok, ktorý je vydávaný podľa osobitného predpisu.</w:t>
      </w:r>
      <w:r w:rsidRPr="00582AF3">
        <w:rPr>
          <w:rFonts w:ascii="Times New Roman" w:hAnsi="Times New Roman" w:cs="Times New Roman"/>
          <w:sz w:val="24"/>
          <w:szCs w:val="24"/>
          <w:vertAlign w:val="superscript"/>
        </w:rPr>
        <w:t>9a</w:t>
      </w:r>
      <w:r w:rsidRPr="00582AF3">
        <w:rPr>
          <w:rFonts w:ascii="Times New Roman" w:hAnsi="Times New Roman" w:cs="Times New Roman"/>
          <w:sz w:val="24"/>
          <w:szCs w:val="24"/>
        </w:rPr>
        <w:t xml:space="preserve">) Rekreačný poukaz je možné použiť výlučne v Slovenskej republike </w:t>
      </w:r>
      <w:r w:rsidR="00582AF3">
        <w:rPr>
          <w:rFonts w:ascii="Times New Roman" w:hAnsi="Times New Roman" w:cs="Times New Roman"/>
          <w:sz w:val="24"/>
          <w:szCs w:val="24"/>
        </w:rPr>
        <w:br/>
      </w:r>
      <w:r w:rsidRPr="00582AF3">
        <w:rPr>
          <w:rFonts w:ascii="Times New Roman" w:hAnsi="Times New Roman" w:cs="Times New Roman"/>
          <w:sz w:val="24"/>
          <w:szCs w:val="24"/>
        </w:rPr>
        <w:t>u poskytovateľov služieb, ktorí majú zmluvný vzťah s vydavateľom osobitného platobného prostriedku podľa osobitného predpisu</w:t>
      </w:r>
      <w:r w:rsidRPr="00582AF3">
        <w:rPr>
          <w:rFonts w:ascii="Times New Roman" w:hAnsi="Times New Roman" w:cs="Times New Roman"/>
          <w:sz w:val="24"/>
          <w:szCs w:val="24"/>
          <w:vertAlign w:val="superscript"/>
        </w:rPr>
        <w:t>9a</w:t>
      </w:r>
      <w:r w:rsidRPr="00582AF3">
        <w:rPr>
          <w:rFonts w:ascii="Times New Roman" w:hAnsi="Times New Roman" w:cs="Times New Roman"/>
          <w:sz w:val="24"/>
          <w:szCs w:val="24"/>
        </w:rPr>
        <w:t>) vydávajúcim rekreačný poukaz.</w:t>
      </w:r>
    </w:p>
    <w:p w14:paraId="24C995CE" w14:textId="77777777" w:rsidR="00117BE2" w:rsidRDefault="00117BE2" w:rsidP="00117BE2">
      <w:pPr>
        <w:pStyle w:val="Odsekzoznamu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9EE8085" w14:textId="08929956" w:rsidR="001E293C" w:rsidRPr="00582AF3" w:rsidRDefault="001E293C" w:rsidP="00582AF3">
      <w:pPr>
        <w:pStyle w:val="Odsekzoznamu"/>
        <w:numPr>
          <w:ilvl w:val="0"/>
          <w:numId w:val="40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E293C">
        <w:rPr>
          <w:rFonts w:ascii="Times New Roman" w:hAnsi="Times New Roman" w:cs="Times New Roman"/>
          <w:sz w:val="24"/>
          <w:szCs w:val="24"/>
        </w:rPr>
        <w:t xml:space="preserve">Rekreačný poukaz sa vydáva pre fyzickú osobu a je neprenosný okrem jeho prenosu na rodiča držiteľa rekreačného poukazu. Rekreačný poukaz </w:t>
      </w:r>
      <w:r w:rsidR="0090275C">
        <w:rPr>
          <w:rFonts w:ascii="Times New Roman" w:hAnsi="Times New Roman" w:cs="Times New Roman"/>
          <w:sz w:val="24"/>
          <w:szCs w:val="24"/>
        </w:rPr>
        <w:t>je určený</w:t>
      </w:r>
      <w:r w:rsidR="0090275C" w:rsidRPr="001E293C">
        <w:rPr>
          <w:rFonts w:ascii="Times New Roman" w:hAnsi="Times New Roman" w:cs="Times New Roman"/>
          <w:sz w:val="24"/>
          <w:szCs w:val="24"/>
        </w:rPr>
        <w:t xml:space="preserve"> </w:t>
      </w:r>
      <w:r w:rsidRPr="001E293C">
        <w:rPr>
          <w:rFonts w:ascii="Times New Roman" w:hAnsi="Times New Roman" w:cs="Times New Roman"/>
          <w:sz w:val="24"/>
          <w:szCs w:val="24"/>
        </w:rPr>
        <w:t>výlučne na úhradu oprávnených výdavkov podľa osobitného predpisu</w:t>
      </w:r>
      <w:r w:rsidRPr="009D0B9C">
        <w:rPr>
          <w:rFonts w:ascii="Times New Roman" w:hAnsi="Times New Roman" w:cs="Times New Roman"/>
          <w:sz w:val="24"/>
          <w:szCs w:val="24"/>
          <w:vertAlign w:val="superscript"/>
        </w:rPr>
        <w:t>9b</w:t>
      </w:r>
      <w:r w:rsidRPr="009D0B9C">
        <w:rPr>
          <w:rFonts w:ascii="Times New Roman" w:hAnsi="Times New Roman" w:cs="Times New Roman"/>
          <w:sz w:val="24"/>
          <w:szCs w:val="24"/>
        </w:rPr>
        <w:t>)</w:t>
      </w:r>
      <w:r w:rsidRPr="001E293C">
        <w:rPr>
          <w:rFonts w:ascii="Times New Roman" w:hAnsi="Times New Roman" w:cs="Times New Roman"/>
          <w:sz w:val="24"/>
          <w:szCs w:val="24"/>
        </w:rPr>
        <w:t xml:space="preserve"> a je platný do konca kalendárneho roka, v ktorom bol vydaný.</w:t>
      </w:r>
    </w:p>
    <w:p w14:paraId="41D1126D" w14:textId="77777777" w:rsidR="001C6945" w:rsidRPr="00007F91" w:rsidRDefault="001C6945" w:rsidP="0027641D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2FC5F36" w14:textId="65CC5653" w:rsidR="001469A5" w:rsidRPr="00007F91" w:rsidRDefault="00EE75B9" w:rsidP="00371703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07F9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27</w:t>
      </w:r>
      <w:r w:rsidR="003772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</w:t>
      </w:r>
    </w:p>
    <w:p w14:paraId="10B44568" w14:textId="1AD4F754" w:rsidR="001469A5" w:rsidRPr="00007F91" w:rsidRDefault="001469A5" w:rsidP="00371703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07F9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Príspevok na rozvoj cestovného ruchu</w:t>
      </w:r>
    </w:p>
    <w:p w14:paraId="597FE730" w14:textId="77777777" w:rsidR="001469A5" w:rsidRPr="00007F91" w:rsidRDefault="001469A5" w:rsidP="0035362D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9C859B3" w14:textId="5EE9E08C" w:rsidR="00706191" w:rsidRPr="00007F91" w:rsidRDefault="00706191" w:rsidP="00706191">
      <w:pPr>
        <w:pStyle w:val="Odsekzoznamu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7F9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Ministerstvo </w:t>
      </w:r>
      <w:r w:rsidR="002A5F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cestovného ruchu </w:t>
      </w:r>
      <w:r w:rsidRPr="00007F91">
        <w:rPr>
          <w:rFonts w:ascii="Times New Roman" w:eastAsia="Times New Roman" w:hAnsi="Times New Roman" w:cs="Times New Roman"/>
          <w:sz w:val="24"/>
          <w:szCs w:val="24"/>
          <w:lang w:eastAsia="sk-SK"/>
        </w:rPr>
        <w:t>môže v príslušnom rozpočtovom roku poskytnúť zo svojej rozpočtovej kapitoly príspevok na rozvoj cestovného ruchu</w:t>
      </w:r>
      <w:r w:rsidR="008A5CEE" w:rsidRPr="008A5C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A5CEE" w:rsidRPr="00007F91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§ 27a ods. 1 písm. c)</w:t>
      </w:r>
      <w:r w:rsidRPr="00007F91">
        <w:rPr>
          <w:rFonts w:ascii="Times New Roman" w:eastAsia="Times New Roman" w:hAnsi="Times New Roman" w:cs="Times New Roman"/>
          <w:sz w:val="24"/>
          <w:szCs w:val="24"/>
          <w:lang w:eastAsia="sk-SK"/>
        </w:rPr>
        <w:t>. Príspevok na rozvoj cestovného ruchu možno poskytnúť osobe pôsobiacej v sektore cestovného ruchu.</w:t>
      </w:r>
    </w:p>
    <w:p w14:paraId="6900673C" w14:textId="23702226" w:rsidR="00FF795D" w:rsidRDefault="008365E6" w:rsidP="00706191">
      <w:pPr>
        <w:pStyle w:val="Odsekzoznamu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Ministerstvo </w:t>
      </w:r>
      <w:r w:rsidR="002A5F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cestovného ruchu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 poskytovaní príspevku na rozvoj </w:t>
      </w:r>
      <w:r w:rsidR="00B067CD">
        <w:rPr>
          <w:rFonts w:ascii="Times New Roman" w:eastAsia="Times New Roman" w:hAnsi="Times New Roman" w:cs="Times New Roman"/>
          <w:sz w:val="24"/>
          <w:szCs w:val="24"/>
          <w:lang w:eastAsia="sk-SK"/>
        </w:rPr>
        <w:t>cestovného ruchu posudz</w:t>
      </w:r>
      <w:r w:rsidR="0090275C">
        <w:rPr>
          <w:rFonts w:ascii="Times New Roman" w:eastAsia="Times New Roman" w:hAnsi="Times New Roman" w:cs="Times New Roman"/>
          <w:sz w:val="24"/>
          <w:szCs w:val="24"/>
          <w:lang w:eastAsia="sk-SK"/>
        </w:rPr>
        <w:t>uje</w:t>
      </w:r>
      <w:r w:rsidR="00B067CD">
        <w:rPr>
          <w:rFonts w:ascii="Times New Roman" w:eastAsia="Times New Roman" w:hAnsi="Times New Roman" w:cs="Times New Roman"/>
          <w:sz w:val="24"/>
          <w:szCs w:val="24"/>
          <w:lang w:eastAsia="sk-SK"/>
        </w:rPr>
        <w:t>, či pr</w:t>
      </w:r>
      <w:r w:rsidR="00171754">
        <w:rPr>
          <w:rFonts w:ascii="Times New Roman" w:eastAsia="Times New Roman" w:hAnsi="Times New Roman" w:cs="Times New Roman"/>
          <w:sz w:val="24"/>
          <w:szCs w:val="24"/>
          <w:lang w:eastAsia="sk-SK"/>
        </w:rPr>
        <w:t>íspevok na rozvoj cestovného ruchu spĺňa podmienky štátnej pomoci alebo minimálnej pomoci.</w:t>
      </w:r>
      <w:r w:rsidR="00E97192" w:rsidRPr="00E971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D3D0E">
        <w:rPr>
          <w:rFonts w:ascii="Times New Roman" w:eastAsia="Times New Roman" w:hAnsi="Times New Roman" w:cs="Times New Roman"/>
          <w:sz w:val="24"/>
          <w:szCs w:val="24"/>
          <w:lang w:eastAsia="sk-SK"/>
        </w:rPr>
        <w:t>Ak</w:t>
      </w:r>
      <w:r w:rsidR="007C4E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príspevok na rozvoj cestovného ruchu </w:t>
      </w:r>
      <w:r w:rsidR="000E15B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spĺňa podmienky štátnej pomoci alebo minimálnej pomoci, možno ho poskytnúť len </w:t>
      </w:r>
      <w:r w:rsidR="00E97192" w:rsidRPr="00007F91">
        <w:rPr>
          <w:rFonts w:ascii="Times New Roman" w:eastAsia="Times New Roman" w:hAnsi="Times New Roman" w:cs="Times New Roman"/>
          <w:sz w:val="24"/>
          <w:szCs w:val="24"/>
          <w:lang w:eastAsia="sk-SK"/>
        </w:rPr>
        <w:t>v súlade so schémou štátnej pomoci alebo minimálnej pomoci, alebo ho možno poskytnúť ako pomoc ad hoc podľa osobitných predpisov.</w:t>
      </w:r>
      <w:r w:rsidR="00E97192" w:rsidRPr="00007F9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9u</w:t>
      </w:r>
      <w:r w:rsidR="00E97192" w:rsidRPr="00007F91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14:paraId="2D6425DA" w14:textId="77777777" w:rsidR="00E97192" w:rsidRDefault="00E97192" w:rsidP="00872185">
      <w:pPr>
        <w:pStyle w:val="Odsekzoznamu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B2DAE4" w14:textId="5D08FB69" w:rsidR="00706191" w:rsidRDefault="00706191" w:rsidP="00706191">
      <w:pPr>
        <w:pStyle w:val="Odsekzoznamu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7F9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Príspevok na rozvoj cestovného ruchu možno poskytnúť na základe žiadosti, ktorú spolu </w:t>
      </w:r>
      <w:r w:rsidR="00834A2C" w:rsidRPr="00007F9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07F9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 prílohami predkladá osoba pôsobiaca v sektore cestovného ruchu. Žiadosť sa predkladá na základe výzvy na predkladanie žiadostí zverejnenej na webovom sídle ministerstva </w:t>
      </w:r>
      <w:r w:rsidR="002A5F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cestovného ruchu </w:t>
      </w:r>
      <w:r w:rsidRPr="00007F91">
        <w:rPr>
          <w:rFonts w:ascii="Times New Roman" w:eastAsia="Times New Roman" w:hAnsi="Times New Roman" w:cs="Times New Roman"/>
          <w:sz w:val="24"/>
          <w:szCs w:val="24"/>
          <w:lang w:eastAsia="sk-SK"/>
        </w:rPr>
        <w:t>v termíne, vo forme, spôsobom a</w:t>
      </w:r>
      <w:r w:rsidR="008C02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07F9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podmienok, ktoré určí ministerstvo </w:t>
      </w:r>
      <w:r w:rsidR="002A5F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cestovného ruchu </w:t>
      </w:r>
      <w:r w:rsidRPr="00007F91">
        <w:rPr>
          <w:rFonts w:ascii="Times New Roman" w:eastAsia="Times New Roman" w:hAnsi="Times New Roman" w:cs="Times New Roman"/>
          <w:sz w:val="24"/>
          <w:szCs w:val="24"/>
          <w:lang w:eastAsia="sk-SK"/>
        </w:rPr>
        <w:t>vo výzve na predkladanie žiadostí.“.</w:t>
      </w:r>
    </w:p>
    <w:p w14:paraId="7F73A32C" w14:textId="77777777" w:rsidR="008B67AE" w:rsidRDefault="008B67AE" w:rsidP="008B67AE">
      <w:pPr>
        <w:pStyle w:val="Odsekzoznamu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C256E7F" w14:textId="77777777" w:rsidR="002F718E" w:rsidRPr="00007F91" w:rsidRDefault="002F718E" w:rsidP="007D1543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07F91">
        <w:rPr>
          <w:rFonts w:ascii="Times New Roman" w:hAnsi="Times New Roman" w:cs="Times New Roman"/>
          <w:sz w:val="24"/>
          <w:szCs w:val="24"/>
        </w:rPr>
        <w:t>Poznámka pod čiarou k odkazu 9a znie:</w:t>
      </w:r>
    </w:p>
    <w:p w14:paraId="730CFA71" w14:textId="2E65704F" w:rsidR="002F718E" w:rsidRPr="00007F91" w:rsidRDefault="002F718E" w:rsidP="00DC74D1">
      <w:pPr>
        <w:pStyle w:val="Odsekzoznamu"/>
        <w:tabs>
          <w:tab w:val="left" w:pos="426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07F91">
        <w:rPr>
          <w:rFonts w:ascii="Times New Roman" w:hAnsi="Times New Roman" w:cs="Times New Roman"/>
          <w:sz w:val="24"/>
          <w:szCs w:val="24"/>
        </w:rPr>
        <w:t>„</w:t>
      </w:r>
      <w:r w:rsidRPr="00007F91">
        <w:rPr>
          <w:rFonts w:ascii="Times New Roman" w:hAnsi="Times New Roman" w:cs="Times New Roman"/>
          <w:sz w:val="24"/>
          <w:szCs w:val="24"/>
          <w:vertAlign w:val="superscript"/>
        </w:rPr>
        <w:t>9a</w:t>
      </w:r>
      <w:r w:rsidRPr="00007F91">
        <w:rPr>
          <w:rFonts w:ascii="Times New Roman" w:hAnsi="Times New Roman" w:cs="Times New Roman"/>
          <w:sz w:val="24"/>
          <w:szCs w:val="24"/>
        </w:rPr>
        <w:t>)</w:t>
      </w:r>
      <w:r w:rsidRPr="00007F91">
        <w:rPr>
          <w:rFonts w:ascii="Times New Roman" w:hAnsi="Times New Roman" w:cs="Times New Roman"/>
          <w:sz w:val="24"/>
          <w:szCs w:val="24"/>
        </w:rPr>
        <w:tab/>
        <w:t>§ 1 ods. 3 písm. k)</w:t>
      </w:r>
      <w:r>
        <w:rPr>
          <w:rFonts w:ascii="Times New Roman" w:hAnsi="Times New Roman" w:cs="Times New Roman"/>
          <w:sz w:val="24"/>
          <w:szCs w:val="24"/>
        </w:rPr>
        <w:t xml:space="preserve"> tretí bod</w:t>
      </w:r>
      <w:r w:rsidRPr="00007F91">
        <w:rPr>
          <w:rFonts w:ascii="Times New Roman" w:hAnsi="Times New Roman" w:cs="Times New Roman"/>
          <w:sz w:val="24"/>
          <w:szCs w:val="24"/>
        </w:rPr>
        <w:t xml:space="preserve"> zákona č. 492/2009 Z. z. o platobných službách a o zmene a doplnení niektorých zákonov v znení </w:t>
      </w:r>
      <w:r w:rsidR="00FC63BD">
        <w:rPr>
          <w:rFonts w:ascii="Times New Roman" w:hAnsi="Times New Roman" w:cs="Times New Roman"/>
          <w:sz w:val="24"/>
          <w:szCs w:val="24"/>
        </w:rPr>
        <w:t>zákona č. 281/2017 Z. z.</w:t>
      </w:r>
      <w:r w:rsidRPr="00007F91">
        <w:rPr>
          <w:rFonts w:ascii="Times New Roman" w:hAnsi="Times New Roman" w:cs="Times New Roman"/>
          <w:sz w:val="24"/>
          <w:szCs w:val="24"/>
        </w:rPr>
        <w:t>“.</w:t>
      </w:r>
    </w:p>
    <w:p w14:paraId="00C3A170" w14:textId="77777777" w:rsidR="0027641D" w:rsidRPr="00007F91" w:rsidRDefault="0027641D" w:rsidP="00A3232C">
      <w:pPr>
        <w:pStyle w:val="Textkomentra"/>
        <w:jc w:val="both"/>
        <w:rPr>
          <w:sz w:val="24"/>
          <w:szCs w:val="24"/>
        </w:rPr>
      </w:pPr>
    </w:p>
    <w:p w14:paraId="7FC46277" w14:textId="71766E6B" w:rsidR="00650A05" w:rsidRPr="00007F91" w:rsidRDefault="00650A05" w:rsidP="00EA3735">
      <w:pPr>
        <w:pStyle w:val="Odsekzoznamu"/>
        <w:numPr>
          <w:ilvl w:val="0"/>
          <w:numId w:val="1"/>
        </w:numPr>
        <w:spacing w:after="0"/>
        <w:ind w:left="284" w:hanging="3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F91">
        <w:rPr>
          <w:rFonts w:ascii="Times New Roman" w:eastAsia="Calibri" w:hAnsi="Times New Roman" w:cs="Times New Roman"/>
          <w:sz w:val="24"/>
          <w:szCs w:val="24"/>
        </w:rPr>
        <w:t>Nadpis § 27j znie: „Príspevok na podporu cestovného ruchu v čase mimoriadnej situácie, núdzového stavu alebo výnimočného stavu“.</w:t>
      </w:r>
    </w:p>
    <w:p w14:paraId="585F465E" w14:textId="77777777" w:rsidR="00EA3735" w:rsidRPr="00007F91" w:rsidRDefault="00EA3735" w:rsidP="00EA3735">
      <w:pPr>
        <w:pStyle w:val="Textkomentra"/>
        <w:jc w:val="both"/>
        <w:rPr>
          <w:rFonts w:eastAsia="Calibri"/>
          <w:sz w:val="24"/>
          <w:szCs w:val="24"/>
        </w:rPr>
      </w:pPr>
    </w:p>
    <w:p w14:paraId="3511A403" w14:textId="109B623F" w:rsidR="008F6A95" w:rsidRPr="00007F91" w:rsidRDefault="008F6A95" w:rsidP="003E62B8">
      <w:pPr>
        <w:pStyle w:val="Odsekzoznamu"/>
        <w:numPr>
          <w:ilvl w:val="0"/>
          <w:numId w:val="1"/>
        </w:numPr>
        <w:spacing w:after="0"/>
        <w:ind w:left="284" w:hanging="3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F91">
        <w:rPr>
          <w:rFonts w:ascii="Times New Roman" w:eastAsia="Calibri" w:hAnsi="Times New Roman" w:cs="Times New Roman"/>
          <w:sz w:val="24"/>
          <w:szCs w:val="24"/>
        </w:rPr>
        <w:t xml:space="preserve">V § </w:t>
      </w:r>
      <w:r w:rsidR="00BD699C" w:rsidRPr="00007F91">
        <w:rPr>
          <w:rFonts w:ascii="Times New Roman" w:eastAsia="Calibri" w:hAnsi="Times New Roman" w:cs="Times New Roman"/>
          <w:sz w:val="24"/>
          <w:szCs w:val="24"/>
        </w:rPr>
        <w:t xml:space="preserve">27j ods. 1 sa slová </w:t>
      </w:r>
      <w:r w:rsidR="001002F8" w:rsidRPr="00007F91">
        <w:rPr>
          <w:rFonts w:ascii="Times New Roman" w:eastAsia="Calibri" w:hAnsi="Times New Roman" w:cs="Times New Roman"/>
          <w:sz w:val="24"/>
          <w:szCs w:val="24"/>
        </w:rPr>
        <w:t>„súvislosti so zmiernením negatívnych následkov pandémie, ktorá vznikla z dôvodu ochorenia COVID-19“ nahrádzajú slovami „</w:t>
      </w:r>
      <w:r w:rsidR="00343653" w:rsidRPr="00007F91">
        <w:rPr>
          <w:rFonts w:ascii="Times New Roman" w:eastAsia="Calibri" w:hAnsi="Times New Roman" w:cs="Times New Roman"/>
          <w:sz w:val="24"/>
          <w:szCs w:val="24"/>
        </w:rPr>
        <w:t>čase mimoriadnej situácie, núdzového stavu alebo výnimočného stavu</w:t>
      </w:r>
      <w:r w:rsidR="001002F8" w:rsidRPr="00007F91">
        <w:rPr>
          <w:rFonts w:ascii="Times New Roman" w:eastAsia="Calibri" w:hAnsi="Times New Roman" w:cs="Times New Roman"/>
          <w:sz w:val="24"/>
          <w:szCs w:val="24"/>
        </w:rPr>
        <w:t>“</w:t>
      </w:r>
      <w:r w:rsidR="00F41785" w:rsidRPr="00007F91">
        <w:rPr>
          <w:rFonts w:ascii="Times New Roman" w:eastAsia="Calibri" w:hAnsi="Times New Roman" w:cs="Times New Roman"/>
          <w:sz w:val="24"/>
          <w:szCs w:val="24"/>
        </w:rPr>
        <w:t>, slov</w:t>
      </w:r>
      <w:r w:rsidR="0090275C">
        <w:rPr>
          <w:rFonts w:ascii="Times New Roman" w:eastAsia="Calibri" w:hAnsi="Times New Roman" w:cs="Times New Roman"/>
          <w:sz w:val="24"/>
          <w:szCs w:val="24"/>
        </w:rPr>
        <w:t>á</w:t>
      </w:r>
      <w:r w:rsidR="00F41785" w:rsidRPr="00007F91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r w:rsidR="0090275C" w:rsidRPr="0090275C">
        <w:rPr>
          <w:rFonts w:ascii="Times New Roman" w:eastAsia="Calibri" w:hAnsi="Times New Roman" w:cs="Times New Roman"/>
          <w:sz w:val="24"/>
          <w:szCs w:val="24"/>
        </w:rPr>
        <w:t xml:space="preserve">fyzickej osobe alebo právnickej osobe pôsobiacej v </w:t>
      </w:r>
      <w:r w:rsidR="00F41785" w:rsidRPr="00007F91">
        <w:rPr>
          <w:rFonts w:ascii="Times New Roman" w:eastAsia="Calibri" w:hAnsi="Times New Roman" w:cs="Times New Roman"/>
          <w:sz w:val="24"/>
          <w:szCs w:val="24"/>
        </w:rPr>
        <w:t>odvetví“ sa nahrádza</w:t>
      </w:r>
      <w:r w:rsidR="0090275C">
        <w:rPr>
          <w:rFonts w:ascii="Times New Roman" w:eastAsia="Calibri" w:hAnsi="Times New Roman" w:cs="Times New Roman"/>
          <w:sz w:val="24"/>
          <w:szCs w:val="24"/>
        </w:rPr>
        <w:t>jú</w:t>
      </w:r>
      <w:r w:rsidR="00F41785" w:rsidRPr="00007F91">
        <w:rPr>
          <w:rFonts w:ascii="Times New Roman" w:eastAsia="Calibri" w:hAnsi="Times New Roman" w:cs="Times New Roman"/>
          <w:sz w:val="24"/>
          <w:szCs w:val="24"/>
        </w:rPr>
        <w:t xml:space="preserve"> slov</w:t>
      </w:r>
      <w:r w:rsidR="0090275C">
        <w:rPr>
          <w:rFonts w:ascii="Times New Roman" w:eastAsia="Calibri" w:hAnsi="Times New Roman" w:cs="Times New Roman"/>
          <w:sz w:val="24"/>
          <w:szCs w:val="24"/>
        </w:rPr>
        <w:t>a</w:t>
      </w:r>
      <w:r w:rsidR="00F41785" w:rsidRPr="00007F91">
        <w:rPr>
          <w:rFonts w:ascii="Times New Roman" w:eastAsia="Calibri" w:hAnsi="Times New Roman" w:cs="Times New Roman"/>
          <w:sz w:val="24"/>
          <w:szCs w:val="24"/>
        </w:rPr>
        <w:t>m</w:t>
      </w:r>
      <w:r w:rsidR="0090275C">
        <w:rPr>
          <w:rFonts w:ascii="Times New Roman" w:eastAsia="Calibri" w:hAnsi="Times New Roman" w:cs="Times New Roman"/>
          <w:sz w:val="24"/>
          <w:szCs w:val="24"/>
        </w:rPr>
        <w:t>i</w:t>
      </w:r>
      <w:r w:rsidR="00F41785" w:rsidRPr="00007F91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r w:rsidR="0090275C">
        <w:rPr>
          <w:rFonts w:ascii="Times New Roman" w:eastAsia="Calibri" w:hAnsi="Times New Roman" w:cs="Times New Roman"/>
          <w:sz w:val="24"/>
          <w:szCs w:val="24"/>
        </w:rPr>
        <w:t xml:space="preserve">osobe pôsobiacej v </w:t>
      </w:r>
      <w:r w:rsidR="00F41785" w:rsidRPr="00007F91">
        <w:rPr>
          <w:rFonts w:ascii="Times New Roman" w:eastAsia="Calibri" w:hAnsi="Times New Roman" w:cs="Times New Roman"/>
          <w:sz w:val="24"/>
          <w:szCs w:val="24"/>
        </w:rPr>
        <w:t>sektore“</w:t>
      </w:r>
      <w:r w:rsidR="00343653" w:rsidRPr="00007F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7562" w:rsidRPr="00007F91">
        <w:rPr>
          <w:rFonts w:ascii="Times New Roman" w:eastAsia="Calibri" w:hAnsi="Times New Roman" w:cs="Times New Roman"/>
          <w:sz w:val="24"/>
          <w:szCs w:val="24"/>
        </w:rPr>
        <w:t>a</w:t>
      </w:r>
      <w:r w:rsidR="007B0B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7562" w:rsidRPr="00007F91">
        <w:rPr>
          <w:rFonts w:ascii="Times New Roman" w:eastAsia="Calibri" w:hAnsi="Times New Roman" w:cs="Times New Roman"/>
          <w:sz w:val="24"/>
          <w:szCs w:val="24"/>
        </w:rPr>
        <w:t>vypúšťajú sa slová „na podporu podnikov v</w:t>
      </w:r>
      <w:r w:rsidR="007B0B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7562" w:rsidRPr="00007F91">
        <w:rPr>
          <w:rFonts w:ascii="Times New Roman" w:eastAsia="Calibri" w:hAnsi="Times New Roman" w:cs="Times New Roman"/>
          <w:sz w:val="24"/>
          <w:szCs w:val="24"/>
        </w:rPr>
        <w:t>odvetví cestovného ruchu</w:t>
      </w:r>
      <w:r w:rsidR="000E5926" w:rsidRPr="00007F91">
        <w:rPr>
          <w:rFonts w:ascii="Times New Roman" w:eastAsia="Calibri" w:hAnsi="Times New Roman" w:cs="Times New Roman"/>
          <w:sz w:val="24"/>
          <w:szCs w:val="24"/>
        </w:rPr>
        <w:t>“</w:t>
      </w:r>
      <w:r w:rsidR="00BD699C" w:rsidRPr="00007F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E94B499" w14:textId="77777777" w:rsidR="003E62B8" w:rsidRPr="00007F91" w:rsidRDefault="003E62B8" w:rsidP="0000210F">
      <w:pPr>
        <w:pStyle w:val="Textkomentra"/>
        <w:jc w:val="both"/>
        <w:rPr>
          <w:rFonts w:eastAsia="Calibri"/>
          <w:sz w:val="24"/>
          <w:szCs w:val="24"/>
        </w:rPr>
      </w:pPr>
    </w:p>
    <w:p w14:paraId="269CDB8A" w14:textId="2176250E" w:rsidR="0047633B" w:rsidRPr="00007F91" w:rsidRDefault="00F32985" w:rsidP="0000210F">
      <w:pPr>
        <w:pStyle w:val="Odsekzoznamu"/>
        <w:numPr>
          <w:ilvl w:val="0"/>
          <w:numId w:val="1"/>
        </w:numPr>
        <w:spacing w:after="0"/>
        <w:ind w:left="284" w:hanging="3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F91">
        <w:rPr>
          <w:rFonts w:ascii="Times New Roman" w:eastAsia="Calibri" w:hAnsi="Times New Roman" w:cs="Times New Roman"/>
          <w:sz w:val="24"/>
          <w:szCs w:val="24"/>
        </w:rPr>
        <w:t>V § 27j ods. 2 sa slová „podporu podnikov v</w:t>
      </w:r>
      <w:r w:rsidR="00F043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7F91">
        <w:rPr>
          <w:rFonts w:ascii="Times New Roman" w:eastAsia="Calibri" w:hAnsi="Times New Roman" w:cs="Times New Roman"/>
          <w:sz w:val="24"/>
          <w:szCs w:val="24"/>
        </w:rPr>
        <w:t>odvetví</w:t>
      </w:r>
      <w:r w:rsidR="00193C4E" w:rsidRPr="00007F91">
        <w:rPr>
          <w:rFonts w:ascii="Times New Roman" w:eastAsia="Calibri" w:hAnsi="Times New Roman" w:cs="Times New Roman"/>
          <w:sz w:val="24"/>
          <w:szCs w:val="24"/>
        </w:rPr>
        <w:t>“ nahrádzajú slovami „</w:t>
      </w:r>
      <w:r w:rsidR="00193C4E" w:rsidRPr="00007F91">
        <w:rPr>
          <w:rFonts w:ascii="Times New Roman" w:eastAsia="Times New Roman" w:hAnsi="Times New Roman" w:cs="Times New Roman"/>
          <w:sz w:val="24"/>
          <w:szCs w:val="24"/>
          <w:lang w:eastAsia="sk-SK"/>
        </w:rPr>
        <w:t>pomoc osobe pôsobiacej v sektore</w:t>
      </w:r>
      <w:r w:rsidR="004C2CAD" w:rsidRPr="00007F91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6A9F164C" w14:textId="77777777" w:rsidR="0047633B" w:rsidRPr="00007F91" w:rsidRDefault="0047633B" w:rsidP="004D2689">
      <w:pPr>
        <w:pStyle w:val="Textkomentra"/>
        <w:jc w:val="both"/>
        <w:rPr>
          <w:rFonts w:eastAsia="Calibri"/>
          <w:sz w:val="24"/>
          <w:szCs w:val="24"/>
        </w:rPr>
      </w:pPr>
    </w:p>
    <w:p w14:paraId="5A88C289" w14:textId="4EF92ACE" w:rsidR="004150F3" w:rsidRPr="00007F91" w:rsidRDefault="00BD699C" w:rsidP="004D2689">
      <w:pPr>
        <w:pStyle w:val="Odsekzoznamu"/>
        <w:numPr>
          <w:ilvl w:val="0"/>
          <w:numId w:val="1"/>
        </w:numPr>
        <w:spacing w:after="0"/>
        <w:ind w:left="284" w:hanging="3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F91">
        <w:rPr>
          <w:rFonts w:ascii="Times New Roman" w:eastAsia="Calibri" w:hAnsi="Times New Roman" w:cs="Times New Roman"/>
          <w:sz w:val="24"/>
          <w:szCs w:val="24"/>
        </w:rPr>
        <w:t>V § 27</w:t>
      </w:r>
      <w:r w:rsidR="000E5926" w:rsidRPr="00007F91">
        <w:rPr>
          <w:rFonts w:ascii="Times New Roman" w:eastAsia="Calibri" w:hAnsi="Times New Roman" w:cs="Times New Roman"/>
          <w:sz w:val="24"/>
          <w:szCs w:val="24"/>
        </w:rPr>
        <w:t>j</w:t>
      </w:r>
      <w:r w:rsidR="00650A05" w:rsidRPr="00007F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5926" w:rsidRPr="00007F91">
        <w:rPr>
          <w:rFonts w:ascii="Times New Roman" w:eastAsia="Calibri" w:hAnsi="Times New Roman" w:cs="Times New Roman"/>
          <w:sz w:val="24"/>
          <w:szCs w:val="24"/>
        </w:rPr>
        <w:t>odsek 3</w:t>
      </w:r>
      <w:r w:rsidR="00650A05" w:rsidRPr="00007F91">
        <w:rPr>
          <w:rFonts w:ascii="Times New Roman" w:eastAsia="Calibri" w:hAnsi="Times New Roman" w:cs="Times New Roman"/>
          <w:sz w:val="24"/>
          <w:szCs w:val="24"/>
        </w:rPr>
        <w:t xml:space="preserve"> znie:</w:t>
      </w:r>
    </w:p>
    <w:p w14:paraId="03C30CEB" w14:textId="484A97C6" w:rsidR="00BD699C" w:rsidRDefault="00650A05" w:rsidP="004D2689">
      <w:pPr>
        <w:pStyle w:val="Textkomentra"/>
        <w:ind w:left="284"/>
        <w:jc w:val="both"/>
        <w:rPr>
          <w:rFonts w:eastAsia="Calibri"/>
          <w:sz w:val="24"/>
          <w:szCs w:val="24"/>
        </w:rPr>
      </w:pPr>
      <w:r w:rsidRPr="00007F91">
        <w:rPr>
          <w:rFonts w:eastAsia="Calibri"/>
          <w:sz w:val="24"/>
          <w:szCs w:val="24"/>
        </w:rPr>
        <w:t>„</w:t>
      </w:r>
      <w:r w:rsidR="00903128" w:rsidRPr="00007F91">
        <w:rPr>
          <w:rFonts w:eastAsia="Calibri"/>
          <w:sz w:val="24"/>
          <w:szCs w:val="24"/>
        </w:rPr>
        <w:t xml:space="preserve">(3) Príspevok na podporu cestovného ruchu v čase mimoriadnej situácie, núdzového stavu alebo výnimočného stavu možno poskytnúť na základe žiadosti, ktorú spolu s prílohami predkladá osoba pôsobiaca v sektore cestovného ruchu. Žiadosť sa predkladá na základe výzvy na predkladanie žiadostí zverejnenej na webovom sídle ministerstva </w:t>
      </w:r>
      <w:r w:rsidR="002A5F5C">
        <w:rPr>
          <w:rFonts w:eastAsia="Times New Roman"/>
          <w:sz w:val="24"/>
          <w:szCs w:val="24"/>
          <w:lang w:eastAsia="sk-SK"/>
        </w:rPr>
        <w:t xml:space="preserve">cestovného ruchu </w:t>
      </w:r>
      <w:r w:rsidR="00903128" w:rsidRPr="00007F91">
        <w:rPr>
          <w:rFonts w:eastAsia="Calibri"/>
          <w:sz w:val="24"/>
          <w:szCs w:val="24"/>
        </w:rPr>
        <w:t xml:space="preserve">v termíne, vo forme a spôsobom, ktoré určí ministerstvo </w:t>
      </w:r>
      <w:r w:rsidR="002A5F5C">
        <w:rPr>
          <w:rFonts w:eastAsia="Times New Roman"/>
          <w:sz w:val="24"/>
          <w:szCs w:val="24"/>
          <w:lang w:eastAsia="sk-SK"/>
        </w:rPr>
        <w:t xml:space="preserve">cestovného ruchu </w:t>
      </w:r>
      <w:r w:rsidR="00903128" w:rsidRPr="00007F91">
        <w:rPr>
          <w:rFonts w:eastAsia="Calibri"/>
          <w:sz w:val="24"/>
          <w:szCs w:val="24"/>
        </w:rPr>
        <w:t>vo výzve na predkladanie žiadostí</w:t>
      </w:r>
      <w:r w:rsidR="00BD699C" w:rsidRPr="00007F91">
        <w:rPr>
          <w:rFonts w:eastAsia="Calibri"/>
          <w:sz w:val="24"/>
          <w:szCs w:val="24"/>
        </w:rPr>
        <w:t>.</w:t>
      </w:r>
      <w:r w:rsidR="0041327D" w:rsidRPr="00007F91">
        <w:rPr>
          <w:rFonts w:eastAsia="Calibri"/>
          <w:sz w:val="24"/>
          <w:szCs w:val="24"/>
        </w:rPr>
        <w:t>“.</w:t>
      </w:r>
    </w:p>
    <w:p w14:paraId="059F79D5" w14:textId="77777777" w:rsidR="001B0A4D" w:rsidRDefault="001B0A4D" w:rsidP="004D2689">
      <w:pPr>
        <w:pStyle w:val="Textkomentra"/>
        <w:ind w:left="284"/>
        <w:jc w:val="both"/>
        <w:rPr>
          <w:rFonts w:eastAsia="Calibri"/>
          <w:sz w:val="24"/>
          <w:szCs w:val="24"/>
        </w:rPr>
      </w:pPr>
    </w:p>
    <w:p w14:paraId="58D085EB" w14:textId="233DC202" w:rsidR="001B0A4D" w:rsidRPr="00007F91" w:rsidRDefault="001B0A4D" w:rsidP="004D2689">
      <w:pPr>
        <w:pStyle w:val="Textkomentra"/>
        <w:ind w:left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Poznámka pod čiarou k</w:t>
      </w:r>
      <w:r w:rsidR="007D1543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odkazu 9v</w:t>
      </w:r>
      <w:r w:rsidR="0012651E">
        <w:rPr>
          <w:rFonts w:eastAsia="Calibri"/>
          <w:sz w:val="24"/>
          <w:szCs w:val="24"/>
        </w:rPr>
        <w:t xml:space="preserve"> sa vypúšťa.</w:t>
      </w:r>
    </w:p>
    <w:p w14:paraId="67328DED" w14:textId="77777777" w:rsidR="008F6A95" w:rsidRPr="00007F91" w:rsidRDefault="008F6A95" w:rsidP="0041327D">
      <w:pPr>
        <w:pStyle w:val="Textkomentra"/>
        <w:jc w:val="both"/>
        <w:rPr>
          <w:rFonts w:eastAsia="Calibri"/>
          <w:sz w:val="24"/>
          <w:szCs w:val="24"/>
        </w:rPr>
      </w:pPr>
    </w:p>
    <w:p w14:paraId="64AC734D" w14:textId="5BCE1711" w:rsidR="00DD494C" w:rsidRPr="00007F91" w:rsidRDefault="00E25985" w:rsidP="0041327D">
      <w:pPr>
        <w:pStyle w:val="Odsekzoznamu"/>
        <w:numPr>
          <w:ilvl w:val="0"/>
          <w:numId w:val="1"/>
        </w:numPr>
        <w:spacing w:after="0"/>
        <w:ind w:left="284" w:hanging="3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F91">
        <w:rPr>
          <w:rFonts w:ascii="Times New Roman" w:eastAsia="Calibri" w:hAnsi="Times New Roman" w:cs="Times New Roman"/>
          <w:sz w:val="24"/>
          <w:szCs w:val="24"/>
        </w:rPr>
        <w:t>§ 27l sa vypúšťa.</w:t>
      </w:r>
    </w:p>
    <w:p w14:paraId="628DC615" w14:textId="77777777" w:rsidR="0041327D" w:rsidRDefault="0041327D" w:rsidP="002D5BDA">
      <w:pPr>
        <w:pStyle w:val="Textkomentra"/>
        <w:jc w:val="both"/>
        <w:rPr>
          <w:rFonts w:eastAsia="Calibri"/>
          <w:sz w:val="24"/>
          <w:szCs w:val="24"/>
        </w:rPr>
      </w:pPr>
    </w:p>
    <w:p w14:paraId="6B437A7B" w14:textId="1778E7C8" w:rsidR="00601A8A" w:rsidRDefault="004B074E" w:rsidP="00601A8A">
      <w:pPr>
        <w:pStyle w:val="Odsekzoznamu"/>
        <w:numPr>
          <w:ilvl w:val="0"/>
          <w:numId w:val="1"/>
        </w:numPr>
        <w:spacing w:after="0"/>
        <w:ind w:left="284" w:hanging="3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74E">
        <w:t xml:space="preserve"> </w:t>
      </w:r>
      <w:r w:rsidRPr="004B074E">
        <w:rPr>
          <w:rFonts w:ascii="Times New Roman" w:eastAsia="Calibri" w:hAnsi="Times New Roman" w:cs="Times New Roman"/>
          <w:sz w:val="24"/>
          <w:szCs w:val="24"/>
        </w:rPr>
        <w:t>V § 28 písm. b) sa vypúšťajú slová „zo štátneho rozpočtu (ďalej len „dotácia“)“.</w:t>
      </w:r>
    </w:p>
    <w:p w14:paraId="79EB980B" w14:textId="77777777" w:rsidR="00CA01B5" w:rsidRPr="00601A8A" w:rsidRDefault="00CA01B5" w:rsidP="00CA01B5">
      <w:pPr>
        <w:spacing w:after="0"/>
        <w:ind w:left="-77"/>
        <w:rPr>
          <w:rFonts w:ascii="Times New Roman" w:eastAsia="Calibri" w:hAnsi="Times New Roman" w:cs="Times New Roman"/>
          <w:sz w:val="24"/>
          <w:szCs w:val="24"/>
        </w:rPr>
      </w:pPr>
    </w:p>
    <w:p w14:paraId="7E195FA6" w14:textId="2A498365" w:rsidR="00BD699C" w:rsidRPr="00007F91" w:rsidRDefault="00BD699C" w:rsidP="002D5BDA">
      <w:pPr>
        <w:pStyle w:val="Odsekzoznamu"/>
        <w:numPr>
          <w:ilvl w:val="0"/>
          <w:numId w:val="1"/>
        </w:numPr>
        <w:spacing w:after="0"/>
        <w:ind w:left="284" w:hanging="3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F91">
        <w:rPr>
          <w:rFonts w:ascii="Times New Roman" w:eastAsia="Calibri" w:hAnsi="Times New Roman" w:cs="Times New Roman"/>
          <w:sz w:val="24"/>
          <w:szCs w:val="24"/>
        </w:rPr>
        <w:lastRenderedPageBreak/>
        <w:t>V § 29 ods. 3 písm. e) sa za slovo „poskytnutia“ vkladajú slová „a použitia“.</w:t>
      </w:r>
    </w:p>
    <w:p w14:paraId="786D4741" w14:textId="77777777" w:rsidR="00B23C22" w:rsidRPr="00007F91" w:rsidRDefault="00B23C22" w:rsidP="00B23C22">
      <w:pPr>
        <w:pStyle w:val="Odsekzoznamu"/>
        <w:rPr>
          <w:rFonts w:ascii="Times New Roman" w:eastAsia="Calibri" w:hAnsi="Times New Roman" w:cs="Times New Roman"/>
          <w:sz w:val="24"/>
          <w:szCs w:val="24"/>
        </w:rPr>
      </w:pPr>
    </w:p>
    <w:p w14:paraId="6DD0F82B" w14:textId="030AF5B5" w:rsidR="002320D5" w:rsidRPr="00007F91" w:rsidRDefault="002320D5" w:rsidP="000C138C">
      <w:pPr>
        <w:pStyle w:val="Odsekzoznamu"/>
        <w:numPr>
          <w:ilvl w:val="0"/>
          <w:numId w:val="1"/>
        </w:numPr>
        <w:spacing w:after="0"/>
        <w:ind w:left="284" w:hanging="3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F91">
        <w:rPr>
          <w:rFonts w:ascii="Times New Roman" w:eastAsia="Calibri" w:hAnsi="Times New Roman" w:cs="Times New Roman"/>
          <w:sz w:val="24"/>
          <w:szCs w:val="24"/>
        </w:rPr>
        <w:t>V § 29 ods. 3 písm. f)</w:t>
      </w:r>
      <w:r w:rsidRPr="00007F91">
        <w:rPr>
          <w:rFonts w:ascii="Times New Roman" w:hAnsi="Times New Roman" w:cs="Times New Roman"/>
          <w:sz w:val="24"/>
          <w:szCs w:val="24"/>
        </w:rPr>
        <w:t xml:space="preserve"> </w:t>
      </w:r>
      <w:r w:rsidRPr="00007F91">
        <w:rPr>
          <w:rFonts w:ascii="Times New Roman" w:eastAsia="Calibri" w:hAnsi="Times New Roman" w:cs="Times New Roman"/>
          <w:sz w:val="24"/>
          <w:szCs w:val="24"/>
        </w:rPr>
        <w:t>sa nad slovom „dotácie</w:t>
      </w:r>
      <w:r w:rsidR="00814DE0" w:rsidRPr="00007F91">
        <w:rPr>
          <w:rFonts w:ascii="Times New Roman" w:eastAsia="Calibri" w:hAnsi="Times New Roman" w:cs="Times New Roman"/>
          <w:sz w:val="24"/>
          <w:szCs w:val="24"/>
        </w:rPr>
        <w:t>,</w:t>
      </w:r>
      <w:r w:rsidRPr="00007F91">
        <w:rPr>
          <w:rFonts w:ascii="Times New Roman" w:eastAsia="Calibri" w:hAnsi="Times New Roman" w:cs="Times New Roman"/>
          <w:sz w:val="24"/>
          <w:szCs w:val="24"/>
        </w:rPr>
        <w:t xml:space="preserve">“ odkaz 9a nahrádza odkazom </w:t>
      </w:r>
      <w:r w:rsidR="0012651E" w:rsidRPr="00007F91">
        <w:rPr>
          <w:rFonts w:ascii="Times New Roman" w:eastAsia="Calibri" w:hAnsi="Times New Roman" w:cs="Times New Roman"/>
          <w:sz w:val="24"/>
          <w:szCs w:val="24"/>
        </w:rPr>
        <w:t>9</w:t>
      </w:r>
      <w:r w:rsidR="0012651E">
        <w:rPr>
          <w:rFonts w:ascii="Times New Roman" w:eastAsia="Calibri" w:hAnsi="Times New Roman" w:cs="Times New Roman"/>
          <w:sz w:val="24"/>
          <w:szCs w:val="24"/>
        </w:rPr>
        <w:t>v</w:t>
      </w:r>
      <w:r w:rsidRPr="00007F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CD851B" w14:textId="77777777" w:rsidR="002320D5" w:rsidRPr="00007F91" w:rsidRDefault="002320D5" w:rsidP="002320D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781D78" w14:textId="0B11152C" w:rsidR="002320D5" w:rsidRPr="00007F91" w:rsidRDefault="002320D5" w:rsidP="00353DC0">
      <w:p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F91">
        <w:rPr>
          <w:rFonts w:ascii="Times New Roman" w:eastAsia="Calibri" w:hAnsi="Times New Roman" w:cs="Times New Roman"/>
          <w:sz w:val="24"/>
          <w:szCs w:val="24"/>
        </w:rPr>
        <w:t>Poznámka pod čiarou k</w:t>
      </w:r>
      <w:r w:rsidR="00353D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7F91">
        <w:rPr>
          <w:rFonts w:ascii="Times New Roman" w:eastAsia="Calibri" w:hAnsi="Times New Roman" w:cs="Times New Roman"/>
          <w:sz w:val="24"/>
          <w:szCs w:val="24"/>
        </w:rPr>
        <w:t xml:space="preserve">odkazu </w:t>
      </w:r>
      <w:r w:rsidR="0012651E" w:rsidRPr="00007F91">
        <w:rPr>
          <w:rFonts w:ascii="Times New Roman" w:eastAsia="Calibri" w:hAnsi="Times New Roman" w:cs="Times New Roman"/>
          <w:sz w:val="24"/>
          <w:szCs w:val="24"/>
        </w:rPr>
        <w:t>9</w:t>
      </w:r>
      <w:r w:rsidR="0012651E">
        <w:rPr>
          <w:rFonts w:ascii="Times New Roman" w:eastAsia="Calibri" w:hAnsi="Times New Roman" w:cs="Times New Roman"/>
          <w:sz w:val="24"/>
          <w:szCs w:val="24"/>
        </w:rPr>
        <w:t>v</w:t>
      </w:r>
      <w:r w:rsidR="0012651E" w:rsidRPr="00007F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7F91">
        <w:rPr>
          <w:rFonts w:ascii="Times New Roman" w:eastAsia="Calibri" w:hAnsi="Times New Roman" w:cs="Times New Roman"/>
          <w:sz w:val="24"/>
          <w:szCs w:val="24"/>
        </w:rPr>
        <w:t>znie:</w:t>
      </w:r>
    </w:p>
    <w:p w14:paraId="07558F76" w14:textId="19756F87" w:rsidR="00B23C22" w:rsidRPr="00007F91" w:rsidRDefault="002320D5" w:rsidP="00353DC0">
      <w:p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F91">
        <w:rPr>
          <w:rFonts w:ascii="Times New Roman" w:eastAsia="Calibri" w:hAnsi="Times New Roman" w:cs="Times New Roman"/>
          <w:sz w:val="24"/>
          <w:szCs w:val="24"/>
        </w:rPr>
        <w:t>„</w:t>
      </w:r>
      <w:r w:rsidR="0012651E" w:rsidRPr="00007F91">
        <w:rPr>
          <w:rFonts w:ascii="Times New Roman" w:eastAsia="Calibri" w:hAnsi="Times New Roman" w:cs="Times New Roman"/>
          <w:sz w:val="24"/>
          <w:szCs w:val="24"/>
          <w:vertAlign w:val="superscript"/>
        </w:rPr>
        <w:t>9</w:t>
      </w:r>
      <w:r w:rsidR="0012651E">
        <w:rPr>
          <w:rFonts w:ascii="Times New Roman" w:eastAsia="Calibri" w:hAnsi="Times New Roman" w:cs="Times New Roman"/>
          <w:sz w:val="24"/>
          <w:szCs w:val="24"/>
          <w:vertAlign w:val="superscript"/>
        </w:rPr>
        <w:t>v</w:t>
      </w:r>
      <w:r w:rsidRPr="00007F91">
        <w:rPr>
          <w:rFonts w:ascii="Times New Roman" w:eastAsia="Calibri" w:hAnsi="Times New Roman" w:cs="Times New Roman"/>
          <w:sz w:val="24"/>
          <w:szCs w:val="24"/>
        </w:rPr>
        <w:t>)</w:t>
      </w:r>
      <w:r w:rsidR="00353DC0">
        <w:rPr>
          <w:rFonts w:ascii="Times New Roman" w:eastAsia="Calibri" w:hAnsi="Times New Roman" w:cs="Times New Roman"/>
          <w:sz w:val="24"/>
          <w:szCs w:val="24"/>
        </w:rPr>
        <w:tab/>
      </w:r>
      <w:r w:rsidRPr="00007F91">
        <w:rPr>
          <w:rFonts w:ascii="Times New Roman" w:eastAsia="Calibri" w:hAnsi="Times New Roman" w:cs="Times New Roman"/>
          <w:sz w:val="24"/>
          <w:szCs w:val="24"/>
        </w:rPr>
        <w:t>Zákon č. 357/2015 Z. z. o finančnej kontrole a audite a o zmene a doplnení niektorých zákonov v znení neskorších predpisov.“.</w:t>
      </w:r>
    </w:p>
    <w:p w14:paraId="2DD32BDB" w14:textId="77777777" w:rsidR="002D5BDA" w:rsidRPr="00007F91" w:rsidRDefault="002D5BDA" w:rsidP="002D5BDA">
      <w:pPr>
        <w:pStyle w:val="Textkomentra"/>
        <w:jc w:val="both"/>
        <w:rPr>
          <w:rFonts w:eastAsia="Calibri"/>
          <w:sz w:val="24"/>
          <w:szCs w:val="24"/>
        </w:rPr>
      </w:pPr>
    </w:p>
    <w:p w14:paraId="342E294C" w14:textId="6A0C3558" w:rsidR="00457903" w:rsidRPr="00007F91" w:rsidRDefault="00457903" w:rsidP="00DD2000">
      <w:pPr>
        <w:pStyle w:val="Odsekzoznamu"/>
        <w:numPr>
          <w:ilvl w:val="0"/>
          <w:numId w:val="1"/>
        </w:numPr>
        <w:spacing w:after="0"/>
        <w:ind w:left="284" w:hanging="3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F91">
        <w:rPr>
          <w:rFonts w:ascii="Times New Roman" w:eastAsia="Calibri" w:hAnsi="Times New Roman" w:cs="Times New Roman"/>
          <w:sz w:val="24"/>
          <w:szCs w:val="24"/>
        </w:rPr>
        <w:t>V § 29 ods</w:t>
      </w:r>
      <w:r w:rsidR="004E6C6D">
        <w:rPr>
          <w:rFonts w:ascii="Times New Roman" w:eastAsia="Calibri" w:hAnsi="Times New Roman" w:cs="Times New Roman"/>
          <w:sz w:val="24"/>
          <w:szCs w:val="24"/>
        </w:rPr>
        <w:t>. 4 písm. b)</w:t>
      </w:r>
      <w:r w:rsidR="002F321D">
        <w:rPr>
          <w:rFonts w:ascii="Times New Roman" w:eastAsia="Calibri" w:hAnsi="Times New Roman" w:cs="Times New Roman"/>
          <w:sz w:val="24"/>
          <w:szCs w:val="24"/>
        </w:rPr>
        <w:t xml:space="preserve"> sa slová „sú členmi“ nahrádzajú slovami „pôsobia na území“.</w:t>
      </w:r>
    </w:p>
    <w:p w14:paraId="573C3C1F" w14:textId="77777777" w:rsidR="00A1139E" w:rsidRPr="00007F91" w:rsidRDefault="00A1139E" w:rsidP="00DD2000">
      <w:pPr>
        <w:pStyle w:val="Textkomentra"/>
        <w:ind w:left="567"/>
        <w:jc w:val="both"/>
        <w:rPr>
          <w:rFonts w:eastAsia="Calibri"/>
          <w:sz w:val="24"/>
          <w:szCs w:val="24"/>
        </w:rPr>
      </w:pPr>
    </w:p>
    <w:p w14:paraId="33EE87B1" w14:textId="17299E67" w:rsidR="007A1248" w:rsidRPr="00261F27" w:rsidRDefault="001D08F1" w:rsidP="002D548B">
      <w:pPr>
        <w:pStyle w:val="Odsekzoznamu"/>
        <w:numPr>
          <w:ilvl w:val="0"/>
          <w:numId w:val="1"/>
        </w:numPr>
        <w:spacing w:after="0"/>
        <w:ind w:left="284" w:hanging="361"/>
        <w:jc w:val="both"/>
        <w:rPr>
          <w:sz w:val="24"/>
          <w:szCs w:val="24"/>
        </w:rPr>
      </w:pPr>
      <w:r w:rsidRPr="00261F27">
        <w:rPr>
          <w:rFonts w:ascii="Times New Roman" w:hAnsi="Times New Roman" w:cs="Times New Roman"/>
          <w:sz w:val="24"/>
          <w:szCs w:val="24"/>
        </w:rPr>
        <w:t xml:space="preserve">V § 29 ods. 6 sa slová </w:t>
      </w:r>
      <w:r w:rsidR="00F061DF" w:rsidRPr="00261F27">
        <w:rPr>
          <w:rFonts w:ascii="Times New Roman" w:hAnsi="Times New Roman" w:cs="Times New Roman"/>
          <w:sz w:val="24"/>
          <w:szCs w:val="24"/>
        </w:rPr>
        <w:t>„odseku 4 a § 31a“ nahrádzajú slovami „odsekov 4 a</w:t>
      </w:r>
      <w:r w:rsidR="00E31C9E">
        <w:rPr>
          <w:rFonts w:ascii="Times New Roman" w:hAnsi="Times New Roman" w:cs="Times New Roman"/>
          <w:sz w:val="24"/>
          <w:szCs w:val="24"/>
        </w:rPr>
        <w:t xml:space="preserve"> </w:t>
      </w:r>
      <w:r w:rsidR="00F061DF" w:rsidRPr="00261F27">
        <w:rPr>
          <w:rFonts w:ascii="Times New Roman" w:hAnsi="Times New Roman" w:cs="Times New Roman"/>
          <w:sz w:val="24"/>
          <w:szCs w:val="24"/>
        </w:rPr>
        <w:t>18“</w:t>
      </w:r>
      <w:r w:rsidR="00E31C9E">
        <w:rPr>
          <w:rFonts w:ascii="Times New Roman" w:hAnsi="Times New Roman" w:cs="Times New Roman"/>
          <w:sz w:val="24"/>
          <w:szCs w:val="24"/>
        </w:rPr>
        <w:t>.</w:t>
      </w:r>
    </w:p>
    <w:p w14:paraId="2287CED4" w14:textId="77777777" w:rsidR="00DD2000" w:rsidRPr="00261F27" w:rsidRDefault="00DD2000" w:rsidP="00DD2000">
      <w:pPr>
        <w:pStyle w:val="Textkomentra"/>
        <w:ind w:left="284"/>
        <w:jc w:val="both"/>
        <w:rPr>
          <w:rFonts w:eastAsia="Calibri"/>
          <w:sz w:val="24"/>
          <w:szCs w:val="24"/>
        </w:rPr>
      </w:pPr>
    </w:p>
    <w:p w14:paraId="2165B80B" w14:textId="77777777" w:rsidR="00261F27" w:rsidRDefault="00261F27" w:rsidP="00261F27">
      <w:pPr>
        <w:pStyle w:val="Odsekzoznamu"/>
        <w:numPr>
          <w:ilvl w:val="0"/>
          <w:numId w:val="1"/>
        </w:numPr>
        <w:spacing w:after="0"/>
        <w:ind w:left="284" w:hanging="36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 § 29 odseky 7 až 9 znejú:</w:t>
      </w:r>
    </w:p>
    <w:p w14:paraId="1B81450D" w14:textId="3851F47F" w:rsidR="00165EB9" w:rsidRPr="00261F27" w:rsidRDefault="00261F27" w:rsidP="00150951">
      <w:pPr>
        <w:pStyle w:val="Odsekzoznamu"/>
        <w:spacing w:after="0"/>
        <w:ind w:left="284"/>
        <w:jc w:val="both"/>
        <w:rPr>
          <w:rFonts w:eastAsia="Calibri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="00165EB9" w:rsidRPr="00261F27">
        <w:rPr>
          <w:rFonts w:ascii="Times New Roman" w:eastAsia="Calibri" w:hAnsi="Times New Roman" w:cs="Times New Roman"/>
          <w:sz w:val="24"/>
          <w:szCs w:val="24"/>
        </w:rPr>
        <w:t>(7) Dotáci</w:t>
      </w:r>
      <w:r w:rsidR="005312A6" w:rsidRPr="00261F27">
        <w:rPr>
          <w:rFonts w:ascii="Times New Roman" w:eastAsia="Calibri" w:hAnsi="Times New Roman" w:cs="Times New Roman"/>
          <w:sz w:val="24"/>
          <w:szCs w:val="24"/>
        </w:rPr>
        <w:t>u</w:t>
      </w:r>
      <w:r w:rsidR="00165EB9" w:rsidRPr="00261F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12A6" w:rsidRPr="00261F27">
        <w:rPr>
          <w:rFonts w:ascii="Times New Roman" w:eastAsia="Calibri" w:hAnsi="Times New Roman" w:cs="Times New Roman"/>
          <w:sz w:val="24"/>
          <w:szCs w:val="24"/>
        </w:rPr>
        <w:t>možno</w:t>
      </w:r>
      <w:r w:rsidR="00165EB9" w:rsidRPr="00261F27">
        <w:rPr>
          <w:rFonts w:ascii="Times New Roman" w:eastAsia="Calibri" w:hAnsi="Times New Roman" w:cs="Times New Roman"/>
          <w:sz w:val="24"/>
          <w:szCs w:val="24"/>
        </w:rPr>
        <w:t xml:space="preserve"> poskyt</w:t>
      </w:r>
      <w:r w:rsidR="0071464F" w:rsidRPr="00261F27">
        <w:rPr>
          <w:rFonts w:ascii="Times New Roman" w:eastAsia="Calibri" w:hAnsi="Times New Roman" w:cs="Times New Roman"/>
          <w:sz w:val="24"/>
          <w:szCs w:val="24"/>
        </w:rPr>
        <w:t>núť</w:t>
      </w:r>
      <w:r w:rsidR="00165EB9" w:rsidRPr="00261F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464F" w:rsidRPr="00261F27">
        <w:rPr>
          <w:rFonts w:ascii="Times New Roman" w:eastAsia="Calibri" w:hAnsi="Times New Roman" w:cs="Times New Roman"/>
          <w:sz w:val="24"/>
          <w:szCs w:val="24"/>
        </w:rPr>
        <w:t>organizácii cestovného ruchu (ďalej len „žiadateľ o</w:t>
      </w:r>
      <w:r w:rsidR="00DD2000" w:rsidRPr="00261F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464F" w:rsidRPr="00261F27">
        <w:rPr>
          <w:rFonts w:ascii="Times New Roman" w:eastAsia="Calibri" w:hAnsi="Times New Roman" w:cs="Times New Roman"/>
          <w:sz w:val="24"/>
          <w:szCs w:val="24"/>
        </w:rPr>
        <w:t xml:space="preserve">dotáciu“) </w:t>
      </w:r>
      <w:r w:rsidR="00165EB9" w:rsidRPr="00261F27">
        <w:rPr>
          <w:rFonts w:ascii="Times New Roman" w:eastAsia="Calibri" w:hAnsi="Times New Roman" w:cs="Times New Roman"/>
          <w:sz w:val="24"/>
          <w:szCs w:val="24"/>
        </w:rPr>
        <w:t xml:space="preserve">na základe písomnej žiadosti </w:t>
      </w:r>
      <w:r w:rsidR="0086431A" w:rsidRPr="00261F27">
        <w:rPr>
          <w:rFonts w:ascii="Times New Roman" w:eastAsia="Calibri" w:hAnsi="Times New Roman" w:cs="Times New Roman"/>
          <w:sz w:val="24"/>
          <w:szCs w:val="24"/>
        </w:rPr>
        <w:t>o poskytnutie dotácie</w:t>
      </w:r>
      <w:r w:rsidR="00165EB9" w:rsidRPr="00261F27">
        <w:rPr>
          <w:rFonts w:ascii="Times New Roman" w:eastAsia="Calibri" w:hAnsi="Times New Roman" w:cs="Times New Roman"/>
          <w:sz w:val="24"/>
          <w:szCs w:val="24"/>
        </w:rPr>
        <w:t>, ktorej prílohami sú</w:t>
      </w:r>
    </w:p>
    <w:p w14:paraId="29991418" w14:textId="0B76BBD3" w:rsidR="00165EB9" w:rsidRPr="00007F91" w:rsidRDefault="00165EB9" w:rsidP="00F43410">
      <w:pPr>
        <w:pStyle w:val="Textkomentra"/>
        <w:numPr>
          <w:ilvl w:val="0"/>
          <w:numId w:val="31"/>
        </w:numPr>
        <w:ind w:left="709" w:hanging="425"/>
        <w:jc w:val="both"/>
        <w:rPr>
          <w:rFonts w:eastAsia="Calibri"/>
          <w:sz w:val="24"/>
          <w:szCs w:val="24"/>
        </w:rPr>
      </w:pPr>
      <w:r w:rsidRPr="00007F91">
        <w:rPr>
          <w:rFonts w:eastAsia="Calibri"/>
          <w:sz w:val="24"/>
          <w:szCs w:val="24"/>
        </w:rPr>
        <w:t xml:space="preserve">projekt </w:t>
      </w:r>
      <w:r w:rsidR="00A329FD" w:rsidRPr="00007F91">
        <w:rPr>
          <w:rFonts w:eastAsia="Calibri"/>
          <w:sz w:val="24"/>
          <w:szCs w:val="24"/>
        </w:rPr>
        <w:t>žiadateľa o</w:t>
      </w:r>
      <w:r w:rsidR="000D2D62">
        <w:rPr>
          <w:rFonts w:eastAsia="Calibri"/>
          <w:sz w:val="24"/>
          <w:szCs w:val="24"/>
        </w:rPr>
        <w:t xml:space="preserve"> </w:t>
      </w:r>
      <w:r w:rsidR="00A329FD" w:rsidRPr="00007F91">
        <w:rPr>
          <w:rFonts w:eastAsia="Calibri"/>
          <w:sz w:val="24"/>
          <w:szCs w:val="24"/>
        </w:rPr>
        <w:t xml:space="preserve">dotáciu </w:t>
      </w:r>
      <w:r w:rsidRPr="00007F91">
        <w:rPr>
          <w:rFonts w:eastAsia="Calibri"/>
          <w:sz w:val="24"/>
          <w:szCs w:val="24"/>
        </w:rPr>
        <w:t>zameraný na realizáciu aktivít</w:t>
      </w:r>
      <w:r w:rsidR="008C0377" w:rsidRPr="00007F91">
        <w:rPr>
          <w:rFonts w:eastAsia="Calibri"/>
          <w:sz w:val="24"/>
          <w:szCs w:val="24"/>
        </w:rPr>
        <w:t xml:space="preserve"> podľa odseku </w:t>
      </w:r>
      <w:r w:rsidR="003F545C">
        <w:rPr>
          <w:rFonts w:eastAsia="Calibri"/>
          <w:sz w:val="24"/>
          <w:szCs w:val="24"/>
        </w:rPr>
        <w:t>20</w:t>
      </w:r>
      <w:r w:rsidRPr="00007F91">
        <w:rPr>
          <w:rFonts w:eastAsia="Calibri"/>
          <w:sz w:val="24"/>
          <w:szCs w:val="24"/>
        </w:rPr>
        <w:t>,</w:t>
      </w:r>
      <w:r w:rsidR="00504E12">
        <w:rPr>
          <w:rFonts w:eastAsia="Calibri"/>
          <w:sz w:val="24"/>
          <w:szCs w:val="24"/>
        </w:rPr>
        <w:t xml:space="preserve"> </w:t>
      </w:r>
    </w:p>
    <w:p w14:paraId="18C7EAAA" w14:textId="65104971" w:rsidR="00AB324B" w:rsidRPr="00007F91" w:rsidRDefault="00AB324B" w:rsidP="00150951">
      <w:pPr>
        <w:pStyle w:val="Textkomentra"/>
        <w:numPr>
          <w:ilvl w:val="0"/>
          <w:numId w:val="31"/>
        </w:numPr>
        <w:tabs>
          <w:tab w:val="left" w:pos="709"/>
        </w:tabs>
        <w:ind w:left="709" w:hanging="425"/>
        <w:jc w:val="both"/>
        <w:rPr>
          <w:rFonts w:eastAsia="Calibri"/>
          <w:sz w:val="24"/>
          <w:szCs w:val="24"/>
        </w:rPr>
      </w:pPr>
      <w:r w:rsidRPr="00007F91">
        <w:rPr>
          <w:rFonts w:eastAsia="Calibri"/>
          <w:sz w:val="24"/>
          <w:szCs w:val="24"/>
        </w:rPr>
        <w:t>projekt žiadateľa o</w:t>
      </w:r>
      <w:r w:rsidR="00133D2B">
        <w:rPr>
          <w:rFonts w:eastAsia="Calibri"/>
          <w:sz w:val="24"/>
          <w:szCs w:val="24"/>
        </w:rPr>
        <w:t xml:space="preserve"> </w:t>
      </w:r>
      <w:r w:rsidRPr="00007F91">
        <w:rPr>
          <w:rFonts w:eastAsia="Calibri"/>
          <w:sz w:val="24"/>
          <w:szCs w:val="24"/>
        </w:rPr>
        <w:t>dotáciu v</w:t>
      </w:r>
      <w:r w:rsidR="00133D2B">
        <w:rPr>
          <w:rFonts w:eastAsia="Calibri"/>
          <w:sz w:val="24"/>
          <w:szCs w:val="24"/>
        </w:rPr>
        <w:t xml:space="preserve"> </w:t>
      </w:r>
      <w:r w:rsidRPr="00007F91">
        <w:rPr>
          <w:rFonts w:eastAsia="Calibri"/>
          <w:sz w:val="24"/>
          <w:szCs w:val="24"/>
        </w:rPr>
        <w:t xml:space="preserve">postavení spolupracujúcej organizácie cestovného ruchu zameraný na realizáciu aktivít podľa odseku </w:t>
      </w:r>
      <w:r w:rsidR="003F545C">
        <w:rPr>
          <w:rFonts w:eastAsia="Calibri"/>
          <w:sz w:val="24"/>
          <w:szCs w:val="24"/>
        </w:rPr>
        <w:t>20</w:t>
      </w:r>
      <w:r w:rsidRPr="00007F91">
        <w:rPr>
          <w:rFonts w:eastAsia="Calibri"/>
          <w:sz w:val="24"/>
          <w:szCs w:val="24"/>
        </w:rPr>
        <w:t>, ak žiadateľ o</w:t>
      </w:r>
      <w:r w:rsidR="00133D2B">
        <w:rPr>
          <w:rFonts w:eastAsia="Calibri"/>
          <w:sz w:val="24"/>
          <w:szCs w:val="24"/>
        </w:rPr>
        <w:t xml:space="preserve"> </w:t>
      </w:r>
      <w:r w:rsidRPr="00007F91">
        <w:rPr>
          <w:rFonts w:eastAsia="Calibri"/>
          <w:sz w:val="24"/>
          <w:szCs w:val="24"/>
        </w:rPr>
        <w:t>dotáciu spolupracuje s inou organizáciou cestovného ruchu podľa odseku 17</w:t>
      </w:r>
      <w:r w:rsidR="009F1CBB" w:rsidRPr="00007F91">
        <w:rPr>
          <w:rFonts w:eastAsia="Calibri"/>
          <w:sz w:val="24"/>
          <w:szCs w:val="24"/>
        </w:rPr>
        <w:t>,</w:t>
      </w:r>
    </w:p>
    <w:p w14:paraId="59D77105" w14:textId="46F957DE" w:rsidR="008C0418" w:rsidRPr="00007F91" w:rsidRDefault="00165EB9" w:rsidP="00EB070E">
      <w:pPr>
        <w:pStyle w:val="Textkomentra"/>
        <w:numPr>
          <w:ilvl w:val="0"/>
          <w:numId w:val="31"/>
        </w:numPr>
        <w:tabs>
          <w:tab w:val="left" w:pos="709"/>
        </w:tabs>
        <w:ind w:left="709" w:hanging="425"/>
        <w:jc w:val="both"/>
        <w:rPr>
          <w:rFonts w:eastAsia="Calibri"/>
          <w:sz w:val="24"/>
          <w:szCs w:val="24"/>
        </w:rPr>
      </w:pPr>
      <w:r w:rsidRPr="00007F91">
        <w:rPr>
          <w:rFonts w:eastAsia="Calibri"/>
          <w:sz w:val="24"/>
          <w:szCs w:val="24"/>
        </w:rPr>
        <w:t>doklad preukazujúci sumu finančných prostriedkov získaných z členských príspevkov za rok, ktorý predchádza predchádzajúcemu rozpočtovému roku,</w:t>
      </w:r>
    </w:p>
    <w:p w14:paraId="796FBA0A" w14:textId="061F11DE" w:rsidR="00165EB9" w:rsidRPr="00007F91" w:rsidRDefault="00753D28" w:rsidP="00150951">
      <w:pPr>
        <w:pStyle w:val="Textkomentra"/>
        <w:numPr>
          <w:ilvl w:val="0"/>
          <w:numId w:val="31"/>
        </w:numPr>
        <w:ind w:left="284" w:firstLine="0"/>
        <w:jc w:val="both"/>
        <w:rPr>
          <w:rFonts w:eastAsia="Calibri"/>
          <w:sz w:val="24"/>
          <w:szCs w:val="24"/>
        </w:rPr>
      </w:pPr>
      <w:r w:rsidRPr="00007F91">
        <w:rPr>
          <w:rFonts w:eastAsia="Calibri"/>
          <w:sz w:val="24"/>
          <w:szCs w:val="24"/>
        </w:rPr>
        <w:t>doklady preukazujúce splnenie podmienok podľa osobitného predpisu</w:t>
      </w:r>
      <w:r w:rsidR="001A26B5" w:rsidRPr="00007F91">
        <w:rPr>
          <w:rFonts w:eastAsia="Calibri"/>
          <w:sz w:val="24"/>
          <w:szCs w:val="24"/>
        </w:rPr>
        <w:t>,</w:t>
      </w:r>
      <w:r w:rsidR="00D7046E" w:rsidRPr="00007F91">
        <w:rPr>
          <w:rFonts w:eastAsia="Calibri"/>
          <w:sz w:val="24"/>
          <w:szCs w:val="24"/>
          <w:vertAlign w:val="superscript"/>
        </w:rPr>
        <w:t>9</w:t>
      </w:r>
      <w:r w:rsidR="00D7046E">
        <w:rPr>
          <w:rFonts w:eastAsia="Calibri"/>
          <w:sz w:val="24"/>
          <w:szCs w:val="24"/>
          <w:vertAlign w:val="superscript"/>
        </w:rPr>
        <w:t>w</w:t>
      </w:r>
      <w:r w:rsidR="00EF746B" w:rsidRPr="00007F91">
        <w:rPr>
          <w:rFonts w:eastAsia="Calibri"/>
          <w:sz w:val="24"/>
          <w:szCs w:val="24"/>
        </w:rPr>
        <w:t>)</w:t>
      </w:r>
    </w:p>
    <w:p w14:paraId="1C750672" w14:textId="70FD2220" w:rsidR="008A4DE7" w:rsidRPr="00007F91" w:rsidRDefault="008A4DE7" w:rsidP="00150951">
      <w:pPr>
        <w:pStyle w:val="Textkomentra"/>
        <w:numPr>
          <w:ilvl w:val="0"/>
          <w:numId w:val="31"/>
        </w:numPr>
        <w:ind w:left="284" w:firstLine="0"/>
        <w:jc w:val="both"/>
        <w:rPr>
          <w:rFonts w:eastAsia="Calibri"/>
          <w:sz w:val="24"/>
          <w:szCs w:val="24"/>
        </w:rPr>
      </w:pPr>
      <w:r w:rsidRPr="00007F91">
        <w:rPr>
          <w:rFonts w:eastAsia="Calibri"/>
          <w:sz w:val="24"/>
          <w:szCs w:val="24"/>
        </w:rPr>
        <w:t>údaje potrebné na vyžiadanie výpisu z</w:t>
      </w:r>
      <w:r w:rsidR="001B426F" w:rsidRPr="00007F91">
        <w:rPr>
          <w:rFonts w:eastAsia="Calibri"/>
          <w:sz w:val="24"/>
          <w:szCs w:val="24"/>
        </w:rPr>
        <w:t xml:space="preserve"> </w:t>
      </w:r>
      <w:r w:rsidRPr="00007F91">
        <w:rPr>
          <w:rFonts w:eastAsia="Calibri"/>
          <w:sz w:val="24"/>
          <w:szCs w:val="24"/>
        </w:rPr>
        <w:t>registra trestov,</w:t>
      </w:r>
      <w:r w:rsidR="00D7046E" w:rsidRPr="00007F91">
        <w:rPr>
          <w:rFonts w:eastAsia="Calibri"/>
          <w:sz w:val="24"/>
          <w:szCs w:val="24"/>
          <w:vertAlign w:val="superscript"/>
        </w:rPr>
        <w:t>9</w:t>
      </w:r>
      <w:r w:rsidR="00D7046E">
        <w:rPr>
          <w:rFonts w:eastAsia="Calibri"/>
          <w:sz w:val="24"/>
          <w:szCs w:val="24"/>
          <w:vertAlign w:val="superscript"/>
        </w:rPr>
        <w:t>x</w:t>
      </w:r>
      <w:r w:rsidR="009E6580" w:rsidRPr="00007F91">
        <w:rPr>
          <w:rFonts w:eastAsia="Calibri"/>
          <w:sz w:val="24"/>
          <w:szCs w:val="24"/>
        </w:rPr>
        <w:t>)</w:t>
      </w:r>
    </w:p>
    <w:p w14:paraId="477F5ED8" w14:textId="1D611665" w:rsidR="007C066C" w:rsidRPr="00007F91" w:rsidRDefault="007C066C" w:rsidP="00150951">
      <w:pPr>
        <w:pStyle w:val="Textkomentra"/>
        <w:numPr>
          <w:ilvl w:val="0"/>
          <w:numId w:val="31"/>
        </w:numPr>
        <w:ind w:left="284" w:firstLine="0"/>
        <w:jc w:val="both"/>
        <w:rPr>
          <w:rFonts w:eastAsia="Calibri"/>
          <w:sz w:val="24"/>
          <w:szCs w:val="24"/>
        </w:rPr>
      </w:pPr>
      <w:r w:rsidRPr="00007F91">
        <w:rPr>
          <w:rFonts w:eastAsia="Calibri"/>
          <w:sz w:val="24"/>
          <w:szCs w:val="24"/>
        </w:rPr>
        <w:t>čestné vyhlásenie žiadateľa o dotáciu o tom, že nie je v likvidácii,</w:t>
      </w:r>
    </w:p>
    <w:p w14:paraId="1447DC01" w14:textId="21C04EEF" w:rsidR="00165EB9" w:rsidRPr="00007F91" w:rsidRDefault="00DB46A4" w:rsidP="00150951">
      <w:pPr>
        <w:pStyle w:val="Textkomentra"/>
        <w:numPr>
          <w:ilvl w:val="0"/>
          <w:numId w:val="31"/>
        </w:numPr>
        <w:tabs>
          <w:tab w:val="left" w:pos="709"/>
        </w:tabs>
        <w:ind w:left="709" w:hanging="425"/>
        <w:jc w:val="both"/>
        <w:rPr>
          <w:rFonts w:eastAsia="Calibri"/>
          <w:sz w:val="24"/>
          <w:szCs w:val="24"/>
        </w:rPr>
      </w:pPr>
      <w:r w:rsidRPr="00007F91">
        <w:rPr>
          <w:rFonts w:eastAsia="Calibri"/>
          <w:sz w:val="24"/>
          <w:szCs w:val="24"/>
        </w:rPr>
        <w:t xml:space="preserve">čestné vyhlásenie žiadateľa </w:t>
      </w:r>
      <w:r w:rsidR="009F1CBB" w:rsidRPr="00007F91">
        <w:rPr>
          <w:rFonts w:eastAsia="Calibri"/>
          <w:sz w:val="24"/>
          <w:szCs w:val="24"/>
        </w:rPr>
        <w:t xml:space="preserve">o </w:t>
      </w:r>
      <w:r w:rsidRPr="00007F91">
        <w:rPr>
          <w:rFonts w:eastAsia="Calibri"/>
          <w:sz w:val="24"/>
          <w:szCs w:val="24"/>
        </w:rPr>
        <w:t>dotáci</w:t>
      </w:r>
      <w:r w:rsidR="009F1CBB" w:rsidRPr="00007F91">
        <w:rPr>
          <w:rFonts w:eastAsia="Calibri"/>
          <w:sz w:val="24"/>
          <w:szCs w:val="24"/>
        </w:rPr>
        <w:t>u</w:t>
      </w:r>
      <w:r w:rsidRPr="00007F91">
        <w:rPr>
          <w:rFonts w:eastAsia="Calibri"/>
          <w:sz w:val="24"/>
          <w:szCs w:val="24"/>
        </w:rPr>
        <w:t xml:space="preserve"> o</w:t>
      </w:r>
      <w:r w:rsidR="004C3F0B" w:rsidRPr="00007F91">
        <w:rPr>
          <w:rFonts w:eastAsia="Calibri"/>
          <w:sz w:val="24"/>
          <w:szCs w:val="24"/>
        </w:rPr>
        <w:t xml:space="preserve"> </w:t>
      </w:r>
      <w:r w:rsidRPr="00007F91">
        <w:rPr>
          <w:rFonts w:eastAsia="Calibri"/>
          <w:sz w:val="24"/>
          <w:szCs w:val="24"/>
        </w:rPr>
        <w:t>tom</w:t>
      </w:r>
      <w:r w:rsidR="00B31283" w:rsidRPr="00007F91">
        <w:rPr>
          <w:rFonts w:eastAsia="Calibri"/>
          <w:sz w:val="24"/>
          <w:szCs w:val="24"/>
        </w:rPr>
        <w:t xml:space="preserve">, že </w:t>
      </w:r>
      <w:r w:rsidR="00165EB9" w:rsidRPr="00007F91">
        <w:rPr>
          <w:rFonts w:eastAsia="Calibri"/>
          <w:sz w:val="24"/>
          <w:szCs w:val="24"/>
        </w:rPr>
        <w:t xml:space="preserve">má </w:t>
      </w:r>
      <w:r w:rsidR="00B31283" w:rsidRPr="00007F91">
        <w:rPr>
          <w:rFonts w:eastAsia="Calibri"/>
          <w:sz w:val="24"/>
          <w:szCs w:val="24"/>
        </w:rPr>
        <w:t xml:space="preserve">na financovanie projektu, na ktorý dotáciu požaduje, </w:t>
      </w:r>
      <w:r w:rsidR="00165EB9" w:rsidRPr="00007F91">
        <w:rPr>
          <w:rFonts w:eastAsia="Calibri"/>
          <w:sz w:val="24"/>
          <w:szCs w:val="24"/>
        </w:rPr>
        <w:t>zabezpečené spolufinancovanie z vlastných zdrojov alebo</w:t>
      </w:r>
      <w:r w:rsidR="00FE5CDE" w:rsidRPr="00007F91">
        <w:rPr>
          <w:rFonts w:eastAsia="Calibri"/>
          <w:sz w:val="24"/>
          <w:szCs w:val="24"/>
        </w:rPr>
        <w:t xml:space="preserve"> z</w:t>
      </w:r>
      <w:r w:rsidR="00165EB9" w:rsidRPr="00007F91">
        <w:rPr>
          <w:rFonts w:eastAsia="Calibri"/>
          <w:sz w:val="24"/>
          <w:szCs w:val="24"/>
        </w:rPr>
        <w:t xml:space="preserve"> iných zdrojov najmenej vo výške 5 % z celkového rozpočtu projektu.</w:t>
      </w:r>
    </w:p>
    <w:p w14:paraId="4ED26C73" w14:textId="79975E5A" w:rsidR="004C3F0B" w:rsidRPr="00007F91" w:rsidRDefault="004C3F0B" w:rsidP="00A0366B">
      <w:pPr>
        <w:pStyle w:val="Textkomentra"/>
        <w:tabs>
          <w:tab w:val="center" w:pos="709"/>
        </w:tabs>
        <w:ind w:left="284"/>
        <w:jc w:val="both"/>
        <w:rPr>
          <w:rFonts w:eastAsia="Calibri"/>
          <w:sz w:val="24"/>
          <w:szCs w:val="24"/>
        </w:rPr>
      </w:pPr>
    </w:p>
    <w:p w14:paraId="38EC86A4" w14:textId="531A6285" w:rsidR="00DE4335" w:rsidRPr="00007F91" w:rsidRDefault="00C6245F" w:rsidP="00995B71">
      <w:pPr>
        <w:pStyle w:val="Textkomentra"/>
        <w:tabs>
          <w:tab w:val="center" w:pos="709"/>
        </w:tabs>
        <w:ind w:firstLine="284"/>
        <w:jc w:val="both"/>
        <w:rPr>
          <w:rFonts w:eastAsia="Calibri"/>
          <w:sz w:val="24"/>
          <w:szCs w:val="24"/>
        </w:rPr>
      </w:pPr>
      <w:r w:rsidRPr="00007F91">
        <w:rPr>
          <w:rFonts w:eastAsia="Calibri"/>
          <w:sz w:val="24"/>
          <w:szCs w:val="24"/>
        </w:rPr>
        <w:t>(8)</w:t>
      </w:r>
      <w:r w:rsidR="00371703" w:rsidRPr="00007F91">
        <w:rPr>
          <w:rFonts w:eastAsia="Calibri"/>
          <w:sz w:val="24"/>
          <w:szCs w:val="24"/>
        </w:rPr>
        <w:t xml:space="preserve"> </w:t>
      </w:r>
      <w:r w:rsidR="00A36653" w:rsidRPr="00007F91">
        <w:rPr>
          <w:rFonts w:eastAsia="Calibri"/>
          <w:sz w:val="24"/>
          <w:szCs w:val="24"/>
        </w:rPr>
        <w:t xml:space="preserve">Povinnými prílohami projektu podľa odseku 7 písm. a) a b) sú plán činnosti </w:t>
      </w:r>
      <w:r w:rsidR="00645049">
        <w:rPr>
          <w:rFonts w:eastAsia="Calibri"/>
          <w:sz w:val="24"/>
          <w:szCs w:val="24"/>
        </w:rPr>
        <w:t xml:space="preserve">projektu </w:t>
      </w:r>
      <w:r w:rsidR="00A36653" w:rsidRPr="00007F91">
        <w:rPr>
          <w:rFonts w:eastAsia="Calibri"/>
          <w:sz w:val="24"/>
          <w:szCs w:val="24"/>
        </w:rPr>
        <w:t xml:space="preserve">žiadateľa o dotáciu na príslušný rozpočtový rok a rozpočet </w:t>
      </w:r>
      <w:r w:rsidR="00645049">
        <w:rPr>
          <w:rFonts w:eastAsia="Calibri"/>
          <w:sz w:val="24"/>
          <w:szCs w:val="24"/>
        </w:rPr>
        <w:t xml:space="preserve">projektu </w:t>
      </w:r>
      <w:r w:rsidR="00A36653" w:rsidRPr="00007F91">
        <w:rPr>
          <w:rFonts w:eastAsia="Calibri"/>
          <w:sz w:val="24"/>
          <w:szCs w:val="24"/>
        </w:rPr>
        <w:t>žiadateľa o dotáciu na príslušný rozpočtový rok.</w:t>
      </w:r>
    </w:p>
    <w:p w14:paraId="4C477F29" w14:textId="77777777" w:rsidR="00DE4335" w:rsidRPr="00007F91" w:rsidRDefault="00DE4335" w:rsidP="00995B71">
      <w:pPr>
        <w:pStyle w:val="Textkomentra"/>
        <w:tabs>
          <w:tab w:val="center" w:pos="709"/>
        </w:tabs>
        <w:ind w:firstLine="284"/>
        <w:jc w:val="both"/>
        <w:rPr>
          <w:rFonts w:eastAsia="Calibri"/>
          <w:sz w:val="24"/>
          <w:szCs w:val="24"/>
        </w:rPr>
      </w:pPr>
    </w:p>
    <w:p w14:paraId="25DF8B23" w14:textId="7B746ADD" w:rsidR="00371703" w:rsidRPr="00007F91" w:rsidRDefault="00A36653" w:rsidP="00995B71">
      <w:pPr>
        <w:pStyle w:val="Textkomentra"/>
        <w:tabs>
          <w:tab w:val="center" w:pos="709"/>
        </w:tabs>
        <w:ind w:firstLine="284"/>
        <w:jc w:val="both"/>
        <w:rPr>
          <w:rFonts w:eastAsia="Calibri"/>
          <w:sz w:val="24"/>
          <w:szCs w:val="24"/>
        </w:rPr>
      </w:pPr>
      <w:r w:rsidRPr="00007F91">
        <w:rPr>
          <w:rFonts w:eastAsia="Calibri"/>
          <w:sz w:val="24"/>
          <w:szCs w:val="24"/>
        </w:rPr>
        <w:t xml:space="preserve">(9) </w:t>
      </w:r>
      <w:r w:rsidR="00371703" w:rsidRPr="00007F91">
        <w:rPr>
          <w:rFonts w:eastAsia="Calibri"/>
          <w:sz w:val="24"/>
          <w:szCs w:val="24"/>
        </w:rPr>
        <w:t xml:space="preserve">Žiadosť </w:t>
      </w:r>
      <w:r w:rsidR="00932284">
        <w:rPr>
          <w:rFonts w:eastAsia="Calibri"/>
          <w:sz w:val="24"/>
          <w:szCs w:val="24"/>
        </w:rPr>
        <w:t xml:space="preserve">o poskytnutie dotácie </w:t>
      </w:r>
      <w:r w:rsidR="00371703" w:rsidRPr="00007F91">
        <w:rPr>
          <w:rFonts w:eastAsia="Calibri"/>
          <w:sz w:val="24"/>
          <w:szCs w:val="24"/>
        </w:rPr>
        <w:t xml:space="preserve">predkladá žiadateľ </w:t>
      </w:r>
      <w:r w:rsidR="00AB2786" w:rsidRPr="00007F91">
        <w:rPr>
          <w:rFonts w:eastAsia="Calibri"/>
          <w:sz w:val="24"/>
          <w:szCs w:val="24"/>
        </w:rPr>
        <w:t>o</w:t>
      </w:r>
      <w:r w:rsidR="00D9102F" w:rsidRPr="00007F91">
        <w:rPr>
          <w:rFonts w:eastAsia="Calibri"/>
          <w:sz w:val="24"/>
          <w:szCs w:val="24"/>
        </w:rPr>
        <w:t xml:space="preserve"> </w:t>
      </w:r>
      <w:r w:rsidR="00AB2786" w:rsidRPr="00007F91">
        <w:rPr>
          <w:rFonts w:eastAsia="Calibri"/>
          <w:sz w:val="24"/>
          <w:szCs w:val="24"/>
        </w:rPr>
        <w:t xml:space="preserve">dotáciu </w:t>
      </w:r>
      <w:r w:rsidR="00371703" w:rsidRPr="00007F91">
        <w:rPr>
          <w:rFonts w:eastAsia="Calibri"/>
          <w:sz w:val="24"/>
          <w:szCs w:val="24"/>
        </w:rPr>
        <w:t xml:space="preserve">ministerstvu </w:t>
      </w:r>
      <w:r w:rsidR="002A5F5C">
        <w:rPr>
          <w:rFonts w:eastAsia="Times New Roman"/>
          <w:sz w:val="24"/>
          <w:szCs w:val="24"/>
          <w:lang w:eastAsia="sk-SK"/>
        </w:rPr>
        <w:t xml:space="preserve">cestovného ruchu </w:t>
      </w:r>
      <w:r w:rsidR="00371703" w:rsidRPr="00007F91">
        <w:rPr>
          <w:bCs/>
          <w:sz w:val="24"/>
          <w:szCs w:val="24"/>
        </w:rPr>
        <w:t xml:space="preserve">na základe výzvy na </w:t>
      </w:r>
      <w:r w:rsidR="00003F4E" w:rsidRPr="00007F91">
        <w:rPr>
          <w:bCs/>
          <w:sz w:val="24"/>
          <w:szCs w:val="24"/>
        </w:rPr>
        <w:t xml:space="preserve">predkladanie </w:t>
      </w:r>
      <w:r w:rsidR="00371703" w:rsidRPr="00007F91">
        <w:rPr>
          <w:bCs/>
          <w:sz w:val="24"/>
          <w:szCs w:val="24"/>
        </w:rPr>
        <w:t xml:space="preserve">žiadostí o poskytnutie dotácie </w:t>
      </w:r>
      <w:r w:rsidR="009001ED" w:rsidRPr="00007F91">
        <w:rPr>
          <w:bCs/>
          <w:sz w:val="24"/>
          <w:szCs w:val="24"/>
        </w:rPr>
        <w:t xml:space="preserve">(ďalej len „výzva“) </w:t>
      </w:r>
      <w:r w:rsidR="00371703" w:rsidRPr="00007F91">
        <w:rPr>
          <w:bCs/>
          <w:sz w:val="24"/>
          <w:szCs w:val="24"/>
        </w:rPr>
        <w:t>zverejnenej na webovom sídle ministerstva</w:t>
      </w:r>
      <w:r w:rsidR="006A13A7" w:rsidRPr="00007F91">
        <w:rPr>
          <w:bCs/>
          <w:sz w:val="24"/>
          <w:szCs w:val="24"/>
        </w:rPr>
        <w:t xml:space="preserve"> </w:t>
      </w:r>
      <w:r w:rsidR="00D66CFA">
        <w:rPr>
          <w:rFonts w:eastAsia="Times New Roman"/>
          <w:sz w:val="24"/>
          <w:szCs w:val="24"/>
          <w:lang w:eastAsia="sk-SK"/>
        </w:rPr>
        <w:t xml:space="preserve">cestovného ruchu </w:t>
      </w:r>
      <w:r w:rsidR="006A13A7" w:rsidRPr="00007F91">
        <w:rPr>
          <w:bCs/>
          <w:sz w:val="24"/>
          <w:szCs w:val="24"/>
        </w:rPr>
        <w:t xml:space="preserve">najmenej </w:t>
      </w:r>
      <w:r w:rsidR="0062363D" w:rsidRPr="00007F91">
        <w:rPr>
          <w:bCs/>
          <w:sz w:val="24"/>
          <w:szCs w:val="24"/>
        </w:rPr>
        <w:t>20</w:t>
      </w:r>
      <w:r w:rsidR="00D902D4" w:rsidRPr="00007F91">
        <w:rPr>
          <w:bCs/>
          <w:sz w:val="24"/>
          <w:szCs w:val="24"/>
        </w:rPr>
        <w:t xml:space="preserve"> dní pred uplynutím lehoty na predloženie žiadosti</w:t>
      </w:r>
      <w:r w:rsidR="00932284">
        <w:rPr>
          <w:bCs/>
          <w:sz w:val="24"/>
          <w:szCs w:val="24"/>
        </w:rPr>
        <w:t xml:space="preserve"> o poskytnutie </w:t>
      </w:r>
      <w:r w:rsidR="00A5118B">
        <w:rPr>
          <w:bCs/>
          <w:sz w:val="24"/>
          <w:szCs w:val="24"/>
        </w:rPr>
        <w:t>dotácie</w:t>
      </w:r>
      <w:r w:rsidR="00371703" w:rsidRPr="00007F91">
        <w:rPr>
          <w:bCs/>
          <w:sz w:val="24"/>
          <w:szCs w:val="24"/>
        </w:rPr>
        <w:t>.</w:t>
      </w:r>
      <w:r w:rsidR="00016DF7" w:rsidRPr="00007F91">
        <w:rPr>
          <w:bCs/>
          <w:sz w:val="24"/>
          <w:szCs w:val="24"/>
        </w:rPr>
        <w:t>“.</w:t>
      </w:r>
    </w:p>
    <w:p w14:paraId="1CC5336E" w14:textId="77777777" w:rsidR="00EF4D5B" w:rsidRPr="00007F91" w:rsidRDefault="00EF4D5B" w:rsidP="00EF4D5B">
      <w:pPr>
        <w:pStyle w:val="Textkomentra"/>
        <w:jc w:val="both"/>
        <w:rPr>
          <w:rFonts w:eastAsia="Calibri"/>
          <w:sz w:val="24"/>
          <w:szCs w:val="24"/>
        </w:rPr>
      </w:pPr>
    </w:p>
    <w:p w14:paraId="2E1DADAA" w14:textId="046650AA" w:rsidR="00EA4429" w:rsidRPr="00007F91" w:rsidRDefault="00EA4429" w:rsidP="00EF4D5B">
      <w:pPr>
        <w:pStyle w:val="Textkomentra"/>
        <w:jc w:val="both"/>
        <w:rPr>
          <w:rFonts w:eastAsia="Calibri"/>
          <w:sz w:val="24"/>
          <w:szCs w:val="24"/>
        </w:rPr>
      </w:pPr>
      <w:r w:rsidRPr="00007F91">
        <w:rPr>
          <w:sz w:val="24"/>
          <w:szCs w:val="24"/>
        </w:rPr>
        <w:t>Poznámky pod čiarou k</w:t>
      </w:r>
      <w:r w:rsidR="00EF4D5B" w:rsidRPr="00007F91">
        <w:rPr>
          <w:sz w:val="24"/>
          <w:szCs w:val="24"/>
        </w:rPr>
        <w:t xml:space="preserve"> </w:t>
      </w:r>
      <w:r w:rsidRPr="00007F91">
        <w:rPr>
          <w:sz w:val="24"/>
          <w:szCs w:val="24"/>
        </w:rPr>
        <w:t xml:space="preserve">odkazom </w:t>
      </w:r>
      <w:r w:rsidR="004A64A2" w:rsidRPr="00007F91">
        <w:rPr>
          <w:sz w:val="24"/>
          <w:szCs w:val="24"/>
        </w:rPr>
        <w:t>9</w:t>
      </w:r>
      <w:r w:rsidR="00D7046E">
        <w:rPr>
          <w:sz w:val="24"/>
          <w:szCs w:val="24"/>
        </w:rPr>
        <w:t>w</w:t>
      </w:r>
      <w:r w:rsidR="004A64A2" w:rsidRPr="00007F91">
        <w:rPr>
          <w:sz w:val="24"/>
          <w:szCs w:val="24"/>
        </w:rPr>
        <w:t xml:space="preserve"> </w:t>
      </w:r>
      <w:r w:rsidRPr="00007F91">
        <w:rPr>
          <w:sz w:val="24"/>
          <w:szCs w:val="24"/>
        </w:rPr>
        <w:t>a</w:t>
      </w:r>
      <w:r w:rsidR="00584C54">
        <w:rPr>
          <w:sz w:val="24"/>
          <w:szCs w:val="24"/>
        </w:rPr>
        <w:t xml:space="preserve"> </w:t>
      </w:r>
      <w:r w:rsidRPr="00007F91">
        <w:rPr>
          <w:sz w:val="24"/>
          <w:szCs w:val="24"/>
        </w:rPr>
        <w:t>9</w:t>
      </w:r>
      <w:r w:rsidR="00D7046E">
        <w:rPr>
          <w:sz w:val="24"/>
          <w:szCs w:val="24"/>
        </w:rPr>
        <w:t>x</w:t>
      </w:r>
      <w:r w:rsidRPr="00007F91">
        <w:rPr>
          <w:sz w:val="24"/>
          <w:szCs w:val="24"/>
        </w:rPr>
        <w:t xml:space="preserve"> znejú:</w:t>
      </w:r>
    </w:p>
    <w:p w14:paraId="439C14FF" w14:textId="1B4C652D" w:rsidR="00EA4429" w:rsidRPr="00007F91" w:rsidRDefault="00EA4429" w:rsidP="00995B71">
      <w:pPr>
        <w:pStyle w:val="Textkomentra"/>
        <w:tabs>
          <w:tab w:val="left" w:pos="426"/>
        </w:tabs>
        <w:jc w:val="both"/>
        <w:rPr>
          <w:sz w:val="24"/>
          <w:szCs w:val="24"/>
        </w:rPr>
      </w:pPr>
      <w:r w:rsidRPr="00007F91">
        <w:rPr>
          <w:sz w:val="24"/>
          <w:szCs w:val="24"/>
        </w:rPr>
        <w:t>„</w:t>
      </w:r>
      <w:r w:rsidRPr="00007F91">
        <w:rPr>
          <w:sz w:val="24"/>
          <w:szCs w:val="24"/>
          <w:vertAlign w:val="superscript"/>
        </w:rPr>
        <w:t>9</w:t>
      </w:r>
      <w:r w:rsidR="00D7046E">
        <w:rPr>
          <w:sz w:val="24"/>
          <w:szCs w:val="24"/>
          <w:vertAlign w:val="superscript"/>
        </w:rPr>
        <w:t>w</w:t>
      </w:r>
      <w:r w:rsidRPr="00007F91">
        <w:rPr>
          <w:sz w:val="24"/>
          <w:szCs w:val="24"/>
        </w:rPr>
        <w:t>)</w:t>
      </w:r>
      <w:r w:rsidR="00EF4D5B" w:rsidRPr="00007F91">
        <w:rPr>
          <w:sz w:val="24"/>
          <w:szCs w:val="24"/>
        </w:rPr>
        <w:tab/>
      </w:r>
      <w:r w:rsidRPr="00007F91">
        <w:rPr>
          <w:sz w:val="24"/>
          <w:szCs w:val="24"/>
        </w:rPr>
        <w:t>§ 8a ods. 4 a 5 zákona č. 523/2004 Z. z. v</w:t>
      </w:r>
      <w:r w:rsidR="00EF4D5B" w:rsidRPr="00007F91">
        <w:rPr>
          <w:sz w:val="24"/>
          <w:szCs w:val="24"/>
        </w:rPr>
        <w:t xml:space="preserve"> </w:t>
      </w:r>
      <w:r w:rsidRPr="00007F91">
        <w:rPr>
          <w:sz w:val="24"/>
          <w:szCs w:val="24"/>
        </w:rPr>
        <w:t>znení neskorších predpisov.</w:t>
      </w:r>
    </w:p>
    <w:p w14:paraId="0129EBE4" w14:textId="5CD22F2F" w:rsidR="00343F67" w:rsidRPr="00007F91" w:rsidRDefault="00EA4429" w:rsidP="00995B71">
      <w:pPr>
        <w:pStyle w:val="Textkomentra"/>
        <w:tabs>
          <w:tab w:val="left" w:pos="426"/>
        </w:tabs>
        <w:jc w:val="both"/>
        <w:rPr>
          <w:sz w:val="24"/>
          <w:szCs w:val="24"/>
        </w:rPr>
      </w:pPr>
      <w:r w:rsidRPr="00007F91">
        <w:rPr>
          <w:sz w:val="24"/>
          <w:szCs w:val="24"/>
          <w:vertAlign w:val="superscript"/>
        </w:rPr>
        <w:t>9</w:t>
      </w:r>
      <w:r w:rsidR="00D7046E">
        <w:rPr>
          <w:sz w:val="24"/>
          <w:szCs w:val="24"/>
          <w:vertAlign w:val="superscript"/>
        </w:rPr>
        <w:t>x</w:t>
      </w:r>
      <w:r w:rsidRPr="00007F91">
        <w:rPr>
          <w:sz w:val="24"/>
          <w:szCs w:val="24"/>
        </w:rPr>
        <w:t>)</w:t>
      </w:r>
      <w:r w:rsidR="00310525" w:rsidRPr="00007F91">
        <w:rPr>
          <w:sz w:val="24"/>
          <w:szCs w:val="24"/>
        </w:rPr>
        <w:tab/>
      </w:r>
      <w:r w:rsidRPr="00007F91">
        <w:rPr>
          <w:sz w:val="24"/>
          <w:szCs w:val="24"/>
        </w:rPr>
        <w:t>§ 12 ods. 4 písm. b) zákona č. 192/2023 Z. z. o registri trestov a o zmene a doplnení niektorých zákonov.“.</w:t>
      </w:r>
    </w:p>
    <w:p w14:paraId="0BEB9C5A" w14:textId="77777777" w:rsidR="00584C54" w:rsidRPr="00007F91" w:rsidRDefault="00584C54" w:rsidP="003C00A4">
      <w:pPr>
        <w:pStyle w:val="Textkomentra"/>
        <w:jc w:val="both"/>
        <w:rPr>
          <w:rFonts w:eastAsia="Calibri"/>
          <w:sz w:val="24"/>
          <w:szCs w:val="24"/>
        </w:rPr>
      </w:pPr>
    </w:p>
    <w:p w14:paraId="53802998" w14:textId="3CDE724E" w:rsidR="00343F67" w:rsidRPr="00007F91" w:rsidRDefault="00343F67" w:rsidP="00892483">
      <w:pPr>
        <w:pStyle w:val="Odsekzoznamu"/>
        <w:numPr>
          <w:ilvl w:val="0"/>
          <w:numId w:val="1"/>
        </w:numPr>
        <w:spacing w:after="0"/>
        <w:ind w:left="284" w:hanging="3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F91">
        <w:rPr>
          <w:rFonts w:ascii="Times New Roman" w:eastAsia="Calibri" w:hAnsi="Times New Roman" w:cs="Times New Roman"/>
          <w:sz w:val="24"/>
          <w:szCs w:val="24"/>
        </w:rPr>
        <w:t>V § 29</w:t>
      </w:r>
      <w:r w:rsidR="00414E9E" w:rsidRPr="00007F91">
        <w:rPr>
          <w:rFonts w:ascii="Times New Roman" w:eastAsia="Calibri" w:hAnsi="Times New Roman" w:cs="Times New Roman"/>
          <w:sz w:val="24"/>
          <w:szCs w:val="24"/>
        </w:rPr>
        <w:t xml:space="preserve"> sa za odsek 9 vkladajú nové odseky 10 až 1</w:t>
      </w:r>
      <w:r w:rsidR="00564E4B">
        <w:rPr>
          <w:rFonts w:ascii="Times New Roman" w:eastAsia="Calibri" w:hAnsi="Times New Roman" w:cs="Times New Roman"/>
          <w:sz w:val="24"/>
          <w:szCs w:val="24"/>
        </w:rPr>
        <w:t>9</w:t>
      </w:r>
      <w:r w:rsidR="00414E9E" w:rsidRPr="00007F91">
        <w:rPr>
          <w:rFonts w:ascii="Times New Roman" w:eastAsia="Calibri" w:hAnsi="Times New Roman" w:cs="Times New Roman"/>
          <w:sz w:val="24"/>
          <w:szCs w:val="24"/>
        </w:rPr>
        <w:t>, ktoré znejú:</w:t>
      </w:r>
    </w:p>
    <w:p w14:paraId="35EB7FC6" w14:textId="010687FB" w:rsidR="0050200B" w:rsidRPr="00007F91" w:rsidRDefault="00381986" w:rsidP="0050200B">
      <w:pPr>
        <w:pStyle w:val="Textkomentra"/>
        <w:jc w:val="both"/>
        <w:rPr>
          <w:rFonts w:eastAsia="Calibri"/>
          <w:sz w:val="24"/>
          <w:szCs w:val="24"/>
        </w:rPr>
      </w:pPr>
      <w:r w:rsidRPr="00007F91">
        <w:rPr>
          <w:rFonts w:eastAsia="Calibri"/>
          <w:sz w:val="24"/>
          <w:szCs w:val="24"/>
        </w:rPr>
        <w:t>„</w:t>
      </w:r>
      <w:r w:rsidR="00085A96" w:rsidRPr="00007F91">
        <w:rPr>
          <w:rFonts w:eastAsia="Calibri"/>
          <w:sz w:val="24"/>
          <w:szCs w:val="24"/>
        </w:rPr>
        <w:t>(</w:t>
      </w:r>
      <w:r w:rsidR="002A5582" w:rsidRPr="00007F91">
        <w:rPr>
          <w:rFonts w:eastAsia="Calibri"/>
          <w:sz w:val="24"/>
          <w:szCs w:val="24"/>
        </w:rPr>
        <w:t>10</w:t>
      </w:r>
      <w:r w:rsidR="00085A96" w:rsidRPr="00007F91">
        <w:rPr>
          <w:rFonts w:eastAsia="Calibri"/>
          <w:sz w:val="24"/>
          <w:szCs w:val="24"/>
        </w:rPr>
        <w:t xml:space="preserve">) </w:t>
      </w:r>
      <w:r w:rsidR="0050200B" w:rsidRPr="00007F91">
        <w:rPr>
          <w:rFonts w:eastAsia="Calibri"/>
          <w:sz w:val="24"/>
          <w:szCs w:val="24"/>
        </w:rPr>
        <w:t xml:space="preserve">Ministerstvo </w:t>
      </w:r>
      <w:r w:rsidR="00D66CFA">
        <w:rPr>
          <w:rFonts w:eastAsia="Times New Roman"/>
          <w:sz w:val="24"/>
          <w:szCs w:val="24"/>
          <w:lang w:eastAsia="sk-SK"/>
        </w:rPr>
        <w:t xml:space="preserve">cestovného ruchu </w:t>
      </w:r>
      <w:r w:rsidR="0050200B" w:rsidRPr="00007F91">
        <w:rPr>
          <w:rFonts w:eastAsia="Calibri"/>
          <w:sz w:val="24"/>
          <w:szCs w:val="24"/>
        </w:rPr>
        <w:t>vo výzve uvedie najmä</w:t>
      </w:r>
    </w:p>
    <w:p w14:paraId="2691A1E1" w14:textId="77777777" w:rsidR="0050200B" w:rsidRPr="00007F91" w:rsidRDefault="0050200B" w:rsidP="008E2B92">
      <w:pPr>
        <w:pStyle w:val="Textkomentra"/>
        <w:tabs>
          <w:tab w:val="left" w:pos="284"/>
        </w:tabs>
        <w:jc w:val="both"/>
        <w:rPr>
          <w:rFonts w:eastAsia="Calibri"/>
          <w:sz w:val="24"/>
          <w:szCs w:val="24"/>
        </w:rPr>
      </w:pPr>
      <w:r w:rsidRPr="00007F91">
        <w:rPr>
          <w:rFonts w:eastAsia="Calibri"/>
          <w:sz w:val="24"/>
          <w:szCs w:val="24"/>
        </w:rPr>
        <w:t>a)</w:t>
      </w:r>
      <w:r w:rsidRPr="00007F91">
        <w:rPr>
          <w:rFonts w:eastAsia="Calibri"/>
          <w:sz w:val="24"/>
          <w:szCs w:val="24"/>
        </w:rPr>
        <w:tab/>
        <w:t>účel poskytnutia dotácie,</w:t>
      </w:r>
    </w:p>
    <w:p w14:paraId="3BFBEB23" w14:textId="77777777" w:rsidR="0050200B" w:rsidRPr="00007F91" w:rsidRDefault="0050200B" w:rsidP="008E2B92">
      <w:pPr>
        <w:pStyle w:val="Textkomentra"/>
        <w:tabs>
          <w:tab w:val="left" w:pos="284"/>
        </w:tabs>
        <w:jc w:val="both"/>
        <w:rPr>
          <w:rFonts w:eastAsia="Calibri"/>
          <w:sz w:val="24"/>
          <w:szCs w:val="24"/>
        </w:rPr>
      </w:pPr>
      <w:r w:rsidRPr="00007F91">
        <w:rPr>
          <w:rFonts w:eastAsia="Calibri"/>
          <w:sz w:val="24"/>
          <w:szCs w:val="24"/>
        </w:rPr>
        <w:t>b)</w:t>
      </w:r>
      <w:r w:rsidRPr="00007F91">
        <w:rPr>
          <w:rFonts w:eastAsia="Calibri"/>
          <w:sz w:val="24"/>
          <w:szCs w:val="24"/>
        </w:rPr>
        <w:tab/>
        <w:t>podmienky poskytnutia dotácie,</w:t>
      </w:r>
    </w:p>
    <w:p w14:paraId="4A78729C" w14:textId="59786102" w:rsidR="0050200B" w:rsidRPr="00007F91" w:rsidRDefault="0050200B" w:rsidP="008E2B92">
      <w:pPr>
        <w:pStyle w:val="Textkomentra"/>
        <w:tabs>
          <w:tab w:val="left" w:pos="284"/>
        </w:tabs>
        <w:jc w:val="both"/>
        <w:rPr>
          <w:rFonts w:eastAsia="Calibri"/>
          <w:sz w:val="24"/>
          <w:szCs w:val="24"/>
        </w:rPr>
      </w:pPr>
      <w:r w:rsidRPr="00007F91">
        <w:rPr>
          <w:rFonts w:eastAsia="Calibri"/>
          <w:sz w:val="24"/>
          <w:szCs w:val="24"/>
        </w:rPr>
        <w:t>c)</w:t>
      </w:r>
      <w:r w:rsidRPr="00007F91">
        <w:rPr>
          <w:rFonts w:eastAsia="Calibri"/>
          <w:sz w:val="24"/>
          <w:szCs w:val="24"/>
        </w:rPr>
        <w:tab/>
        <w:t xml:space="preserve">vzor žiadosti </w:t>
      </w:r>
      <w:r w:rsidR="00A5118B">
        <w:rPr>
          <w:rFonts w:eastAsia="Calibri"/>
          <w:sz w:val="24"/>
          <w:szCs w:val="24"/>
        </w:rPr>
        <w:t xml:space="preserve">o poskytnutie dotácie </w:t>
      </w:r>
      <w:r w:rsidRPr="00007F91">
        <w:rPr>
          <w:rFonts w:eastAsia="Calibri"/>
          <w:sz w:val="24"/>
          <w:szCs w:val="24"/>
        </w:rPr>
        <w:t>vrátane jej príloh,</w:t>
      </w:r>
    </w:p>
    <w:p w14:paraId="09D19CCC" w14:textId="7E2F4274" w:rsidR="0050200B" w:rsidRPr="00007F91" w:rsidRDefault="0050200B" w:rsidP="008E2B92">
      <w:pPr>
        <w:pStyle w:val="Textkomentra"/>
        <w:tabs>
          <w:tab w:val="left" w:pos="284"/>
        </w:tabs>
        <w:jc w:val="both"/>
        <w:rPr>
          <w:rFonts w:eastAsia="Calibri"/>
          <w:sz w:val="24"/>
          <w:szCs w:val="24"/>
        </w:rPr>
      </w:pPr>
      <w:r w:rsidRPr="00007F91">
        <w:rPr>
          <w:rFonts w:eastAsia="Calibri"/>
          <w:sz w:val="24"/>
          <w:szCs w:val="24"/>
        </w:rPr>
        <w:t>d)</w:t>
      </w:r>
      <w:r w:rsidRPr="00007F91">
        <w:rPr>
          <w:rFonts w:eastAsia="Calibri"/>
          <w:sz w:val="24"/>
          <w:szCs w:val="24"/>
        </w:rPr>
        <w:tab/>
        <w:t>spôsob predkladania žiadosti</w:t>
      </w:r>
      <w:r w:rsidR="00A5118B" w:rsidRPr="00A5118B">
        <w:rPr>
          <w:rFonts w:eastAsia="Calibri"/>
          <w:sz w:val="24"/>
          <w:szCs w:val="24"/>
        </w:rPr>
        <w:t xml:space="preserve"> </w:t>
      </w:r>
      <w:r w:rsidR="00A5118B">
        <w:rPr>
          <w:rFonts w:eastAsia="Calibri"/>
          <w:sz w:val="24"/>
          <w:szCs w:val="24"/>
        </w:rPr>
        <w:t>o poskytnutie dotácie</w:t>
      </w:r>
      <w:r w:rsidRPr="00007F91">
        <w:rPr>
          <w:rFonts w:eastAsia="Calibri"/>
          <w:sz w:val="24"/>
          <w:szCs w:val="24"/>
        </w:rPr>
        <w:t>,</w:t>
      </w:r>
    </w:p>
    <w:p w14:paraId="4978F495" w14:textId="2A4CABAF" w:rsidR="0050200B" w:rsidRPr="00007F91" w:rsidRDefault="0050200B" w:rsidP="008E2B92">
      <w:pPr>
        <w:pStyle w:val="Textkomentra"/>
        <w:tabs>
          <w:tab w:val="left" w:pos="284"/>
        </w:tabs>
        <w:jc w:val="both"/>
        <w:rPr>
          <w:rFonts w:eastAsia="Calibri"/>
          <w:sz w:val="24"/>
          <w:szCs w:val="24"/>
        </w:rPr>
      </w:pPr>
      <w:r w:rsidRPr="00007F91">
        <w:rPr>
          <w:rFonts w:eastAsia="Calibri"/>
          <w:sz w:val="24"/>
          <w:szCs w:val="24"/>
        </w:rPr>
        <w:t>e)</w:t>
      </w:r>
      <w:r w:rsidRPr="00007F91">
        <w:rPr>
          <w:rFonts w:eastAsia="Calibri"/>
          <w:sz w:val="24"/>
          <w:szCs w:val="24"/>
        </w:rPr>
        <w:tab/>
        <w:t>lehotu na predloženie žiadosti</w:t>
      </w:r>
      <w:r w:rsidR="00A5118B" w:rsidRPr="00A5118B">
        <w:rPr>
          <w:rFonts w:eastAsia="Calibri"/>
          <w:sz w:val="24"/>
          <w:szCs w:val="24"/>
        </w:rPr>
        <w:t xml:space="preserve"> </w:t>
      </w:r>
      <w:r w:rsidR="00A5118B">
        <w:rPr>
          <w:rFonts w:eastAsia="Calibri"/>
          <w:sz w:val="24"/>
          <w:szCs w:val="24"/>
        </w:rPr>
        <w:t>o poskytnutie dotácie</w:t>
      </w:r>
      <w:r w:rsidRPr="00007F91">
        <w:rPr>
          <w:rFonts w:eastAsia="Calibri"/>
          <w:sz w:val="24"/>
          <w:szCs w:val="24"/>
        </w:rPr>
        <w:t>,</w:t>
      </w:r>
    </w:p>
    <w:p w14:paraId="404BD3FE" w14:textId="4FC35EB5" w:rsidR="0050200B" w:rsidRPr="00007F91" w:rsidRDefault="0050200B" w:rsidP="008E2B92">
      <w:pPr>
        <w:pStyle w:val="Textkomentra"/>
        <w:tabs>
          <w:tab w:val="left" w:pos="284"/>
        </w:tabs>
        <w:jc w:val="both"/>
        <w:rPr>
          <w:rFonts w:eastAsia="Calibri"/>
          <w:sz w:val="24"/>
          <w:szCs w:val="24"/>
        </w:rPr>
      </w:pPr>
      <w:r w:rsidRPr="00007F91">
        <w:rPr>
          <w:rFonts w:eastAsia="Calibri"/>
          <w:sz w:val="24"/>
          <w:szCs w:val="24"/>
        </w:rPr>
        <w:lastRenderedPageBreak/>
        <w:t>f)</w:t>
      </w:r>
      <w:r w:rsidRPr="00007F91">
        <w:rPr>
          <w:rFonts w:eastAsia="Calibri"/>
          <w:sz w:val="24"/>
          <w:szCs w:val="24"/>
        </w:rPr>
        <w:tab/>
        <w:t>spôsob posudzovania a vyhodnocovania žiadosti</w:t>
      </w:r>
      <w:r w:rsidR="00A5118B" w:rsidRPr="00A5118B">
        <w:rPr>
          <w:rFonts w:eastAsia="Calibri"/>
          <w:sz w:val="24"/>
          <w:szCs w:val="24"/>
        </w:rPr>
        <w:t xml:space="preserve"> </w:t>
      </w:r>
      <w:r w:rsidR="00A5118B">
        <w:rPr>
          <w:rFonts w:eastAsia="Calibri"/>
          <w:sz w:val="24"/>
          <w:szCs w:val="24"/>
        </w:rPr>
        <w:t>o poskytnutie dotácie</w:t>
      </w:r>
      <w:r w:rsidRPr="00007F91">
        <w:rPr>
          <w:rFonts w:eastAsia="Calibri"/>
          <w:sz w:val="24"/>
          <w:szCs w:val="24"/>
        </w:rPr>
        <w:t>,</w:t>
      </w:r>
    </w:p>
    <w:p w14:paraId="38108546" w14:textId="77777777" w:rsidR="0050200B" w:rsidRPr="00007F91" w:rsidRDefault="0050200B" w:rsidP="008E2B92">
      <w:pPr>
        <w:pStyle w:val="Textkomentra"/>
        <w:tabs>
          <w:tab w:val="left" w:pos="284"/>
        </w:tabs>
        <w:jc w:val="both"/>
        <w:rPr>
          <w:rFonts w:eastAsia="Calibri"/>
          <w:sz w:val="24"/>
          <w:szCs w:val="24"/>
        </w:rPr>
      </w:pPr>
      <w:r w:rsidRPr="00007F91">
        <w:rPr>
          <w:rFonts w:eastAsia="Calibri"/>
          <w:sz w:val="24"/>
          <w:szCs w:val="24"/>
        </w:rPr>
        <w:t>g)</w:t>
      </w:r>
      <w:r w:rsidRPr="00007F91">
        <w:rPr>
          <w:rFonts w:eastAsia="Calibri"/>
          <w:sz w:val="24"/>
          <w:szCs w:val="24"/>
        </w:rPr>
        <w:tab/>
        <w:t>podmienky použitia dotácie,</w:t>
      </w:r>
    </w:p>
    <w:p w14:paraId="4DD73057" w14:textId="50AA2A04" w:rsidR="0050200B" w:rsidRPr="00007F91" w:rsidRDefault="00381986" w:rsidP="008E2B92">
      <w:pPr>
        <w:pStyle w:val="Textkomentra"/>
        <w:tabs>
          <w:tab w:val="left" w:pos="284"/>
        </w:tabs>
        <w:jc w:val="both"/>
        <w:rPr>
          <w:rFonts w:eastAsia="Calibri"/>
          <w:sz w:val="24"/>
          <w:szCs w:val="24"/>
        </w:rPr>
      </w:pPr>
      <w:r w:rsidRPr="00007F91">
        <w:rPr>
          <w:rFonts w:eastAsia="Calibri"/>
          <w:sz w:val="24"/>
          <w:szCs w:val="24"/>
        </w:rPr>
        <w:t>h)</w:t>
      </w:r>
      <w:r w:rsidRPr="00007F91">
        <w:rPr>
          <w:rFonts w:eastAsia="Calibri"/>
          <w:sz w:val="24"/>
          <w:szCs w:val="24"/>
        </w:rPr>
        <w:tab/>
      </w:r>
      <w:r w:rsidR="0050200B" w:rsidRPr="00007F91">
        <w:rPr>
          <w:rFonts w:eastAsia="Calibri"/>
          <w:sz w:val="24"/>
          <w:szCs w:val="24"/>
        </w:rPr>
        <w:t>podmienky zúčtovania dotácie.</w:t>
      </w:r>
    </w:p>
    <w:p w14:paraId="517565B7" w14:textId="77777777" w:rsidR="00381986" w:rsidRPr="00007F91" w:rsidRDefault="00381986" w:rsidP="0050200B">
      <w:pPr>
        <w:pStyle w:val="Textkomentra"/>
        <w:jc w:val="both"/>
        <w:rPr>
          <w:rFonts w:eastAsia="Calibri"/>
          <w:sz w:val="24"/>
          <w:szCs w:val="24"/>
        </w:rPr>
      </w:pPr>
    </w:p>
    <w:p w14:paraId="15AE7CDD" w14:textId="041CD413" w:rsidR="00C45163" w:rsidRDefault="00381986" w:rsidP="00995B71">
      <w:pPr>
        <w:pStyle w:val="Textkomentra"/>
        <w:jc w:val="both"/>
        <w:rPr>
          <w:rFonts w:eastAsia="Calibri"/>
          <w:sz w:val="24"/>
          <w:szCs w:val="24"/>
        </w:rPr>
      </w:pPr>
      <w:r w:rsidRPr="00007F91">
        <w:rPr>
          <w:rFonts w:eastAsia="Calibri"/>
          <w:sz w:val="24"/>
          <w:szCs w:val="24"/>
        </w:rPr>
        <w:t xml:space="preserve">(11) </w:t>
      </w:r>
      <w:r w:rsidR="00E434D2" w:rsidRPr="00007F91">
        <w:rPr>
          <w:rFonts w:eastAsia="Calibri"/>
          <w:sz w:val="24"/>
          <w:szCs w:val="24"/>
        </w:rPr>
        <w:t>Žiados</w:t>
      </w:r>
      <w:r w:rsidR="00625547" w:rsidRPr="00007F91">
        <w:rPr>
          <w:rFonts w:eastAsia="Calibri"/>
          <w:sz w:val="24"/>
          <w:szCs w:val="24"/>
        </w:rPr>
        <w:t>ti</w:t>
      </w:r>
      <w:r w:rsidR="00E434D2" w:rsidRPr="00007F91">
        <w:rPr>
          <w:rFonts w:eastAsia="Calibri"/>
          <w:sz w:val="24"/>
          <w:szCs w:val="24"/>
        </w:rPr>
        <w:t xml:space="preserve"> </w:t>
      </w:r>
      <w:r w:rsidR="00A5118B">
        <w:rPr>
          <w:rFonts w:eastAsia="Calibri"/>
          <w:sz w:val="24"/>
          <w:szCs w:val="24"/>
        </w:rPr>
        <w:t xml:space="preserve">o poskytnutie dotácie </w:t>
      </w:r>
      <w:r w:rsidR="00085A96" w:rsidRPr="00007F91">
        <w:rPr>
          <w:rFonts w:eastAsia="Calibri"/>
          <w:sz w:val="24"/>
          <w:szCs w:val="24"/>
        </w:rPr>
        <w:t xml:space="preserve">posudzuje a vyhodnocuje </w:t>
      </w:r>
      <w:r w:rsidR="00227C75" w:rsidRPr="00007F91">
        <w:rPr>
          <w:rFonts w:eastAsia="Calibri"/>
          <w:sz w:val="24"/>
          <w:szCs w:val="24"/>
        </w:rPr>
        <w:t xml:space="preserve">najmenej päťčlenná </w:t>
      </w:r>
      <w:r w:rsidR="00085A96" w:rsidRPr="00007F91">
        <w:rPr>
          <w:rFonts w:eastAsia="Calibri"/>
          <w:sz w:val="24"/>
          <w:szCs w:val="24"/>
        </w:rPr>
        <w:t>komisia zriadená ministrom</w:t>
      </w:r>
      <w:r w:rsidR="00445C4F" w:rsidRPr="00007F91">
        <w:rPr>
          <w:rFonts w:eastAsia="Calibri"/>
          <w:sz w:val="24"/>
          <w:szCs w:val="24"/>
        </w:rPr>
        <w:t xml:space="preserve"> </w:t>
      </w:r>
      <w:r w:rsidR="00BF4527">
        <w:rPr>
          <w:rFonts w:eastAsia="Calibri"/>
          <w:sz w:val="24"/>
          <w:szCs w:val="24"/>
        </w:rPr>
        <w:t xml:space="preserve">cestovného ruchu a športu </w:t>
      </w:r>
      <w:r w:rsidR="00315956">
        <w:rPr>
          <w:rFonts w:eastAsia="Calibri"/>
          <w:sz w:val="24"/>
          <w:szCs w:val="24"/>
        </w:rPr>
        <w:t xml:space="preserve">Slovenskej republiky (ďalej len „minister“) </w:t>
      </w:r>
      <w:r w:rsidR="00445C4F" w:rsidRPr="00007F91">
        <w:rPr>
          <w:rFonts w:eastAsia="Calibri"/>
          <w:sz w:val="24"/>
          <w:szCs w:val="24"/>
        </w:rPr>
        <w:t xml:space="preserve">ako </w:t>
      </w:r>
      <w:r w:rsidR="00D17E0C">
        <w:rPr>
          <w:rFonts w:eastAsia="Calibri"/>
          <w:sz w:val="24"/>
          <w:szCs w:val="24"/>
        </w:rPr>
        <w:t xml:space="preserve">jeho </w:t>
      </w:r>
      <w:r w:rsidR="00445C4F" w:rsidRPr="00007F91">
        <w:rPr>
          <w:rFonts w:eastAsia="Calibri"/>
          <w:sz w:val="24"/>
          <w:szCs w:val="24"/>
        </w:rPr>
        <w:t>poradný orgán</w:t>
      </w:r>
      <w:r w:rsidR="00085A96" w:rsidRPr="00007F91">
        <w:rPr>
          <w:rFonts w:eastAsia="Calibri"/>
          <w:sz w:val="24"/>
          <w:szCs w:val="24"/>
        </w:rPr>
        <w:t xml:space="preserve">. </w:t>
      </w:r>
      <w:r w:rsidR="00205B74" w:rsidRPr="00007F91">
        <w:rPr>
          <w:rFonts w:eastAsia="Calibri"/>
          <w:sz w:val="24"/>
          <w:szCs w:val="24"/>
        </w:rPr>
        <w:t xml:space="preserve">Počet členov komisie musí byť nepárny. </w:t>
      </w:r>
      <w:r w:rsidR="00D7641C" w:rsidRPr="00007F91">
        <w:rPr>
          <w:rFonts w:eastAsia="Calibri"/>
          <w:sz w:val="24"/>
          <w:szCs w:val="24"/>
        </w:rPr>
        <w:t>Člen komisie je vylúčený z</w:t>
      </w:r>
      <w:r w:rsidR="00DF7009" w:rsidRPr="00007F91">
        <w:rPr>
          <w:rFonts w:eastAsia="Calibri"/>
          <w:sz w:val="24"/>
          <w:szCs w:val="24"/>
        </w:rPr>
        <w:t> </w:t>
      </w:r>
      <w:r w:rsidR="00D7641C" w:rsidRPr="00007F91">
        <w:rPr>
          <w:rFonts w:eastAsia="Calibri"/>
          <w:sz w:val="24"/>
          <w:szCs w:val="24"/>
        </w:rPr>
        <w:t xml:space="preserve">posudzovania a vyhodnocovania žiadosti </w:t>
      </w:r>
      <w:r w:rsidR="00A5118B">
        <w:rPr>
          <w:rFonts w:eastAsia="Calibri"/>
          <w:sz w:val="24"/>
          <w:szCs w:val="24"/>
        </w:rPr>
        <w:t xml:space="preserve">o poskytnutie dotácie </w:t>
      </w:r>
      <w:r w:rsidR="00D7641C" w:rsidRPr="00007F91">
        <w:rPr>
          <w:rFonts w:eastAsia="Calibri"/>
          <w:sz w:val="24"/>
          <w:szCs w:val="24"/>
        </w:rPr>
        <w:t>žiadateľa</w:t>
      </w:r>
      <w:r w:rsidR="009D1C25" w:rsidRPr="00007F91">
        <w:rPr>
          <w:rFonts w:eastAsia="Calibri"/>
          <w:sz w:val="24"/>
          <w:szCs w:val="24"/>
        </w:rPr>
        <w:t xml:space="preserve"> o dotáciu</w:t>
      </w:r>
      <w:r w:rsidR="00D7641C" w:rsidRPr="00007F91">
        <w:rPr>
          <w:rFonts w:eastAsia="Calibri"/>
          <w:sz w:val="24"/>
          <w:szCs w:val="24"/>
        </w:rPr>
        <w:t>, voči ktorému sa považuje za zaujatého.</w:t>
      </w:r>
    </w:p>
    <w:p w14:paraId="2684772A" w14:textId="77777777" w:rsidR="00E44C33" w:rsidRPr="00007F91" w:rsidRDefault="00E44C33" w:rsidP="00995B71">
      <w:pPr>
        <w:pStyle w:val="Textkomentra"/>
        <w:jc w:val="both"/>
        <w:rPr>
          <w:rFonts w:eastAsia="Calibri"/>
          <w:sz w:val="24"/>
          <w:szCs w:val="24"/>
        </w:rPr>
      </w:pPr>
    </w:p>
    <w:p w14:paraId="35B813D5" w14:textId="70C43E1F" w:rsidR="000B6898" w:rsidRPr="00757433" w:rsidRDefault="00792C18" w:rsidP="00DE7A11">
      <w:pPr>
        <w:pStyle w:val="Textkomentra"/>
        <w:jc w:val="both"/>
        <w:rPr>
          <w:sz w:val="24"/>
          <w:szCs w:val="24"/>
        </w:rPr>
      </w:pPr>
      <w:r w:rsidRPr="00007F91">
        <w:rPr>
          <w:rFonts w:eastAsia="Calibri"/>
          <w:sz w:val="24"/>
          <w:szCs w:val="24"/>
        </w:rPr>
        <w:t>(1</w:t>
      </w:r>
      <w:r w:rsidR="00A36653" w:rsidRPr="00007F91">
        <w:rPr>
          <w:rFonts w:eastAsia="Calibri"/>
          <w:sz w:val="24"/>
          <w:szCs w:val="24"/>
        </w:rPr>
        <w:t>2</w:t>
      </w:r>
      <w:r w:rsidRPr="00007F91">
        <w:rPr>
          <w:rFonts w:eastAsia="Calibri"/>
          <w:sz w:val="24"/>
          <w:szCs w:val="24"/>
        </w:rPr>
        <w:t xml:space="preserve">) Za zaujatého vo vzťahu k žiadateľovi </w:t>
      </w:r>
      <w:r w:rsidR="001F5ED8" w:rsidRPr="00007F91">
        <w:rPr>
          <w:rFonts w:eastAsia="Calibri"/>
          <w:sz w:val="24"/>
          <w:szCs w:val="24"/>
        </w:rPr>
        <w:t>o</w:t>
      </w:r>
      <w:r w:rsidR="00DF7009" w:rsidRPr="00007F91">
        <w:rPr>
          <w:rFonts w:eastAsia="Calibri"/>
          <w:sz w:val="24"/>
          <w:szCs w:val="24"/>
        </w:rPr>
        <w:t xml:space="preserve"> </w:t>
      </w:r>
      <w:r w:rsidR="001F5ED8" w:rsidRPr="00007F91">
        <w:rPr>
          <w:rFonts w:eastAsia="Calibri"/>
          <w:sz w:val="24"/>
          <w:szCs w:val="24"/>
        </w:rPr>
        <w:t xml:space="preserve">dotáciu </w:t>
      </w:r>
      <w:r w:rsidRPr="00007F91">
        <w:rPr>
          <w:rFonts w:eastAsia="Calibri"/>
          <w:sz w:val="24"/>
          <w:szCs w:val="24"/>
        </w:rPr>
        <w:t xml:space="preserve">sa považuje člen komisie, ak je </w:t>
      </w:r>
      <w:r w:rsidR="00C51BBC">
        <w:rPr>
          <w:rFonts w:eastAsia="Calibri"/>
          <w:sz w:val="24"/>
          <w:szCs w:val="24"/>
        </w:rPr>
        <w:t>tento člen komisie</w:t>
      </w:r>
      <w:r w:rsidRPr="00007F91">
        <w:rPr>
          <w:rFonts w:eastAsia="Calibri"/>
          <w:sz w:val="24"/>
          <w:szCs w:val="24"/>
        </w:rPr>
        <w:t xml:space="preserve"> alebo jemu blízka osoba</w:t>
      </w:r>
      <w:r w:rsidR="001922C0">
        <w:rPr>
          <w:rFonts w:eastAsia="Calibri"/>
          <w:sz w:val="24"/>
          <w:szCs w:val="24"/>
          <w:vertAlign w:val="superscript"/>
        </w:rPr>
        <w:t>9</w:t>
      </w:r>
      <w:r w:rsidR="00632387">
        <w:rPr>
          <w:rFonts w:eastAsia="Calibri"/>
          <w:sz w:val="24"/>
          <w:szCs w:val="24"/>
          <w:vertAlign w:val="superscript"/>
        </w:rPr>
        <w:t>y</w:t>
      </w:r>
      <w:r w:rsidR="00757433">
        <w:rPr>
          <w:rFonts w:eastAsia="Calibri"/>
          <w:sz w:val="24"/>
          <w:szCs w:val="24"/>
        </w:rPr>
        <w:t>)</w:t>
      </w:r>
    </w:p>
    <w:p w14:paraId="0A9ED045" w14:textId="582370D4" w:rsidR="000B6898" w:rsidRPr="00007F91" w:rsidRDefault="00DB72DA" w:rsidP="00A27244">
      <w:p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F91">
        <w:rPr>
          <w:rFonts w:ascii="Times New Roman" w:eastAsia="Calibri" w:hAnsi="Times New Roman" w:cs="Times New Roman"/>
          <w:sz w:val="24"/>
          <w:szCs w:val="24"/>
        </w:rPr>
        <w:t>a)</w:t>
      </w:r>
      <w:r w:rsidR="00DF41E8">
        <w:rPr>
          <w:rFonts w:ascii="Times New Roman" w:eastAsia="Calibri" w:hAnsi="Times New Roman" w:cs="Times New Roman"/>
          <w:sz w:val="24"/>
          <w:szCs w:val="24"/>
        </w:rPr>
        <w:tab/>
      </w:r>
      <w:r w:rsidR="000B6898" w:rsidRPr="00007F91">
        <w:rPr>
          <w:rFonts w:ascii="Times New Roman" w:eastAsia="Calibri" w:hAnsi="Times New Roman" w:cs="Times New Roman"/>
          <w:sz w:val="24"/>
          <w:szCs w:val="24"/>
        </w:rPr>
        <w:t>štatutárnym orgánom žiadateľa o dotáciu alebo členom štatutárneho orgánu žiadateľa</w:t>
      </w:r>
      <w:r w:rsidR="00A272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6898" w:rsidRPr="00007F91">
        <w:rPr>
          <w:rFonts w:ascii="Times New Roman" w:eastAsia="Calibri" w:hAnsi="Times New Roman" w:cs="Times New Roman"/>
          <w:sz w:val="24"/>
          <w:szCs w:val="24"/>
        </w:rPr>
        <w:t>o</w:t>
      </w:r>
      <w:r w:rsidR="00A27244">
        <w:rPr>
          <w:rFonts w:ascii="Times New Roman" w:eastAsia="Calibri" w:hAnsi="Times New Roman" w:cs="Times New Roman"/>
          <w:sz w:val="24"/>
          <w:szCs w:val="24"/>
        </w:rPr>
        <w:t> d</w:t>
      </w:r>
      <w:r w:rsidR="000B6898" w:rsidRPr="00007F91">
        <w:rPr>
          <w:rFonts w:ascii="Times New Roman" w:eastAsia="Calibri" w:hAnsi="Times New Roman" w:cs="Times New Roman"/>
          <w:sz w:val="24"/>
          <w:szCs w:val="24"/>
        </w:rPr>
        <w:t>otáciu,</w:t>
      </w:r>
    </w:p>
    <w:p w14:paraId="09A89F57" w14:textId="64B9015F" w:rsidR="000B6898" w:rsidRPr="00007F91" w:rsidRDefault="000B6898" w:rsidP="000B6898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F91">
        <w:rPr>
          <w:rFonts w:ascii="Times New Roman" w:eastAsia="Calibri" w:hAnsi="Times New Roman" w:cs="Times New Roman"/>
          <w:sz w:val="24"/>
          <w:szCs w:val="24"/>
        </w:rPr>
        <w:t>b)</w:t>
      </w:r>
      <w:r w:rsidRPr="00007F91">
        <w:rPr>
          <w:rFonts w:ascii="Times New Roman" w:eastAsia="Calibri" w:hAnsi="Times New Roman" w:cs="Times New Roman"/>
          <w:sz w:val="24"/>
          <w:szCs w:val="24"/>
        </w:rPr>
        <w:tab/>
        <w:t>zakladateľom žiadateľa o</w:t>
      </w:r>
      <w:r w:rsidR="00A272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7F91">
        <w:rPr>
          <w:rFonts w:ascii="Times New Roman" w:eastAsia="Calibri" w:hAnsi="Times New Roman" w:cs="Times New Roman"/>
          <w:sz w:val="24"/>
          <w:szCs w:val="24"/>
        </w:rPr>
        <w:t>dotáciu alebo členom</w:t>
      </w:r>
      <w:r w:rsidR="00A272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7F91">
        <w:rPr>
          <w:rFonts w:ascii="Times New Roman" w:eastAsia="Calibri" w:hAnsi="Times New Roman" w:cs="Times New Roman"/>
          <w:sz w:val="24"/>
          <w:szCs w:val="24"/>
        </w:rPr>
        <w:t>žiadateľa o dotáciu,</w:t>
      </w:r>
    </w:p>
    <w:p w14:paraId="24F58FE5" w14:textId="77777777" w:rsidR="000B6898" w:rsidRPr="00007F91" w:rsidRDefault="000B6898" w:rsidP="000B6898">
      <w:p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F91">
        <w:rPr>
          <w:rFonts w:ascii="Times New Roman" w:eastAsia="Calibri" w:hAnsi="Times New Roman" w:cs="Times New Roman"/>
          <w:sz w:val="24"/>
          <w:szCs w:val="24"/>
        </w:rPr>
        <w:t>c)</w:t>
      </w:r>
      <w:r w:rsidRPr="00007F91">
        <w:rPr>
          <w:rFonts w:ascii="Times New Roman" w:eastAsia="Calibri" w:hAnsi="Times New Roman" w:cs="Times New Roman"/>
          <w:sz w:val="24"/>
          <w:szCs w:val="24"/>
        </w:rPr>
        <w:tab/>
        <w:t>zamestnancom žiadateľa o dotáciu alebo zamestnancom právnickej osoby, ktorej je žiadateľ o dotáciu zakladateľom alebo členom,</w:t>
      </w:r>
    </w:p>
    <w:p w14:paraId="7B9DFC02" w14:textId="25F475DC" w:rsidR="000B6898" w:rsidRPr="00007F91" w:rsidRDefault="000B6898" w:rsidP="000B6898">
      <w:p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F91">
        <w:rPr>
          <w:rFonts w:ascii="Times New Roman" w:eastAsia="Calibri" w:hAnsi="Times New Roman" w:cs="Times New Roman"/>
          <w:sz w:val="24"/>
          <w:szCs w:val="24"/>
        </w:rPr>
        <w:t>d)</w:t>
      </w:r>
      <w:r w:rsidR="00DF0710">
        <w:rPr>
          <w:rFonts w:ascii="Times New Roman" w:eastAsia="Calibri" w:hAnsi="Times New Roman" w:cs="Times New Roman"/>
          <w:sz w:val="24"/>
          <w:szCs w:val="24"/>
        </w:rPr>
        <w:tab/>
      </w:r>
      <w:r w:rsidRPr="00007F91">
        <w:rPr>
          <w:rFonts w:ascii="Times New Roman" w:eastAsia="Calibri" w:hAnsi="Times New Roman" w:cs="Times New Roman"/>
          <w:sz w:val="24"/>
          <w:szCs w:val="24"/>
        </w:rPr>
        <w:t>konečným užívateľom výhod žiadateľa o dotáciu, ktorý má ako partner verejného sektora povinnosť zapísať sa do registra partnerov verejného sektora podľa osobitného predpisu.</w:t>
      </w:r>
      <w:r w:rsidRPr="00007F91">
        <w:rPr>
          <w:rFonts w:ascii="Times New Roman" w:eastAsia="Calibri" w:hAnsi="Times New Roman" w:cs="Times New Roman"/>
          <w:sz w:val="24"/>
          <w:szCs w:val="24"/>
          <w:vertAlign w:val="superscript"/>
        </w:rPr>
        <w:t>9</w:t>
      </w:r>
      <w:r w:rsidR="004A64A2" w:rsidRPr="00007F91">
        <w:rPr>
          <w:rFonts w:ascii="Times New Roman" w:eastAsia="Calibri" w:hAnsi="Times New Roman" w:cs="Times New Roman"/>
          <w:sz w:val="24"/>
          <w:szCs w:val="24"/>
          <w:vertAlign w:val="superscript"/>
        </w:rPr>
        <w:t>z</w:t>
      </w:r>
      <w:r w:rsidRPr="00007F91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5A52A32" w14:textId="77777777" w:rsidR="0030775F" w:rsidRPr="00007F91" w:rsidRDefault="0030775F" w:rsidP="00301FD2">
      <w:pPr>
        <w:pStyle w:val="Textkomentra"/>
        <w:ind w:left="284"/>
        <w:jc w:val="both"/>
        <w:rPr>
          <w:rFonts w:eastAsia="Calibri"/>
          <w:sz w:val="24"/>
          <w:szCs w:val="24"/>
        </w:rPr>
      </w:pPr>
    </w:p>
    <w:p w14:paraId="7FC2E939" w14:textId="36CF5301" w:rsidR="00247E81" w:rsidRPr="00007F91" w:rsidRDefault="00247E81" w:rsidP="00995B71">
      <w:pPr>
        <w:pStyle w:val="Textkomentra"/>
        <w:jc w:val="both"/>
        <w:rPr>
          <w:rFonts w:eastAsia="Calibri"/>
          <w:sz w:val="24"/>
          <w:szCs w:val="24"/>
        </w:rPr>
      </w:pPr>
      <w:r w:rsidRPr="00007F91">
        <w:rPr>
          <w:rFonts w:eastAsia="Calibri"/>
          <w:sz w:val="24"/>
          <w:szCs w:val="24"/>
        </w:rPr>
        <w:t>(1</w:t>
      </w:r>
      <w:r w:rsidR="00A36653" w:rsidRPr="00007F91">
        <w:rPr>
          <w:rFonts w:eastAsia="Calibri"/>
          <w:sz w:val="24"/>
          <w:szCs w:val="24"/>
        </w:rPr>
        <w:t>3</w:t>
      </w:r>
      <w:r w:rsidRPr="00007F91">
        <w:rPr>
          <w:rFonts w:eastAsia="Calibri"/>
          <w:sz w:val="24"/>
          <w:szCs w:val="24"/>
        </w:rPr>
        <w:t>) Komisia predkladá ministrovi zoznam žiadostí</w:t>
      </w:r>
      <w:r w:rsidR="001C7B69" w:rsidRPr="001C7B69">
        <w:rPr>
          <w:rFonts w:eastAsia="Calibri"/>
          <w:sz w:val="24"/>
          <w:szCs w:val="24"/>
        </w:rPr>
        <w:t xml:space="preserve"> </w:t>
      </w:r>
      <w:r w:rsidR="001C7B69">
        <w:rPr>
          <w:rFonts w:eastAsia="Calibri"/>
          <w:sz w:val="24"/>
          <w:szCs w:val="24"/>
        </w:rPr>
        <w:t>o poskytnutie dotácie</w:t>
      </w:r>
      <w:r w:rsidRPr="00007F91">
        <w:rPr>
          <w:rFonts w:eastAsia="Calibri"/>
          <w:sz w:val="24"/>
          <w:szCs w:val="24"/>
        </w:rPr>
        <w:t>, ktorých schválenie odporúča, s</w:t>
      </w:r>
      <w:r w:rsidR="00234C5A">
        <w:rPr>
          <w:rFonts w:eastAsia="Calibri"/>
          <w:sz w:val="24"/>
          <w:szCs w:val="24"/>
        </w:rPr>
        <w:t xml:space="preserve"> </w:t>
      </w:r>
      <w:r w:rsidRPr="00007F91">
        <w:rPr>
          <w:rFonts w:eastAsia="Calibri"/>
          <w:sz w:val="24"/>
          <w:szCs w:val="24"/>
        </w:rPr>
        <w:t>uvedením odporúčanej výšky dotácie, a zoznam žiadostí</w:t>
      </w:r>
      <w:r w:rsidR="001C7B69" w:rsidRPr="001C7B69">
        <w:rPr>
          <w:rFonts w:eastAsia="Calibri"/>
          <w:sz w:val="24"/>
          <w:szCs w:val="24"/>
        </w:rPr>
        <w:t xml:space="preserve"> </w:t>
      </w:r>
      <w:r w:rsidR="001C7B69">
        <w:rPr>
          <w:rFonts w:eastAsia="Calibri"/>
          <w:sz w:val="24"/>
          <w:szCs w:val="24"/>
        </w:rPr>
        <w:t>o poskytnutie dotácie</w:t>
      </w:r>
      <w:r w:rsidRPr="00007F91">
        <w:rPr>
          <w:rFonts w:eastAsia="Calibri"/>
          <w:sz w:val="24"/>
          <w:szCs w:val="24"/>
        </w:rPr>
        <w:t>, ktorých schválenie neodporúča.</w:t>
      </w:r>
    </w:p>
    <w:p w14:paraId="27436CD4" w14:textId="77777777" w:rsidR="00864257" w:rsidRPr="00007F91" w:rsidRDefault="00864257" w:rsidP="00301FD2">
      <w:pPr>
        <w:pStyle w:val="Textkomentra"/>
        <w:ind w:left="284"/>
        <w:jc w:val="both"/>
        <w:rPr>
          <w:rFonts w:eastAsia="Calibri"/>
          <w:sz w:val="24"/>
          <w:szCs w:val="24"/>
        </w:rPr>
      </w:pPr>
    </w:p>
    <w:p w14:paraId="71FF1DFC" w14:textId="0B37DDF4" w:rsidR="00247E81" w:rsidRPr="00007F91" w:rsidRDefault="00247E81" w:rsidP="00995B71">
      <w:pPr>
        <w:pStyle w:val="Textkomentra"/>
        <w:jc w:val="both"/>
        <w:rPr>
          <w:rFonts w:eastAsia="Calibri"/>
          <w:sz w:val="24"/>
          <w:szCs w:val="24"/>
        </w:rPr>
      </w:pPr>
      <w:r w:rsidRPr="00007F91">
        <w:rPr>
          <w:rFonts w:eastAsia="Calibri"/>
          <w:sz w:val="24"/>
          <w:szCs w:val="24"/>
        </w:rPr>
        <w:t>(</w:t>
      </w:r>
      <w:r w:rsidR="00DA3FFA" w:rsidRPr="00007F91">
        <w:rPr>
          <w:rFonts w:eastAsia="Calibri"/>
          <w:sz w:val="24"/>
          <w:szCs w:val="24"/>
        </w:rPr>
        <w:t>1</w:t>
      </w:r>
      <w:r w:rsidR="00A36653" w:rsidRPr="00007F91">
        <w:rPr>
          <w:rFonts w:eastAsia="Calibri"/>
          <w:sz w:val="24"/>
          <w:szCs w:val="24"/>
        </w:rPr>
        <w:t>4</w:t>
      </w:r>
      <w:r w:rsidRPr="00007F91">
        <w:rPr>
          <w:rFonts w:eastAsia="Calibri"/>
          <w:sz w:val="24"/>
          <w:szCs w:val="24"/>
        </w:rPr>
        <w:t>)</w:t>
      </w:r>
      <w:r w:rsidR="00DA3FFA" w:rsidRPr="00007F91">
        <w:rPr>
          <w:rFonts w:eastAsia="Calibri"/>
          <w:sz w:val="24"/>
          <w:szCs w:val="24"/>
        </w:rPr>
        <w:t xml:space="preserve"> </w:t>
      </w:r>
      <w:r w:rsidRPr="00007F91">
        <w:rPr>
          <w:rFonts w:eastAsia="Calibri"/>
          <w:sz w:val="24"/>
          <w:szCs w:val="24"/>
        </w:rPr>
        <w:t xml:space="preserve">O poskytnutí dotácie a o jej výške rozhoduje minister na základe vyhodnotenia komisie podľa odseku </w:t>
      </w:r>
      <w:r w:rsidR="0038382B" w:rsidRPr="00007F91">
        <w:rPr>
          <w:rFonts w:eastAsia="Calibri"/>
          <w:sz w:val="24"/>
          <w:szCs w:val="24"/>
        </w:rPr>
        <w:t>1</w:t>
      </w:r>
      <w:r w:rsidR="007D4E12" w:rsidRPr="00007F91">
        <w:rPr>
          <w:rFonts w:eastAsia="Calibri"/>
          <w:sz w:val="24"/>
          <w:szCs w:val="24"/>
        </w:rPr>
        <w:t>1</w:t>
      </w:r>
      <w:r w:rsidRPr="00007F91">
        <w:rPr>
          <w:rFonts w:eastAsia="Calibri"/>
          <w:sz w:val="24"/>
          <w:szCs w:val="24"/>
        </w:rPr>
        <w:t>.</w:t>
      </w:r>
    </w:p>
    <w:p w14:paraId="7B6A4B91" w14:textId="77777777" w:rsidR="00864257" w:rsidRPr="00007F91" w:rsidRDefault="00864257" w:rsidP="00301FD2">
      <w:pPr>
        <w:pStyle w:val="Textkomentra"/>
        <w:ind w:left="284"/>
        <w:jc w:val="both"/>
        <w:rPr>
          <w:rFonts w:eastAsia="Calibri"/>
          <w:sz w:val="24"/>
          <w:szCs w:val="24"/>
        </w:rPr>
      </w:pPr>
    </w:p>
    <w:p w14:paraId="17537EB8" w14:textId="494FC403" w:rsidR="00620F91" w:rsidRPr="00007F91" w:rsidRDefault="000B2AF9" w:rsidP="00995B71">
      <w:pPr>
        <w:pStyle w:val="Textkomentra"/>
        <w:jc w:val="both"/>
        <w:rPr>
          <w:rFonts w:eastAsia="Calibri"/>
          <w:sz w:val="24"/>
          <w:szCs w:val="24"/>
        </w:rPr>
      </w:pPr>
      <w:r w:rsidRPr="00007F91">
        <w:rPr>
          <w:rFonts w:eastAsia="Calibri"/>
          <w:sz w:val="24"/>
          <w:szCs w:val="24"/>
        </w:rPr>
        <w:t>(1</w:t>
      </w:r>
      <w:r w:rsidR="00A36653" w:rsidRPr="00007F91">
        <w:rPr>
          <w:rFonts w:eastAsia="Calibri"/>
          <w:sz w:val="24"/>
          <w:szCs w:val="24"/>
        </w:rPr>
        <w:t>5</w:t>
      </w:r>
      <w:r w:rsidRPr="00007F91">
        <w:rPr>
          <w:rFonts w:eastAsia="Calibri"/>
          <w:sz w:val="24"/>
          <w:szCs w:val="24"/>
        </w:rPr>
        <w:t xml:space="preserve">) </w:t>
      </w:r>
      <w:r w:rsidR="00DC506D">
        <w:rPr>
          <w:rFonts w:eastAsia="Calibri"/>
          <w:sz w:val="24"/>
          <w:szCs w:val="24"/>
        </w:rPr>
        <w:t xml:space="preserve">Podrobnosti </w:t>
      </w:r>
      <w:r w:rsidR="009C32A2">
        <w:rPr>
          <w:rFonts w:eastAsia="Calibri"/>
          <w:sz w:val="24"/>
          <w:szCs w:val="24"/>
        </w:rPr>
        <w:t>o</w:t>
      </w:r>
      <w:r w:rsidR="00085A96" w:rsidRPr="00007F91">
        <w:rPr>
          <w:rFonts w:eastAsia="Calibri"/>
          <w:sz w:val="24"/>
          <w:szCs w:val="24"/>
        </w:rPr>
        <w:t xml:space="preserve"> </w:t>
      </w:r>
      <w:r w:rsidR="00085A96" w:rsidRPr="00007F91">
        <w:rPr>
          <w:sz w:val="24"/>
          <w:szCs w:val="24"/>
        </w:rPr>
        <w:t>zložen</w:t>
      </w:r>
      <w:r w:rsidR="009C32A2">
        <w:rPr>
          <w:sz w:val="24"/>
          <w:szCs w:val="24"/>
        </w:rPr>
        <w:t>í</w:t>
      </w:r>
      <w:r w:rsidR="00085A96" w:rsidRPr="00007F91">
        <w:rPr>
          <w:sz w:val="24"/>
          <w:szCs w:val="24"/>
        </w:rPr>
        <w:t xml:space="preserve"> </w:t>
      </w:r>
      <w:r w:rsidR="00EF3DF6">
        <w:rPr>
          <w:sz w:val="24"/>
          <w:szCs w:val="24"/>
        </w:rPr>
        <w:t xml:space="preserve">a rozhodovaní </w:t>
      </w:r>
      <w:r w:rsidR="00085A96" w:rsidRPr="00007F91">
        <w:rPr>
          <w:sz w:val="24"/>
          <w:szCs w:val="24"/>
        </w:rPr>
        <w:t>komisie, proces</w:t>
      </w:r>
      <w:r w:rsidR="00EF3DF6">
        <w:rPr>
          <w:sz w:val="24"/>
          <w:szCs w:val="24"/>
        </w:rPr>
        <w:t>e</w:t>
      </w:r>
      <w:r w:rsidR="00085A96" w:rsidRPr="00007F91">
        <w:rPr>
          <w:sz w:val="24"/>
          <w:szCs w:val="24"/>
        </w:rPr>
        <w:t xml:space="preserve"> hodnotenia žiadostí</w:t>
      </w:r>
      <w:r w:rsidR="001C7B69" w:rsidRPr="001C7B69">
        <w:rPr>
          <w:rFonts w:eastAsia="Calibri"/>
          <w:sz w:val="24"/>
          <w:szCs w:val="24"/>
        </w:rPr>
        <w:t xml:space="preserve"> </w:t>
      </w:r>
      <w:r w:rsidR="001C7B69">
        <w:rPr>
          <w:rFonts w:eastAsia="Calibri"/>
          <w:sz w:val="24"/>
          <w:szCs w:val="24"/>
        </w:rPr>
        <w:t>o poskytnutie dotácie</w:t>
      </w:r>
      <w:r w:rsidR="00085A96" w:rsidRPr="00007F91">
        <w:rPr>
          <w:sz w:val="24"/>
          <w:szCs w:val="24"/>
        </w:rPr>
        <w:t>, organizácii práce a</w:t>
      </w:r>
      <w:r w:rsidR="00B16D75" w:rsidRPr="00007F91">
        <w:rPr>
          <w:sz w:val="24"/>
          <w:szCs w:val="24"/>
        </w:rPr>
        <w:t xml:space="preserve"> </w:t>
      </w:r>
      <w:r w:rsidR="00085A96" w:rsidRPr="00007F91">
        <w:rPr>
          <w:sz w:val="24"/>
          <w:szCs w:val="24"/>
        </w:rPr>
        <w:t xml:space="preserve">postupe komisie </w:t>
      </w:r>
      <w:r w:rsidR="00A5743B" w:rsidRPr="00007F91">
        <w:rPr>
          <w:rFonts w:eastAsia="Calibri"/>
          <w:sz w:val="24"/>
          <w:szCs w:val="24"/>
        </w:rPr>
        <w:t xml:space="preserve">ustanoví </w:t>
      </w:r>
      <w:r w:rsidR="00085A96" w:rsidRPr="00007F91">
        <w:rPr>
          <w:rFonts w:eastAsia="Calibri"/>
          <w:sz w:val="24"/>
          <w:szCs w:val="24"/>
        </w:rPr>
        <w:t>štatút</w:t>
      </w:r>
      <w:r w:rsidR="00A5743B" w:rsidRPr="00007F91">
        <w:rPr>
          <w:rFonts w:eastAsia="Calibri"/>
          <w:sz w:val="24"/>
          <w:szCs w:val="24"/>
        </w:rPr>
        <w:t>, ktorý vydá ministerstvo</w:t>
      </w:r>
      <w:r w:rsidR="00D66CFA" w:rsidRPr="00D66CFA">
        <w:rPr>
          <w:rFonts w:eastAsia="Times New Roman"/>
          <w:sz w:val="24"/>
          <w:szCs w:val="24"/>
          <w:lang w:eastAsia="sk-SK"/>
        </w:rPr>
        <w:t xml:space="preserve"> </w:t>
      </w:r>
      <w:r w:rsidR="00D66CFA">
        <w:rPr>
          <w:rFonts w:eastAsia="Times New Roman"/>
          <w:sz w:val="24"/>
          <w:szCs w:val="24"/>
          <w:lang w:eastAsia="sk-SK"/>
        </w:rPr>
        <w:t>cestovného ruchu</w:t>
      </w:r>
      <w:r w:rsidR="00085A96" w:rsidRPr="00007F91">
        <w:rPr>
          <w:rFonts w:eastAsia="Calibri"/>
          <w:sz w:val="24"/>
          <w:szCs w:val="24"/>
        </w:rPr>
        <w:t>.</w:t>
      </w:r>
    </w:p>
    <w:p w14:paraId="4B62B0DE" w14:textId="77777777" w:rsidR="00CD2D9A" w:rsidRPr="00007F91" w:rsidRDefault="00CD2D9A" w:rsidP="00301FD2">
      <w:pPr>
        <w:pStyle w:val="Textkomentra"/>
        <w:ind w:left="284"/>
        <w:jc w:val="both"/>
        <w:rPr>
          <w:rFonts w:eastAsia="Calibri"/>
          <w:sz w:val="24"/>
          <w:szCs w:val="24"/>
        </w:rPr>
      </w:pPr>
    </w:p>
    <w:p w14:paraId="341E5568" w14:textId="0CC1EA47" w:rsidR="00085A96" w:rsidRPr="00007F91" w:rsidRDefault="00620F91" w:rsidP="00995B71">
      <w:pPr>
        <w:pStyle w:val="Textkomentra"/>
        <w:jc w:val="both"/>
        <w:rPr>
          <w:rFonts w:eastAsia="Calibri"/>
          <w:sz w:val="24"/>
          <w:szCs w:val="24"/>
        </w:rPr>
      </w:pPr>
      <w:r w:rsidRPr="00007F91">
        <w:rPr>
          <w:rFonts w:eastAsia="Calibri"/>
          <w:sz w:val="24"/>
          <w:szCs w:val="24"/>
        </w:rPr>
        <w:t>(1</w:t>
      </w:r>
      <w:r w:rsidR="00A36653" w:rsidRPr="00007F91">
        <w:rPr>
          <w:rFonts w:eastAsia="Calibri"/>
          <w:sz w:val="24"/>
          <w:szCs w:val="24"/>
        </w:rPr>
        <w:t>6</w:t>
      </w:r>
      <w:r w:rsidRPr="00007F91">
        <w:rPr>
          <w:rFonts w:eastAsia="Calibri"/>
          <w:sz w:val="24"/>
          <w:szCs w:val="24"/>
        </w:rPr>
        <w:t xml:space="preserve">) Ministerstvo </w:t>
      </w:r>
      <w:r w:rsidR="00D66CFA">
        <w:rPr>
          <w:rFonts w:eastAsia="Times New Roman"/>
          <w:sz w:val="24"/>
          <w:szCs w:val="24"/>
          <w:lang w:eastAsia="sk-SK"/>
        </w:rPr>
        <w:t xml:space="preserve">cestovného ruchu </w:t>
      </w:r>
      <w:r w:rsidRPr="00007F91">
        <w:rPr>
          <w:rFonts w:eastAsia="Calibri"/>
          <w:sz w:val="24"/>
          <w:szCs w:val="24"/>
        </w:rPr>
        <w:t xml:space="preserve">poskytne dotáciu </w:t>
      </w:r>
      <w:r w:rsidR="008E656A" w:rsidRPr="00007F91">
        <w:rPr>
          <w:rFonts w:eastAsia="Calibri"/>
          <w:sz w:val="24"/>
          <w:szCs w:val="24"/>
        </w:rPr>
        <w:t>žiadateľovi o dotáciu</w:t>
      </w:r>
      <w:r w:rsidRPr="00007F91">
        <w:rPr>
          <w:rFonts w:eastAsia="Calibri"/>
          <w:sz w:val="24"/>
          <w:szCs w:val="24"/>
        </w:rPr>
        <w:t xml:space="preserve"> </w:t>
      </w:r>
      <w:r w:rsidR="00356D1F" w:rsidRPr="00007F91">
        <w:rPr>
          <w:rFonts w:eastAsia="Calibri"/>
          <w:sz w:val="24"/>
          <w:szCs w:val="24"/>
        </w:rPr>
        <w:t>na základe zmluvy o</w:t>
      </w:r>
      <w:r w:rsidR="0077542F" w:rsidRPr="00007F91">
        <w:rPr>
          <w:rFonts w:eastAsia="Calibri"/>
          <w:sz w:val="24"/>
          <w:szCs w:val="24"/>
        </w:rPr>
        <w:t xml:space="preserve"> </w:t>
      </w:r>
      <w:r w:rsidR="00356D1F" w:rsidRPr="00007F91">
        <w:rPr>
          <w:rFonts w:eastAsia="Calibri"/>
          <w:sz w:val="24"/>
          <w:szCs w:val="24"/>
        </w:rPr>
        <w:t xml:space="preserve">poskytnutí dotácie </w:t>
      </w:r>
      <w:r w:rsidRPr="00007F91">
        <w:rPr>
          <w:rFonts w:eastAsia="Calibri"/>
          <w:sz w:val="24"/>
          <w:szCs w:val="24"/>
        </w:rPr>
        <w:t>do 90 dní od schválenia dotácie ministrom</w:t>
      </w:r>
      <w:r w:rsidR="00F84851" w:rsidRPr="00007F91">
        <w:rPr>
          <w:rFonts w:eastAsia="Calibri"/>
          <w:sz w:val="24"/>
          <w:szCs w:val="24"/>
        </w:rPr>
        <w:t xml:space="preserve"> podľa odseku 1</w:t>
      </w:r>
      <w:r w:rsidR="00C62864" w:rsidRPr="00007F91">
        <w:rPr>
          <w:rFonts w:eastAsia="Calibri"/>
          <w:sz w:val="24"/>
          <w:szCs w:val="24"/>
        </w:rPr>
        <w:t>4</w:t>
      </w:r>
      <w:r w:rsidRPr="00007F91">
        <w:rPr>
          <w:rFonts w:eastAsia="Calibri"/>
          <w:sz w:val="24"/>
          <w:szCs w:val="24"/>
        </w:rPr>
        <w:t>.</w:t>
      </w:r>
    </w:p>
    <w:p w14:paraId="2AB89454" w14:textId="77777777" w:rsidR="0076190A" w:rsidRPr="00007F91" w:rsidRDefault="0076190A" w:rsidP="0077542F">
      <w:pPr>
        <w:pStyle w:val="Textkomentra"/>
        <w:jc w:val="both"/>
        <w:rPr>
          <w:sz w:val="24"/>
          <w:szCs w:val="24"/>
        </w:rPr>
      </w:pPr>
    </w:p>
    <w:p w14:paraId="140219C7" w14:textId="38773A0D" w:rsidR="00842681" w:rsidRPr="00007F91" w:rsidRDefault="00842681" w:rsidP="00842681">
      <w:pPr>
        <w:pStyle w:val="Textkomentra"/>
        <w:jc w:val="both"/>
        <w:rPr>
          <w:rFonts w:eastAsia="Calibri"/>
          <w:sz w:val="24"/>
          <w:szCs w:val="24"/>
        </w:rPr>
      </w:pPr>
      <w:r w:rsidRPr="00007F91">
        <w:rPr>
          <w:rFonts w:eastAsia="Calibri"/>
          <w:sz w:val="24"/>
          <w:szCs w:val="24"/>
        </w:rPr>
        <w:t>(1</w:t>
      </w:r>
      <w:r w:rsidR="00A36653" w:rsidRPr="00007F91">
        <w:rPr>
          <w:rFonts w:eastAsia="Calibri"/>
          <w:sz w:val="24"/>
          <w:szCs w:val="24"/>
        </w:rPr>
        <w:t>7</w:t>
      </w:r>
      <w:r w:rsidRPr="00007F91">
        <w:rPr>
          <w:rFonts w:eastAsia="Calibri"/>
          <w:sz w:val="24"/>
          <w:szCs w:val="24"/>
        </w:rPr>
        <w:t xml:space="preserve">) </w:t>
      </w:r>
      <w:r w:rsidR="00F50CA2">
        <w:rPr>
          <w:rFonts w:eastAsia="Calibri"/>
          <w:sz w:val="24"/>
          <w:szCs w:val="24"/>
        </w:rPr>
        <w:t>M</w:t>
      </w:r>
      <w:r w:rsidR="00EB1B1B">
        <w:rPr>
          <w:rFonts w:eastAsia="Calibri"/>
          <w:sz w:val="24"/>
          <w:szCs w:val="24"/>
        </w:rPr>
        <w:t xml:space="preserve">inisterstvo </w:t>
      </w:r>
      <w:r w:rsidR="00D66CFA">
        <w:rPr>
          <w:rFonts w:eastAsia="Times New Roman"/>
          <w:sz w:val="24"/>
          <w:szCs w:val="24"/>
          <w:lang w:eastAsia="sk-SK"/>
        </w:rPr>
        <w:t xml:space="preserve">cestovného ruchu </w:t>
      </w:r>
      <w:r w:rsidR="00F50CA2">
        <w:rPr>
          <w:rFonts w:eastAsia="Calibri"/>
          <w:sz w:val="24"/>
          <w:szCs w:val="24"/>
        </w:rPr>
        <w:t xml:space="preserve">môže </w:t>
      </w:r>
      <w:r w:rsidR="00EB1B1B">
        <w:rPr>
          <w:rFonts w:eastAsia="Calibri"/>
          <w:sz w:val="24"/>
          <w:szCs w:val="24"/>
        </w:rPr>
        <w:t>vo výzve urč</w:t>
      </w:r>
      <w:r w:rsidR="00F50CA2">
        <w:rPr>
          <w:rFonts w:eastAsia="Calibri"/>
          <w:sz w:val="24"/>
          <w:szCs w:val="24"/>
        </w:rPr>
        <w:t>iť</w:t>
      </w:r>
      <w:r w:rsidR="00EB1B1B">
        <w:rPr>
          <w:rFonts w:eastAsia="Calibri"/>
          <w:sz w:val="24"/>
          <w:szCs w:val="24"/>
        </w:rPr>
        <w:t xml:space="preserve">, </w:t>
      </w:r>
      <w:r w:rsidR="00F50CA2">
        <w:rPr>
          <w:rFonts w:eastAsia="Calibri"/>
          <w:sz w:val="24"/>
          <w:szCs w:val="24"/>
        </w:rPr>
        <w:t xml:space="preserve">že </w:t>
      </w:r>
      <w:r w:rsidR="00EB1B1B">
        <w:rPr>
          <w:rFonts w:eastAsia="Calibri"/>
          <w:sz w:val="24"/>
          <w:szCs w:val="24"/>
        </w:rPr>
        <w:t>o</w:t>
      </w:r>
      <w:r w:rsidRPr="00007F91">
        <w:rPr>
          <w:rFonts w:eastAsia="Calibri"/>
          <w:sz w:val="24"/>
          <w:szCs w:val="24"/>
        </w:rPr>
        <w:t>rganizácia cestovného ruchu môže spolupracovať na projektoch zameraných na</w:t>
      </w:r>
      <w:r w:rsidR="008E529B">
        <w:rPr>
          <w:rFonts w:eastAsia="Calibri"/>
          <w:sz w:val="24"/>
          <w:szCs w:val="24"/>
        </w:rPr>
        <w:t> </w:t>
      </w:r>
      <w:r w:rsidRPr="00007F91">
        <w:rPr>
          <w:rFonts w:eastAsia="Calibri"/>
          <w:sz w:val="24"/>
          <w:szCs w:val="24"/>
        </w:rPr>
        <w:t xml:space="preserve">realizáciu aktivít podľa odseku </w:t>
      </w:r>
      <w:r w:rsidR="00D9194F">
        <w:rPr>
          <w:rFonts w:eastAsia="Calibri"/>
          <w:sz w:val="24"/>
          <w:szCs w:val="24"/>
        </w:rPr>
        <w:t>20</w:t>
      </w:r>
      <w:r w:rsidR="00D9194F" w:rsidRPr="00007F91">
        <w:rPr>
          <w:rFonts w:eastAsia="Calibri"/>
          <w:sz w:val="24"/>
          <w:szCs w:val="24"/>
        </w:rPr>
        <w:t xml:space="preserve"> </w:t>
      </w:r>
      <w:r w:rsidRPr="00007F91">
        <w:rPr>
          <w:rFonts w:eastAsia="Calibri"/>
          <w:sz w:val="24"/>
          <w:szCs w:val="24"/>
        </w:rPr>
        <w:t>s</w:t>
      </w:r>
      <w:r w:rsidR="00881E01">
        <w:rPr>
          <w:rFonts w:eastAsia="Calibri"/>
          <w:sz w:val="24"/>
          <w:szCs w:val="24"/>
        </w:rPr>
        <w:t xml:space="preserve"> </w:t>
      </w:r>
      <w:r w:rsidRPr="00007F91">
        <w:rPr>
          <w:rFonts w:eastAsia="Calibri"/>
          <w:sz w:val="24"/>
          <w:szCs w:val="24"/>
        </w:rPr>
        <w:t>inou organizáciou cestovného ruchu; v</w:t>
      </w:r>
      <w:r w:rsidR="003E25F4">
        <w:rPr>
          <w:rFonts w:eastAsia="Calibri"/>
          <w:sz w:val="24"/>
          <w:szCs w:val="24"/>
        </w:rPr>
        <w:t xml:space="preserve"> </w:t>
      </w:r>
      <w:r w:rsidRPr="00007F91">
        <w:rPr>
          <w:rFonts w:eastAsia="Calibri"/>
          <w:sz w:val="24"/>
          <w:szCs w:val="24"/>
        </w:rPr>
        <w:t xml:space="preserve">takom prípade každá zo spolupracujúcich organizácií cestovného ruchu predkladá žiadosť </w:t>
      </w:r>
      <w:r w:rsidR="00F7438C">
        <w:rPr>
          <w:rFonts w:eastAsia="Calibri"/>
          <w:sz w:val="24"/>
          <w:szCs w:val="24"/>
        </w:rPr>
        <w:t xml:space="preserve">o poskytnutie dotácie </w:t>
      </w:r>
      <w:r w:rsidRPr="00007F91">
        <w:rPr>
          <w:rFonts w:eastAsia="Calibri"/>
          <w:sz w:val="24"/>
          <w:szCs w:val="24"/>
        </w:rPr>
        <w:t>podľa odseku 7 samostatne. Na účely spolupráce organizácia cestovného ruchu predkladá žiadosť</w:t>
      </w:r>
      <w:r w:rsidR="00F7438C" w:rsidRPr="00F7438C">
        <w:rPr>
          <w:rFonts w:eastAsia="Calibri"/>
          <w:sz w:val="24"/>
          <w:szCs w:val="24"/>
        </w:rPr>
        <w:t xml:space="preserve"> </w:t>
      </w:r>
      <w:r w:rsidR="00F7438C">
        <w:rPr>
          <w:rFonts w:eastAsia="Calibri"/>
          <w:sz w:val="24"/>
          <w:szCs w:val="24"/>
        </w:rPr>
        <w:t>o poskytnutie dotácie</w:t>
      </w:r>
      <w:r w:rsidRPr="00007F91">
        <w:rPr>
          <w:rFonts w:eastAsia="Calibri"/>
          <w:sz w:val="24"/>
          <w:szCs w:val="24"/>
        </w:rPr>
        <w:t>, ktorej prílohou je</w:t>
      </w:r>
    </w:p>
    <w:p w14:paraId="2FA3B00D" w14:textId="03088A3C" w:rsidR="00842681" w:rsidRPr="00007F91" w:rsidRDefault="00842681" w:rsidP="00842681">
      <w:pPr>
        <w:pStyle w:val="Textkomentra"/>
        <w:numPr>
          <w:ilvl w:val="0"/>
          <w:numId w:val="33"/>
        </w:numPr>
        <w:ind w:left="284" w:hanging="284"/>
        <w:jc w:val="both"/>
        <w:rPr>
          <w:rFonts w:eastAsia="Calibri"/>
          <w:sz w:val="24"/>
          <w:szCs w:val="24"/>
        </w:rPr>
      </w:pPr>
      <w:r w:rsidRPr="00007F91">
        <w:rPr>
          <w:rFonts w:eastAsia="Calibri"/>
          <w:sz w:val="24"/>
          <w:szCs w:val="24"/>
        </w:rPr>
        <w:t xml:space="preserve">projekt </w:t>
      </w:r>
      <w:r w:rsidR="00C62864" w:rsidRPr="00007F91">
        <w:rPr>
          <w:rFonts w:eastAsia="Calibri"/>
          <w:sz w:val="24"/>
          <w:szCs w:val="24"/>
        </w:rPr>
        <w:t>podľa odseku 7 písm. a)</w:t>
      </w:r>
      <w:r w:rsidRPr="00007F91">
        <w:rPr>
          <w:rFonts w:eastAsia="Calibri"/>
          <w:sz w:val="24"/>
          <w:szCs w:val="24"/>
        </w:rPr>
        <w:t xml:space="preserve"> a projekt </w:t>
      </w:r>
      <w:r w:rsidR="00C62864" w:rsidRPr="00007F91">
        <w:rPr>
          <w:rFonts w:eastAsia="Calibri"/>
          <w:sz w:val="24"/>
          <w:szCs w:val="24"/>
        </w:rPr>
        <w:t>podľa odseku 7 písm. b)</w:t>
      </w:r>
      <w:r w:rsidRPr="00007F91">
        <w:rPr>
          <w:rFonts w:eastAsia="Calibri"/>
          <w:sz w:val="24"/>
          <w:szCs w:val="24"/>
        </w:rPr>
        <w:t xml:space="preserve"> alebo</w:t>
      </w:r>
    </w:p>
    <w:p w14:paraId="35A5A483" w14:textId="7D6C75EC" w:rsidR="00842681" w:rsidRPr="00007F91" w:rsidRDefault="00842681" w:rsidP="00842681">
      <w:pPr>
        <w:pStyle w:val="Textkomentra"/>
        <w:numPr>
          <w:ilvl w:val="0"/>
          <w:numId w:val="33"/>
        </w:numPr>
        <w:ind w:left="284" w:hanging="284"/>
        <w:jc w:val="both"/>
        <w:rPr>
          <w:rFonts w:eastAsia="Calibri"/>
          <w:sz w:val="24"/>
          <w:szCs w:val="24"/>
        </w:rPr>
      </w:pPr>
      <w:r w:rsidRPr="00007F91">
        <w:rPr>
          <w:rFonts w:eastAsia="Calibri"/>
          <w:sz w:val="24"/>
          <w:szCs w:val="24"/>
        </w:rPr>
        <w:t xml:space="preserve">projekt </w:t>
      </w:r>
      <w:r w:rsidR="00C62864" w:rsidRPr="00007F91">
        <w:rPr>
          <w:rFonts w:eastAsia="Calibri"/>
          <w:sz w:val="24"/>
          <w:szCs w:val="24"/>
        </w:rPr>
        <w:t xml:space="preserve">podľa </w:t>
      </w:r>
      <w:r w:rsidR="000E525E" w:rsidRPr="00007F91">
        <w:rPr>
          <w:rFonts w:eastAsia="Calibri"/>
          <w:sz w:val="24"/>
          <w:szCs w:val="24"/>
        </w:rPr>
        <w:t xml:space="preserve">odseku </w:t>
      </w:r>
      <w:r w:rsidR="00C62864" w:rsidRPr="00007F91">
        <w:rPr>
          <w:rFonts w:eastAsia="Calibri"/>
          <w:sz w:val="24"/>
          <w:szCs w:val="24"/>
        </w:rPr>
        <w:t>7 písm. b)</w:t>
      </w:r>
      <w:r w:rsidRPr="00007F91">
        <w:rPr>
          <w:rFonts w:eastAsia="Calibri"/>
          <w:sz w:val="24"/>
          <w:szCs w:val="24"/>
        </w:rPr>
        <w:t>.</w:t>
      </w:r>
    </w:p>
    <w:p w14:paraId="65B9D953" w14:textId="77777777" w:rsidR="00842681" w:rsidRPr="00007F91" w:rsidRDefault="00842681" w:rsidP="00842681">
      <w:pPr>
        <w:pStyle w:val="Textkomentra"/>
        <w:ind w:left="284"/>
        <w:jc w:val="both"/>
        <w:rPr>
          <w:rFonts w:eastAsia="Calibri"/>
          <w:sz w:val="24"/>
          <w:szCs w:val="24"/>
        </w:rPr>
      </w:pPr>
    </w:p>
    <w:p w14:paraId="25D322D1" w14:textId="22DD93D0" w:rsidR="00842681" w:rsidRPr="00007F91" w:rsidRDefault="00842681" w:rsidP="00842681">
      <w:pPr>
        <w:pStyle w:val="Textkomentra"/>
        <w:jc w:val="both"/>
        <w:rPr>
          <w:rFonts w:eastAsia="Calibri"/>
          <w:sz w:val="24"/>
          <w:szCs w:val="24"/>
        </w:rPr>
      </w:pPr>
      <w:r w:rsidRPr="00007F91">
        <w:rPr>
          <w:rFonts w:eastAsia="Calibri"/>
          <w:sz w:val="24"/>
          <w:szCs w:val="24"/>
        </w:rPr>
        <w:t>(1</w:t>
      </w:r>
      <w:r w:rsidR="00D07164">
        <w:rPr>
          <w:rFonts w:eastAsia="Calibri"/>
          <w:sz w:val="24"/>
          <w:szCs w:val="24"/>
        </w:rPr>
        <w:t>8</w:t>
      </w:r>
      <w:r w:rsidRPr="00007F91">
        <w:rPr>
          <w:rFonts w:eastAsia="Calibri"/>
          <w:sz w:val="24"/>
          <w:szCs w:val="24"/>
        </w:rPr>
        <w:t xml:space="preserve">) Ak organizácia cestovného ruchu predkladá žiadosť </w:t>
      </w:r>
      <w:r w:rsidR="00F7438C">
        <w:rPr>
          <w:rFonts w:eastAsia="Calibri"/>
          <w:sz w:val="24"/>
          <w:szCs w:val="24"/>
        </w:rPr>
        <w:t xml:space="preserve">o poskytnutie dotácie </w:t>
      </w:r>
      <w:r w:rsidRPr="00007F91">
        <w:rPr>
          <w:rFonts w:eastAsia="Calibri"/>
          <w:sz w:val="24"/>
          <w:szCs w:val="24"/>
        </w:rPr>
        <w:t>podľa</w:t>
      </w:r>
    </w:p>
    <w:p w14:paraId="2FEB615A" w14:textId="6C82073E" w:rsidR="00842681" w:rsidRPr="00007F91" w:rsidRDefault="00AD0694" w:rsidP="00842681">
      <w:pPr>
        <w:pStyle w:val="Textkomentra"/>
        <w:numPr>
          <w:ilvl w:val="0"/>
          <w:numId w:val="34"/>
        </w:numPr>
        <w:ind w:left="426" w:hanging="426"/>
        <w:jc w:val="both"/>
        <w:rPr>
          <w:rFonts w:eastAsia="Calibri"/>
          <w:sz w:val="24"/>
          <w:szCs w:val="24"/>
        </w:rPr>
      </w:pPr>
      <w:r w:rsidRPr="00007F91">
        <w:rPr>
          <w:rFonts w:eastAsia="Calibri"/>
          <w:sz w:val="24"/>
          <w:szCs w:val="24"/>
        </w:rPr>
        <w:t>ods</w:t>
      </w:r>
      <w:r w:rsidR="001240A3" w:rsidRPr="00007F91">
        <w:rPr>
          <w:rFonts w:eastAsia="Calibri"/>
          <w:sz w:val="24"/>
          <w:szCs w:val="24"/>
        </w:rPr>
        <w:t>eku</w:t>
      </w:r>
      <w:r w:rsidRPr="00007F91">
        <w:rPr>
          <w:rFonts w:eastAsia="Calibri"/>
          <w:sz w:val="24"/>
          <w:szCs w:val="24"/>
        </w:rPr>
        <w:t xml:space="preserve"> 1</w:t>
      </w:r>
      <w:r w:rsidR="00A42CD4" w:rsidRPr="00007F91">
        <w:rPr>
          <w:rFonts w:eastAsia="Calibri"/>
          <w:sz w:val="24"/>
          <w:szCs w:val="24"/>
        </w:rPr>
        <w:t>7</w:t>
      </w:r>
      <w:r w:rsidRPr="00007F91">
        <w:rPr>
          <w:rFonts w:eastAsia="Calibri"/>
          <w:sz w:val="24"/>
          <w:szCs w:val="24"/>
        </w:rPr>
        <w:t xml:space="preserve"> </w:t>
      </w:r>
      <w:r w:rsidR="00842681" w:rsidRPr="00007F91">
        <w:rPr>
          <w:rFonts w:eastAsia="Calibri"/>
          <w:sz w:val="24"/>
          <w:szCs w:val="24"/>
        </w:rPr>
        <w:t xml:space="preserve">písm. a), ministerstvo </w:t>
      </w:r>
      <w:r w:rsidR="00D66CFA">
        <w:rPr>
          <w:rFonts w:eastAsia="Times New Roman"/>
          <w:sz w:val="24"/>
          <w:szCs w:val="24"/>
          <w:lang w:eastAsia="sk-SK"/>
        </w:rPr>
        <w:t xml:space="preserve">cestovného ruchu </w:t>
      </w:r>
      <w:r w:rsidR="00842681" w:rsidRPr="00007F91">
        <w:rPr>
          <w:rFonts w:eastAsia="Calibri"/>
          <w:sz w:val="24"/>
          <w:szCs w:val="24"/>
        </w:rPr>
        <w:t xml:space="preserve">môže poskytnúť tejto organizácii cestovného ruchu dotáciu na projekt </w:t>
      </w:r>
      <w:r w:rsidR="00A42CD4" w:rsidRPr="00007F91">
        <w:rPr>
          <w:rFonts w:eastAsia="Calibri"/>
          <w:sz w:val="24"/>
          <w:szCs w:val="24"/>
        </w:rPr>
        <w:t>podľa odseku 7 písm. a)</w:t>
      </w:r>
      <w:r w:rsidR="00842681" w:rsidRPr="00007F91">
        <w:rPr>
          <w:rFonts w:eastAsia="Calibri"/>
          <w:sz w:val="24"/>
          <w:szCs w:val="24"/>
        </w:rPr>
        <w:t xml:space="preserve"> vo výške podľa odseku 4 a</w:t>
      </w:r>
      <w:r w:rsidR="00E0264A">
        <w:rPr>
          <w:rFonts w:eastAsia="Calibri"/>
          <w:sz w:val="24"/>
          <w:szCs w:val="24"/>
        </w:rPr>
        <w:t xml:space="preserve"> </w:t>
      </w:r>
      <w:r w:rsidR="00842681" w:rsidRPr="00007F91">
        <w:rPr>
          <w:rFonts w:eastAsia="Calibri"/>
          <w:sz w:val="24"/>
          <w:szCs w:val="24"/>
        </w:rPr>
        <w:t xml:space="preserve">dotáciu na projekt </w:t>
      </w:r>
      <w:r w:rsidR="00A42CD4" w:rsidRPr="00007F91">
        <w:rPr>
          <w:rFonts w:eastAsia="Calibri"/>
          <w:sz w:val="24"/>
          <w:szCs w:val="24"/>
        </w:rPr>
        <w:t>podľa odseku 7 písm. b)</w:t>
      </w:r>
      <w:r w:rsidR="00842681" w:rsidRPr="00007F91">
        <w:rPr>
          <w:rFonts w:eastAsia="Calibri"/>
          <w:sz w:val="24"/>
          <w:szCs w:val="24"/>
        </w:rPr>
        <w:t xml:space="preserve"> najviac vo výške 50 % z</w:t>
      </w:r>
      <w:r w:rsidR="00E0264A">
        <w:rPr>
          <w:rFonts w:eastAsia="Calibri"/>
          <w:sz w:val="24"/>
          <w:szCs w:val="24"/>
        </w:rPr>
        <w:t xml:space="preserve"> </w:t>
      </w:r>
      <w:r w:rsidR="00842681" w:rsidRPr="00007F91">
        <w:rPr>
          <w:rFonts w:eastAsia="Calibri"/>
          <w:sz w:val="24"/>
          <w:szCs w:val="24"/>
        </w:rPr>
        <w:t>výšky dotácie podľa odseku 4,</w:t>
      </w:r>
    </w:p>
    <w:p w14:paraId="740280B9" w14:textId="3BE9065B" w:rsidR="00842681" w:rsidRPr="00007F91" w:rsidRDefault="00E60E31" w:rsidP="00842681">
      <w:pPr>
        <w:pStyle w:val="Textkomentra"/>
        <w:numPr>
          <w:ilvl w:val="0"/>
          <w:numId w:val="34"/>
        </w:numPr>
        <w:ind w:left="426" w:hanging="426"/>
        <w:jc w:val="both"/>
        <w:rPr>
          <w:rFonts w:eastAsia="Calibri"/>
          <w:sz w:val="24"/>
          <w:szCs w:val="24"/>
        </w:rPr>
      </w:pPr>
      <w:r w:rsidRPr="00007F91">
        <w:rPr>
          <w:rFonts w:eastAsia="Calibri"/>
          <w:sz w:val="24"/>
          <w:szCs w:val="24"/>
        </w:rPr>
        <w:lastRenderedPageBreak/>
        <w:t>ods</w:t>
      </w:r>
      <w:r w:rsidR="001240A3" w:rsidRPr="00007F91">
        <w:rPr>
          <w:rFonts w:eastAsia="Calibri"/>
          <w:sz w:val="24"/>
          <w:szCs w:val="24"/>
        </w:rPr>
        <w:t>eku</w:t>
      </w:r>
      <w:r w:rsidRPr="00007F91">
        <w:rPr>
          <w:rFonts w:eastAsia="Calibri"/>
          <w:sz w:val="24"/>
          <w:szCs w:val="24"/>
        </w:rPr>
        <w:t xml:space="preserve"> 1</w:t>
      </w:r>
      <w:r w:rsidR="005A5CAB" w:rsidRPr="00007F91">
        <w:rPr>
          <w:rFonts w:eastAsia="Calibri"/>
          <w:sz w:val="24"/>
          <w:szCs w:val="24"/>
        </w:rPr>
        <w:t>7</w:t>
      </w:r>
      <w:r w:rsidRPr="00007F91">
        <w:rPr>
          <w:rFonts w:eastAsia="Calibri"/>
          <w:sz w:val="24"/>
          <w:szCs w:val="24"/>
        </w:rPr>
        <w:t xml:space="preserve"> </w:t>
      </w:r>
      <w:r w:rsidR="00842681" w:rsidRPr="00007F91">
        <w:rPr>
          <w:rFonts w:eastAsia="Calibri"/>
          <w:sz w:val="24"/>
          <w:szCs w:val="24"/>
        </w:rPr>
        <w:t xml:space="preserve">písm. b), ministerstvo </w:t>
      </w:r>
      <w:r w:rsidR="00D66CFA">
        <w:rPr>
          <w:rFonts w:eastAsia="Times New Roman"/>
          <w:sz w:val="24"/>
          <w:szCs w:val="24"/>
          <w:lang w:eastAsia="sk-SK"/>
        </w:rPr>
        <w:t xml:space="preserve">cestovného ruchu </w:t>
      </w:r>
      <w:r w:rsidR="00842681" w:rsidRPr="00007F91">
        <w:rPr>
          <w:rFonts w:eastAsia="Calibri"/>
          <w:sz w:val="24"/>
          <w:szCs w:val="24"/>
        </w:rPr>
        <w:t xml:space="preserve">môže poskytnúť tejto organizácii cestovného ruchu dotáciu na projekt </w:t>
      </w:r>
      <w:r w:rsidR="005A5CAB" w:rsidRPr="00007F91">
        <w:rPr>
          <w:rFonts w:eastAsia="Calibri"/>
          <w:sz w:val="24"/>
          <w:szCs w:val="24"/>
        </w:rPr>
        <w:t>podľa odseku 7 písm. b)</w:t>
      </w:r>
      <w:r w:rsidR="00842681" w:rsidRPr="00007F91">
        <w:rPr>
          <w:rFonts w:eastAsia="Calibri"/>
          <w:sz w:val="24"/>
          <w:szCs w:val="24"/>
        </w:rPr>
        <w:t xml:space="preserve"> najviac vo výške 50 % z</w:t>
      </w:r>
      <w:r w:rsidR="009D1D32">
        <w:rPr>
          <w:rFonts w:eastAsia="Calibri"/>
          <w:sz w:val="24"/>
          <w:szCs w:val="24"/>
        </w:rPr>
        <w:t xml:space="preserve"> </w:t>
      </w:r>
      <w:r w:rsidR="00842681" w:rsidRPr="00007F91">
        <w:rPr>
          <w:rFonts w:eastAsia="Calibri"/>
          <w:sz w:val="24"/>
          <w:szCs w:val="24"/>
        </w:rPr>
        <w:t>výšky dotácie podľa odseku 4.“.</w:t>
      </w:r>
    </w:p>
    <w:p w14:paraId="3EACA643" w14:textId="77777777" w:rsidR="00D86933" w:rsidRDefault="00D86933" w:rsidP="00D86933">
      <w:pPr>
        <w:pStyle w:val="Textkomentra"/>
        <w:jc w:val="both"/>
        <w:rPr>
          <w:sz w:val="24"/>
          <w:szCs w:val="24"/>
        </w:rPr>
      </w:pPr>
    </w:p>
    <w:p w14:paraId="0B587A50" w14:textId="30F95E19" w:rsidR="00613F02" w:rsidRPr="00007F91" w:rsidRDefault="00613F02" w:rsidP="00D86933">
      <w:pPr>
        <w:pStyle w:val="Textkomentra"/>
        <w:jc w:val="both"/>
        <w:rPr>
          <w:sz w:val="24"/>
          <w:szCs w:val="24"/>
        </w:rPr>
      </w:pPr>
      <w:r>
        <w:rPr>
          <w:sz w:val="24"/>
          <w:szCs w:val="24"/>
        </w:rPr>
        <w:t>(19)</w:t>
      </w:r>
      <w:r w:rsidR="00C8660C">
        <w:rPr>
          <w:sz w:val="24"/>
          <w:szCs w:val="24"/>
        </w:rPr>
        <w:t xml:space="preserve"> Ak </w:t>
      </w:r>
      <w:r w:rsidR="00C33D06">
        <w:rPr>
          <w:sz w:val="24"/>
          <w:szCs w:val="24"/>
        </w:rPr>
        <w:t xml:space="preserve">v rámci žiadosti </w:t>
      </w:r>
      <w:r w:rsidR="00F7438C">
        <w:rPr>
          <w:rFonts w:eastAsia="Calibri"/>
          <w:sz w:val="24"/>
          <w:szCs w:val="24"/>
        </w:rPr>
        <w:t xml:space="preserve">o poskytnutie dotácie </w:t>
      </w:r>
      <w:r w:rsidR="00C8660C">
        <w:rPr>
          <w:sz w:val="24"/>
          <w:szCs w:val="24"/>
        </w:rPr>
        <w:t>organizácia cestovného ruchu pred</w:t>
      </w:r>
      <w:r w:rsidR="00153B52">
        <w:rPr>
          <w:sz w:val="24"/>
          <w:szCs w:val="24"/>
        </w:rPr>
        <w:t xml:space="preserve">kladá viacero projektov podľa odseku 7 písm. b), </w:t>
      </w:r>
      <w:r w:rsidR="001050FE">
        <w:rPr>
          <w:sz w:val="24"/>
          <w:szCs w:val="24"/>
        </w:rPr>
        <w:t xml:space="preserve">ministerstvo </w:t>
      </w:r>
      <w:r w:rsidR="00D66CFA">
        <w:rPr>
          <w:rFonts w:eastAsia="Times New Roman"/>
          <w:sz w:val="24"/>
          <w:szCs w:val="24"/>
          <w:lang w:eastAsia="sk-SK"/>
        </w:rPr>
        <w:t xml:space="preserve">cestovného ruchu </w:t>
      </w:r>
      <w:r w:rsidR="001050FE">
        <w:rPr>
          <w:sz w:val="24"/>
          <w:szCs w:val="24"/>
        </w:rPr>
        <w:t xml:space="preserve">môže tejto organizácii cestovného ruchu poskytnúť dotáciu </w:t>
      </w:r>
      <w:r w:rsidR="00342A2B">
        <w:rPr>
          <w:sz w:val="24"/>
          <w:szCs w:val="24"/>
        </w:rPr>
        <w:t>najviac vo výške 50</w:t>
      </w:r>
      <w:r w:rsidR="00794474">
        <w:rPr>
          <w:sz w:val="24"/>
          <w:szCs w:val="24"/>
        </w:rPr>
        <w:t xml:space="preserve"> % z výšky dotácie podľa odseku 4 súhrnne </w:t>
      </w:r>
      <w:r w:rsidR="00926EA8">
        <w:rPr>
          <w:sz w:val="24"/>
          <w:szCs w:val="24"/>
        </w:rPr>
        <w:t>na</w:t>
      </w:r>
      <w:r w:rsidR="00794474">
        <w:rPr>
          <w:sz w:val="24"/>
          <w:szCs w:val="24"/>
        </w:rPr>
        <w:t xml:space="preserve"> všetky projekty</w:t>
      </w:r>
      <w:r w:rsidR="003A2ABA">
        <w:rPr>
          <w:sz w:val="24"/>
          <w:szCs w:val="24"/>
        </w:rPr>
        <w:t>.</w:t>
      </w:r>
    </w:p>
    <w:p w14:paraId="22FE4CFC" w14:textId="77777777" w:rsidR="006D3AD8" w:rsidRDefault="006D3AD8" w:rsidP="00842681">
      <w:pPr>
        <w:pStyle w:val="Textkomentra"/>
        <w:jc w:val="both"/>
        <w:rPr>
          <w:sz w:val="24"/>
          <w:szCs w:val="24"/>
        </w:rPr>
      </w:pPr>
    </w:p>
    <w:p w14:paraId="73F3B5F5" w14:textId="29413C20" w:rsidR="00842681" w:rsidRDefault="00842681" w:rsidP="00842681">
      <w:pPr>
        <w:pStyle w:val="Textkomentra"/>
        <w:jc w:val="both"/>
        <w:rPr>
          <w:sz w:val="24"/>
          <w:szCs w:val="24"/>
        </w:rPr>
      </w:pPr>
      <w:r w:rsidRPr="00007F91">
        <w:rPr>
          <w:sz w:val="24"/>
          <w:szCs w:val="24"/>
        </w:rPr>
        <w:t xml:space="preserve">Doterajšie odseky 10 a 11 sa označujú ako odseky </w:t>
      </w:r>
      <w:r w:rsidR="00D9194F">
        <w:rPr>
          <w:sz w:val="24"/>
          <w:szCs w:val="24"/>
        </w:rPr>
        <w:t>20</w:t>
      </w:r>
      <w:r w:rsidR="00D9194F" w:rsidRPr="00007F91">
        <w:rPr>
          <w:sz w:val="24"/>
          <w:szCs w:val="24"/>
        </w:rPr>
        <w:t xml:space="preserve"> </w:t>
      </w:r>
      <w:r w:rsidRPr="00007F91">
        <w:rPr>
          <w:sz w:val="24"/>
          <w:szCs w:val="24"/>
        </w:rPr>
        <w:t xml:space="preserve">a </w:t>
      </w:r>
      <w:r w:rsidR="00D9194F">
        <w:rPr>
          <w:sz w:val="24"/>
          <w:szCs w:val="24"/>
        </w:rPr>
        <w:t>21</w:t>
      </w:r>
      <w:r w:rsidRPr="00007F91">
        <w:rPr>
          <w:sz w:val="24"/>
          <w:szCs w:val="24"/>
        </w:rPr>
        <w:t>.</w:t>
      </w:r>
    </w:p>
    <w:p w14:paraId="66494980" w14:textId="77777777" w:rsidR="0070356E" w:rsidRDefault="0070356E" w:rsidP="00842681">
      <w:pPr>
        <w:pStyle w:val="Textkomentra"/>
        <w:jc w:val="both"/>
        <w:rPr>
          <w:sz w:val="24"/>
          <w:szCs w:val="24"/>
        </w:rPr>
      </w:pPr>
    </w:p>
    <w:p w14:paraId="47980857" w14:textId="774DD13B" w:rsidR="0070356E" w:rsidRPr="00D86933" w:rsidRDefault="0070356E" w:rsidP="0070356E">
      <w:pPr>
        <w:pStyle w:val="Textkomentra"/>
        <w:jc w:val="both"/>
        <w:rPr>
          <w:sz w:val="24"/>
          <w:szCs w:val="24"/>
        </w:rPr>
      </w:pPr>
      <w:r w:rsidRPr="00D86933">
        <w:rPr>
          <w:sz w:val="24"/>
          <w:szCs w:val="24"/>
        </w:rPr>
        <w:t>Poznámk</w:t>
      </w:r>
      <w:r w:rsidR="00155585">
        <w:rPr>
          <w:sz w:val="24"/>
          <w:szCs w:val="24"/>
        </w:rPr>
        <w:t>y</w:t>
      </w:r>
      <w:r w:rsidRPr="00D86933">
        <w:rPr>
          <w:sz w:val="24"/>
          <w:szCs w:val="24"/>
        </w:rPr>
        <w:t xml:space="preserve"> pod čiarou k odkaz</w:t>
      </w:r>
      <w:r w:rsidR="00632387">
        <w:rPr>
          <w:sz w:val="24"/>
          <w:szCs w:val="24"/>
        </w:rPr>
        <w:t>om</w:t>
      </w:r>
      <w:r w:rsidRPr="00D86933">
        <w:rPr>
          <w:sz w:val="24"/>
          <w:szCs w:val="24"/>
        </w:rPr>
        <w:t xml:space="preserve"> 9</w:t>
      </w:r>
      <w:r w:rsidR="00861998">
        <w:rPr>
          <w:sz w:val="24"/>
          <w:szCs w:val="24"/>
        </w:rPr>
        <w:t>y</w:t>
      </w:r>
      <w:r w:rsidR="00155585">
        <w:rPr>
          <w:sz w:val="24"/>
          <w:szCs w:val="24"/>
        </w:rPr>
        <w:t xml:space="preserve"> a 9</w:t>
      </w:r>
      <w:r w:rsidRPr="00D86933">
        <w:rPr>
          <w:sz w:val="24"/>
          <w:szCs w:val="24"/>
        </w:rPr>
        <w:t>z zn</w:t>
      </w:r>
      <w:r w:rsidR="00155585">
        <w:rPr>
          <w:sz w:val="24"/>
          <w:szCs w:val="24"/>
        </w:rPr>
        <w:t>ejú</w:t>
      </w:r>
      <w:r w:rsidRPr="00D86933">
        <w:rPr>
          <w:sz w:val="24"/>
          <w:szCs w:val="24"/>
        </w:rPr>
        <w:t>:</w:t>
      </w:r>
    </w:p>
    <w:p w14:paraId="72A56D52" w14:textId="34F9EEDE" w:rsidR="00155585" w:rsidRPr="00155585" w:rsidRDefault="0070356E" w:rsidP="00975B4B">
      <w:pPr>
        <w:pStyle w:val="Textkomentra"/>
        <w:tabs>
          <w:tab w:val="left" w:pos="426"/>
        </w:tabs>
        <w:jc w:val="both"/>
        <w:rPr>
          <w:sz w:val="24"/>
          <w:szCs w:val="24"/>
        </w:rPr>
      </w:pPr>
      <w:r w:rsidRPr="00D86933">
        <w:rPr>
          <w:sz w:val="24"/>
          <w:szCs w:val="24"/>
        </w:rPr>
        <w:t>„</w:t>
      </w:r>
      <w:r w:rsidR="00155585">
        <w:rPr>
          <w:sz w:val="24"/>
          <w:szCs w:val="24"/>
          <w:vertAlign w:val="superscript"/>
        </w:rPr>
        <w:t>9y</w:t>
      </w:r>
      <w:r w:rsidR="00155585">
        <w:rPr>
          <w:sz w:val="24"/>
          <w:szCs w:val="24"/>
        </w:rPr>
        <w:t>)</w:t>
      </w:r>
      <w:r w:rsidR="005F3E13">
        <w:rPr>
          <w:sz w:val="24"/>
          <w:szCs w:val="24"/>
        </w:rPr>
        <w:tab/>
      </w:r>
      <w:r w:rsidR="00155585">
        <w:rPr>
          <w:sz w:val="24"/>
          <w:szCs w:val="24"/>
        </w:rPr>
        <w:t>§ 116 Občianskeho zákonníka.</w:t>
      </w:r>
    </w:p>
    <w:p w14:paraId="0D5AF143" w14:textId="6633F75C" w:rsidR="00975B4B" w:rsidRDefault="0070356E" w:rsidP="00975B4B">
      <w:pPr>
        <w:pStyle w:val="Textkomentra"/>
        <w:tabs>
          <w:tab w:val="left" w:pos="426"/>
        </w:tabs>
        <w:jc w:val="both"/>
        <w:rPr>
          <w:sz w:val="24"/>
          <w:szCs w:val="24"/>
        </w:rPr>
      </w:pPr>
      <w:r w:rsidRPr="00975B4B">
        <w:rPr>
          <w:sz w:val="24"/>
          <w:szCs w:val="24"/>
          <w:vertAlign w:val="superscript"/>
        </w:rPr>
        <w:t>9z</w:t>
      </w:r>
      <w:r w:rsidRPr="00D86933">
        <w:rPr>
          <w:sz w:val="24"/>
          <w:szCs w:val="24"/>
        </w:rPr>
        <w:t>)</w:t>
      </w:r>
      <w:r w:rsidRPr="00D86933">
        <w:rPr>
          <w:sz w:val="24"/>
          <w:szCs w:val="24"/>
        </w:rPr>
        <w:tab/>
        <w:t>Zákon č. 315/2016 Z. z. o registri partnerov verejného sektora a o zmene a doplnení niektorých zákonov v znení neskorších predpisov.“.</w:t>
      </w:r>
    </w:p>
    <w:p w14:paraId="640C0BCA" w14:textId="77777777" w:rsidR="00975B4B" w:rsidRPr="00007F91" w:rsidRDefault="00975B4B" w:rsidP="00975B4B">
      <w:pPr>
        <w:pStyle w:val="Textkomentra"/>
        <w:tabs>
          <w:tab w:val="left" w:pos="426"/>
        </w:tabs>
        <w:jc w:val="both"/>
        <w:rPr>
          <w:sz w:val="24"/>
          <w:szCs w:val="24"/>
        </w:rPr>
      </w:pPr>
    </w:p>
    <w:p w14:paraId="5E1F73DA" w14:textId="5F437294" w:rsidR="00587A04" w:rsidRPr="00007F91" w:rsidRDefault="00587A04" w:rsidP="00007F91">
      <w:pPr>
        <w:pStyle w:val="Odsekzoznamu"/>
        <w:numPr>
          <w:ilvl w:val="0"/>
          <w:numId w:val="1"/>
        </w:numPr>
        <w:spacing w:after="0"/>
        <w:ind w:left="284" w:hanging="361"/>
        <w:jc w:val="both"/>
        <w:rPr>
          <w:rFonts w:ascii="Times New Roman" w:hAnsi="Times New Roman" w:cs="Times New Roman"/>
          <w:sz w:val="24"/>
          <w:szCs w:val="24"/>
        </w:rPr>
      </w:pPr>
      <w:r w:rsidRPr="00007F91">
        <w:rPr>
          <w:rFonts w:ascii="Times New Roman" w:hAnsi="Times New Roman" w:cs="Times New Roman"/>
          <w:sz w:val="24"/>
          <w:szCs w:val="24"/>
        </w:rPr>
        <w:t xml:space="preserve">V § 29 sa vypúšťa odsek </w:t>
      </w:r>
      <w:r w:rsidR="00D9194F">
        <w:rPr>
          <w:rFonts w:ascii="Times New Roman" w:hAnsi="Times New Roman" w:cs="Times New Roman"/>
          <w:sz w:val="24"/>
          <w:szCs w:val="24"/>
        </w:rPr>
        <w:t>21</w:t>
      </w:r>
      <w:r w:rsidRPr="00007F91">
        <w:rPr>
          <w:rFonts w:ascii="Times New Roman" w:hAnsi="Times New Roman" w:cs="Times New Roman"/>
          <w:sz w:val="24"/>
          <w:szCs w:val="24"/>
        </w:rPr>
        <w:t>.</w:t>
      </w:r>
    </w:p>
    <w:p w14:paraId="136CA00D" w14:textId="77777777" w:rsidR="00E510F1" w:rsidRDefault="00E510F1" w:rsidP="00B770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E9F9DD" w14:textId="4D0428E0" w:rsidR="0013039E" w:rsidRPr="0013039E" w:rsidRDefault="0013039E" w:rsidP="0013039E">
      <w:pPr>
        <w:pStyle w:val="Odsekzoznamu"/>
        <w:numPr>
          <w:ilvl w:val="0"/>
          <w:numId w:val="1"/>
        </w:numPr>
        <w:spacing w:after="0"/>
        <w:ind w:left="284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30 ods. 3 úvodnej vete sa vypúšťa slovo „štátu“ a v písmen</w:t>
      </w:r>
      <w:r w:rsidR="00815132">
        <w:rPr>
          <w:rFonts w:ascii="Times New Roman" w:hAnsi="Times New Roman" w:cs="Times New Roman"/>
          <w:sz w:val="24"/>
          <w:szCs w:val="24"/>
        </w:rPr>
        <w:t>ách</w:t>
      </w:r>
      <w:r>
        <w:rPr>
          <w:rFonts w:ascii="Times New Roman" w:hAnsi="Times New Roman" w:cs="Times New Roman"/>
          <w:sz w:val="24"/>
          <w:szCs w:val="24"/>
        </w:rPr>
        <w:t xml:space="preserve"> a), c) a</w:t>
      </w:r>
      <w:r w:rsidR="00C5065C">
        <w:rPr>
          <w:rFonts w:ascii="Times New Roman" w:hAnsi="Times New Roman" w:cs="Times New Roman"/>
          <w:sz w:val="24"/>
          <w:szCs w:val="24"/>
        </w:rPr>
        <w:t>ž</w:t>
      </w:r>
      <w:r w:rsidR="00815132">
        <w:rPr>
          <w:rFonts w:ascii="Times New Roman" w:hAnsi="Times New Roman" w:cs="Times New Roman"/>
          <w:sz w:val="24"/>
          <w:szCs w:val="24"/>
        </w:rPr>
        <w:t xml:space="preserve"> </w:t>
      </w:r>
      <w:r w:rsidR="00D52773">
        <w:rPr>
          <w:rFonts w:ascii="Times New Roman" w:hAnsi="Times New Roman" w:cs="Times New Roman"/>
          <w:sz w:val="24"/>
          <w:szCs w:val="24"/>
        </w:rPr>
        <w:t>e</w:t>
      </w:r>
      <w:r w:rsidR="00815132">
        <w:rPr>
          <w:rFonts w:ascii="Times New Roman" w:hAnsi="Times New Roman" w:cs="Times New Roman"/>
          <w:sz w:val="24"/>
          <w:szCs w:val="24"/>
        </w:rPr>
        <w:t>) sa vypúšťajú slová „zo štátneho rozpočtu“.</w:t>
      </w:r>
    </w:p>
    <w:p w14:paraId="358C7AD8" w14:textId="77777777" w:rsidR="009536B0" w:rsidRPr="00815132" w:rsidRDefault="009536B0" w:rsidP="008151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24C72C" w14:textId="090057D0" w:rsidR="00D323F6" w:rsidRPr="00007F91" w:rsidRDefault="006D5881" w:rsidP="00D323F6">
      <w:pPr>
        <w:pStyle w:val="Odsekzoznamu"/>
        <w:numPr>
          <w:ilvl w:val="0"/>
          <w:numId w:val="1"/>
        </w:numPr>
        <w:spacing w:after="0"/>
        <w:ind w:left="284" w:hanging="361"/>
        <w:jc w:val="both"/>
        <w:rPr>
          <w:rFonts w:ascii="Times New Roman" w:hAnsi="Times New Roman" w:cs="Times New Roman"/>
          <w:sz w:val="24"/>
          <w:szCs w:val="24"/>
        </w:rPr>
      </w:pPr>
      <w:r w:rsidRPr="00007F91">
        <w:rPr>
          <w:rFonts w:ascii="Times New Roman" w:hAnsi="Times New Roman" w:cs="Times New Roman"/>
          <w:sz w:val="24"/>
          <w:szCs w:val="24"/>
        </w:rPr>
        <w:t>V</w:t>
      </w:r>
      <w:r w:rsidR="007613CE" w:rsidRPr="00007F91">
        <w:rPr>
          <w:rFonts w:ascii="Times New Roman" w:hAnsi="Times New Roman" w:cs="Times New Roman"/>
          <w:sz w:val="24"/>
          <w:szCs w:val="24"/>
        </w:rPr>
        <w:t xml:space="preserve"> </w:t>
      </w:r>
      <w:r w:rsidR="00A64590" w:rsidRPr="00007F91">
        <w:rPr>
          <w:rFonts w:ascii="Times New Roman" w:hAnsi="Times New Roman" w:cs="Times New Roman"/>
          <w:sz w:val="24"/>
          <w:szCs w:val="24"/>
        </w:rPr>
        <w:t>§ 31 sa vypúšťa</w:t>
      </w:r>
      <w:r w:rsidRPr="00007F91">
        <w:rPr>
          <w:rFonts w:ascii="Times New Roman" w:hAnsi="Times New Roman" w:cs="Times New Roman"/>
          <w:sz w:val="24"/>
          <w:szCs w:val="24"/>
        </w:rPr>
        <w:t xml:space="preserve"> odsek 2</w:t>
      </w:r>
      <w:r w:rsidR="00A64590" w:rsidRPr="00007F91">
        <w:rPr>
          <w:rFonts w:ascii="Times New Roman" w:hAnsi="Times New Roman" w:cs="Times New Roman"/>
          <w:sz w:val="24"/>
          <w:szCs w:val="24"/>
        </w:rPr>
        <w:t>.</w:t>
      </w:r>
    </w:p>
    <w:p w14:paraId="75099E5F" w14:textId="746AED76" w:rsidR="00A66AEF" w:rsidRPr="00007F91" w:rsidRDefault="00A66AEF" w:rsidP="00D323F6">
      <w:pPr>
        <w:pStyle w:val="Odsekzoznamu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7F91">
        <w:rPr>
          <w:rFonts w:ascii="Times New Roman" w:hAnsi="Times New Roman" w:cs="Times New Roman"/>
          <w:sz w:val="24"/>
          <w:szCs w:val="24"/>
        </w:rPr>
        <w:t xml:space="preserve">Doterajšie odseky 3 až </w:t>
      </w:r>
      <w:r w:rsidR="009A1546" w:rsidRPr="00007F91">
        <w:rPr>
          <w:rFonts w:ascii="Times New Roman" w:hAnsi="Times New Roman" w:cs="Times New Roman"/>
          <w:sz w:val="24"/>
          <w:szCs w:val="24"/>
        </w:rPr>
        <w:t>5</w:t>
      </w:r>
      <w:r w:rsidRPr="00007F91">
        <w:rPr>
          <w:rFonts w:ascii="Times New Roman" w:hAnsi="Times New Roman" w:cs="Times New Roman"/>
          <w:sz w:val="24"/>
          <w:szCs w:val="24"/>
        </w:rPr>
        <w:t xml:space="preserve"> sa označujú ako odseky 2 až </w:t>
      </w:r>
      <w:r w:rsidR="009A1546" w:rsidRPr="00007F91">
        <w:rPr>
          <w:rFonts w:ascii="Times New Roman" w:hAnsi="Times New Roman" w:cs="Times New Roman"/>
          <w:sz w:val="24"/>
          <w:szCs w:val="24"/>
        </w:rPr>
        <w:t>4</w:t>
      </w:r>
      <w:r w:rsidRPr="00007F91">
        <w:rPr>
          <w:rFonts w:ascii="Times New Roman" w:hAnsi="Times New Roman" w:cs="Times New Roman"/>
          <w:sz w:val="24"/>
          <w:szCs w:val="24"/>
        </w:rPr>
        <w:t>.</w:t>
      </w:r>
    </w:p>
    <w:p w14:paraId="2D41BD29" w14:textId="77777777" w:rsidR="006E0F8E" w:rsidRPr="00007F91" w:rsidRDefault="006E0F8E" w:rsidP="006E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A64501" w14:textId="32E6D8E5" w:rsidR="008F7E8C" w:rsidRPr="00007F91" w:rsidRDefault="008F7E8C" w:rsidP="00805694">
      <w:pPr>
        <w:pStyle w:val="Odsekzoznamu"/>
        <w:numPr>
          <w:ilvl w:val="0"/>
          <w:numId w:val="1"/>
        </w:numPr>
        <w:spacing w:after="0"/>
        <w:ind w:left="284" w:hanging="361"/>
        <w:jc w:val="both"/>
        <w:rPr>
          <w:rFonts w:ascii="Times New Roman" w:hAnsi="Times New Roman" w:cs="Times New Roman"/>
          <w:sz w:val="24"/>
          <w:szCs w:val="24"/>
        </w:rPr>
      </w:pPr>
      <w:r w:rsidRPr="00007F91">
        <w:rPr>
          <w:rFonts w:ascii="Times New Roman" w:hAnsi="Times New Roman" w:cs="Times New Roman"/>
          <w:sz w:val="24"/>
          <w:szCs w:val="24"/>
        </w:rPr>
        <w:t>Za § 31</w:t>
      </w:r>
      <w:r w:rsidR="000758F0" w:rsidRPr="00007F91">
        <w:rPr>
          <w:rFonts w:ascii="Times New Roman" w:hAnsi="Times New Roman" w:cs="Times New Roman"/>
          <w:sz w:val="24"/>
          <w:szCs w:val="24"/>
        </w:rPr>
        <w:t>i</w:t>
      </w:r>
      <w:r w:rsidRPr="00007F91">
        <w:rPr>
          <w:rFonts w:ascii="Times New Roman" w:hAnsi="Times New Roman" w:cs="Times New Roman"/>
          <w:sz w:val="24"/>
          <w:szCs w:val="24"/>
        </w:rPr>
        <w:t xml:space="preserve"> sa vkladá § 31</w:t>
      </w:r>
      <w:r w:rsidR="00A65E66" w:rsidRPr="00007F91">
        <w:rPr>
          <w:rFonts w:ascii="Times New Roman" w:hAnsi="Times New Roman" w:cs="Times New Roman"/>
          <w:sz w:val="24"/>
          <w:szCs w:val="24"/>
        </w:rPr>
        <w:t>j</w:t>
      </w:r>
      <w:r w:rsidRPr="00007F91">
        <w:rPr>
          <w:rFonts w:ascii="Times New Roman" w:hAnsi="Times New Roman" w:cs="Times New Roman"/>
          <w:sz w:val="24"/>
          <w:szCs w:val="24"/>
        </w:rPr>
        <w:t>, ktorý vrátane nadpisu znie:</w:t>
      </w:r>
    </w:p>
    <w:p w14:paraId="5D23F4A1" w14:textId="22FBFB72" w:rsidR="008F7E8C" w:rsidRPr="00007F91" w:rsidRDefault="008F7E8C" w:rsidP="00805694">
      <w:pPr>
        <w:pStyle w:val="Odsekzoznamu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8FB28FD" w14:textId="10078ABD" w:rsidR="00A55887" w:rsidRPr="00007F91" w:rsidRDefault="00A65E66" w:rsidP="002869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7F9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A55887" w:rsidRPr="00007F91">
        <w:rPr>
          <w:rFonts w:ascii="Times New Roman" w:hAnsi="Times New Roman" w:cs="Times New Roman"/>
          <w:b/>
          <w:bCs/>
          <w:sz w:val="24"/>
          <w:szCs w:val="24"/>
        </w:rPr>
        <w:t>§ 31</w:t>
      </w:r>
      <w:r w:rsidRPr="00007F91">
        <w:rPr>
          <w:rFonts w:ascii="Times New Roman" w:hAnsi="Times New Roman" w:cs="Times New Roman"/>
          <w:b/>
          <w:bCs/>
          <w:sz w:val="24"/>
          <w:szCs w:val="24"/>
        </w:rPr>
        <w:t>j</w:t>
      </w:r>
    </w:p>
    <w:p w14:paraId="76603BDD" w14:textId="02FC3A59" w:rsidR="00A55887" w:rsidRPr="00007F91" w:rsidRDefault="00A55887" w:rsidP="00A55887">
      <w:pPr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7F91">
        <w:rPr>
          <w:rFonts w:ascii="Times New Roman" w:hAnsi="Times New Roman" w:cs="Times New Roman"/>
          <w:b/>
          <w:bCs/>
          <w:sz w:val="24"/>
          <w:szCs w:val="24"/>
        </w:rPr>
        <w:t xml:space="preserve">Zrušovacie ustanovenie </w:t>
      </w:r>
      <w:r w:rsidR="00650343" w:rsidRPr="00007F91">
        <w:rPr>
          <w:rFonts w:ascii="Times New Roman" w:hAnsi="Times New Roman" w:cs="Times New Roman"/>
          <w:b/>
          <w:bCs/>
          <w:sz w:val="24"/>
          <w:szCs w:val="24"/>
        </w:rPr>
        <w:t>účinné od 1. januára</w:t>
      </w:r>
      <w:r w:rsidR="0056342E" w:rsidRPr="00007F91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</w:p>
    <w:p w14:paraId="64E571D6" w14:textId="327F67FE" w:rsidR="00A55887" w:rsidRDefault="00A55887" w:rsidP="00F438D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07F91">
        <w:rPr>
          <w:rFonts w:ascii="Times New Roman" w:eastAsia="Arial" w:hAnsi="Times New Roman" w:cs="Times New Roman"/>
          <w:sz w:val="24"/>
          <w:szCs w:val="24"/>
        </w:rPr>
        <w:t>Zrušuje sa výnos z 10. februára 2014 č. 04210/2014/B710-SCR/8331-M, ktorým sa ustanovuje vzor žiadosti o poskytnutie dotácie organizáciám cestovného ruchu a náležitosti projektu (oznámenie č. 33/2014 Z. z.).“</w:t>
      </w:r>
      <w:r w:rsidR="0039407B" w:rsidRPr="00007F91">
        <w:rPr>
          <w:rFonts w:ascii="Times New Roman" w:eastAsia="Arial" w:hAnsi="Times New Roman" w:cs="Times New Roman"/>
          <w:sz w:val="24"/>
          <w:szCs w:val="24"/>
        </w:rPr>
        <w:t>.</w:t>
      </w:r>
    </w:p>
    <w:p w14:paraId="16728AD7" w14:textId="77777777" w:rsidR="00D66CFA" w:rsidRDefault="00D66CFA" w:rsidP="00D66CF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E1024A9" w14:textId="7DD720E9" w:rsidR="00D66CFA" w:rsidRPr="006478ED" w:rsidRDefault="00757B7B" w:rsidP="006478E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B7B">
        <w:rPr>
          <w:rFonts w:ascii="Times New Roman" w:eastAsia="Times New Roman" w:hAnsi="Times New Roman" w:cs="Times New Roman"/>
          <w:sz w:val="24"/>
          <w:szCs w:val="24"/>
          <w:lang w:eastAsia="sk-SK"/>
        </w:rPr>
        <w:t>Slov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757B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ministerstvo</w:t>
      </w:r>
      <w:r w:rsidRPr="00757B7B">
        <w:rPr>
          <w:rFonts w:ascii="Times New Roman" w:eastAsia="Times New Roman" w:hAnsi="Times New Roman" w:cs="Times New Roman"/>
          <w:sz w:val="24"/>
          <w:szCs w:val="24"/>
          <w:lang w:eastAsia="sk-SK"/>
        </w:rPr>
        <w:t>“ vo všetkých tvaroch sa v celom texte zákona nahrádza slovami „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ministerstvo cestovného ruchu</w:t>
      </w:r>
      <w:r w:rsidRPr="00757B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 v príslušnom tvare. </w:t>
      </w:r>
    </w:p>
    <w:p w14:paraId="15300F7C" w14:textId="77777777" w:rsidR="00982A3E" w:rsidRPr="00007F91" w:rsidRDefault="00982A3E" w:rsidP="00982A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199F76" w14:textId="4B9705D1" w:rsidR="00C61863" w:rsidRPr="00007F91" w:rsidRDefault="002F4225" w:rsidP="005B07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7F91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14:paraId="320888EB" w14:textId="77777777" w:rsidR="005B07C7" w:rsidRPr="00007F91" w:rsidRDefault="005B07C7" w:rsidP="005B07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471B53" w14:textId="5E49AD12" w:rsidR="003A622E" w:rsidRPr="00007F91" w:rsidRDefault="003A622E" w:rsidP="00E718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F91">
        <w:rPr>
          <w:rFonts w:ascii="Times New Roman" w:hAnsi="Times New Roman" w:cs="Times New Roman"/>
          <w:sz w:val="24"/>
          <w:szCs w:val="24"/>
        </w:rPr>
        <w:t xml:space="preserve">Zákon č. </w:t>
      </w:r>
      <w:bookmarkStart w:id="1" w:name="_Hlk167128753"/>
      <w:r w:rsidRPr="00007F91">
        <w:rPr>
          <w:rFonts w:ascii="Times New Roman" w:hAnsi="Times New Roman" w:cs="Times New Roman"/>
          <w:sz w:val="24"/>
          <w:szCs w:val="24"/>
        </w:rPr>
        <w:t>57/2018 Z. z. o regionálnej investičnej pomoci a o zmene a doplnení niektorých zákonov v</w:t>
      </w:r>
      <w:r w:rsidR="00E718EA" w:rsidRPr="00007F91">
        <w:rPr>
          <w:rFonts w:ascii="Times New Roman" w:hAnsi="Times New Roman" w:cs="Times New Roman"/>
          <w:sz w:val="24"/>
          <w:szCs w:val="24"/>
        </w:rPr>
        <w:t xml:space="preserve"> </w:t>
      </w:r>
      <w:r w:rsidRPr="00007F91">
        <w:rPr>
          <w:rFonts w:ascii="Times New Roman" w:hAnsi="Times New Roman" w:cs="Times New Roman"/>
          <w:sz w:val="24"/>
          <w:szCs w:val="24"/>
        </w:rPr>
        <w:t>znení</w:t>
      </w:r>
      <w:bookmarkEnd w:id="1"/>
      <w:r w:rsidRPr="00007F91">
        <w:rPr>
          <w:rFonts w:ascii="Times New Roman" w:hAnsi="Times New Roman" w:cs="Times New Roman"/>
          <w:sz w:val="24"/>
          <w:szCs w:val="24"/>
        </w:rPr>
        <w:t xml:space="preserve"> zákona č. 221/2019 Z. z., zákona č. 399/2019 Z. z., zákona č.</w:t>
      </w:r>
      <w:r w:rsidR="00E718EA" w:rsidRPr="00007F91">
        <w:rPr>
          <w:rFonts w:ascii="Times New Roman" w:hAnsi="Times New Roman" w:cs="Times New Roman"/>
          <w:sz w:val="24"/>
          <w:szCs w:val="24"/>
        </w:rPr>
        <w:t xml:space="preserve"> </w:t>
      </w:r>
      <w:r w:rsidRPr="00007F91">
        <w:rPr>
          <w:rFonts w:ascii="Times New Roman" w:hAnsi="Times New Roman" w:cs="Times New Roman"/>
          <w:sz w:val="24"/>
          <w:szCs w:val="24"/>
        </w:rPr>
        <w:t>420/2020 Z.</w:t>
      </w:r>
      <w:r w:rsidR="00E718EA" w:rsidRPr="00007F91">
        <w:rPr>
          <w:rFonts w:ascii="Times New Roman" w:hAnsi="Times New Roman" w:cs="Times New Roman"/>
          <w:sz w:val="24"/>
          <w:szCs w:val="24"/>
        </w:rPr>
        <w:t> </w:t>
      </w:r>
      <w:r w:rsidRPr="00007F91">
        <w:rPr>
          <w:rFonts w:ascii="Times New Roman" w:hAnsi="Times New Roman" w:cs="Times New Roman"/>
          <w:sz w:val="24"/>
          <w:szCs w:val="24"/>
        </w:rPr>
        <w:t>z., zákona č. 65/2022 Z. z.</w:t>
      </w:r>
      <w:r w:rsidR="00AA2065" w:rsidRPr="00007F91">
        <w:rPr>
          <w:rFonts w:ascii="Times New Roman" w:hAnsi="Times New Roman" w:cs="Times New Roman"/>
          <w:sz w:val="24"/>
          <w:szCs w:val="24"/>
        </w:rPr>
        <w:t>,</w:t>
      </w:r>
      <w:r w:rsidRPr="00007F91">
        <w:rPr>
          <w:rFonts w:ascii="Times New Roman" w:hAnsi="Times New Roman" w:cs="Times New Roman"/>
          <w:sz w:val="24"/>
          <w:szCs w:val="24"/>
        </w:rPr>
        <w:t xml:space="preserve"> zákona č. 488/2022 </w:t>
      </w:r>
      <w:r w:rsidR="00AA2065" w:rsidRPr="00007F91">
        <w:rPr>
          <w:rFonts w:ascii="Times New Roman" w:hAnsi="Times New Roman" w:cs="Times New Roman"/>
          <w:sz w:val="24"/>
          <w:szCs w:val="24"/>
        </w:rPr>
        <w:t>Z. z., zákona č. 123/2023 Z. z. a zákona č.</w:t>
      </w:r>
      <w:r w:rsidR="00E718EA" w:rsidRPr="00007F91">
        <w:rPr>
          <w:rFonts w:ascii="Times New Roman" w:hAnsi="Times New Roman" w:cs="Times New Roman"/>
          <w:sz w:val="24"/>
          <w:szCs w:val="24"/>
        </w:rPr>
        <w:t> </w:t>
      </w:r>
      <w:r w:rsidR="00AA2065" w:rsidRPr="00007F91">
        <w:rPr>
          <w:rFonts w:ascii="Times New Roman" w:hAnsi="Times New Roman" w:cs="Times New Roman"/>
          <w:sz w:val="24"/>
          <w:szCs w:val="24"/>
        </w:rPr>
        <w:t xml:space="preserve">31/2024 Z. z. </w:t>
      </w:r>
      <w:r w:rsidRPr="00007F91">
        <w:rPr>
          <w:rFonts w:ascii="Times New Roman" w:hAnsi="Times New Roman" w:cs="Times New Roman"/>
          <w:sz w:val="24"/>
          <w:szCs w:val="24"/>
        </w:rPr>
        <w:t>sa mení takto:</w:t>
      </w:r>
    </w:p>
    <w:p w14:paraId="79DA90A4" w14:textId="7378DFEE" w:rsidR="003A622E" w:rsidRPr="00007F91" w:rsidRDefault="003A622E" w:rsidP="00E71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339F20" w14:textId="69733F80" w:rsidR="003A622E" w:rsidRPr="00007F91" w:rsidRDefault="003A622E" w:rsidP="00E718EA">
      <w:pPr>
        <w:pStyle w:val="Odsekzoznamu"/>
        <w:numPr>
          <w:ilvl w:val="0"/>
          <w:numId w:val="1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7F91">
        <w:rPr>
          <w:rFonts w:ascii="Times New Roman" w:hAnsi="Times New Roman" w:cs="Times New Roman"/>
          <w:sz w:val="24"/>
          <w:szCs w:val="24"/>
        </w:rPr>
        <w:t>V § 3 sa vypúšťa písmeno d).</w:t>
      </w:r>
    </w:p>
    <w:p w14:paraId="19C0855A" w14:textId="45906E8A" w:rsidR="003A622E" w:rsidRPr="00007F91" w:rsidRDefault="003A622E" w:rsidP="00E71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ED7069" w14:textId="2014E0C4" w:rsidR="003A622E" w:rsidRPr="00007F91" w:rsidRDefault="003A622E" w:rsidP="00E718EA">
      <w:pPr>
        <w:pStyle w:val="Odsekzoznamu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07F91">
        <w:rPr>
          <w:rFonts w:ascii="Times New Roman" w:hAnsi="Times New Roman" w:cs="Times New Roman"/>
          <w:sz w:val="24"/>
          <w:szCs w:val="24"/>
        </w:rPr>
        <w:t>Doterajšie písmeno e) sa označuje ako písmeno d).</w:t>
      </w:r>
    </w:p>
    <w:p w14:paraId="67F750FC" w14:textId="77777777" w:rsidR="004A7D9F" w:rsidRPr="00007F91" w:rsidRDefault="004A7D9F" w:rsidP="00E718EA">
      <w:pPr>
        <w:pStyle w:val="Odsekzoznamu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C75789C" w14:textId="350D9555" w:rsidR="00D56D0A" w:rsidRPr="00007F91" w:rsidRDefault="00D56D0A" w:rsidP="00F96C38">
      <w:pPr>
        <w:pStyle w:val="Odsekzoznamu"/>
        <w:numPr>
          <w:ilvl w:val="0"/>
          <w:numId w:val="1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7F91">
        <w:rPr>
          <w:rFonts w:ascii="Times New Roman" w:hAnsi="Times New Roman" w:cs="Times New Roman"/>
          <w:sz w:val="24"/>
          <w:szCs w:val="24"/>
        </w:rPr>
        <w:t>V § 16 ods. 3 sa slová „písm. e)“ nahrádzajú slovami „písm. d)“.</w:t>
      </w:r>
    </w:p>
    <w:p w14:paraId="719913E3" w14:textId="77777777" w:rsidR="003D2432" w:rsidRDefault="003D2432" w:rsidP="003D2432">
      <w:pPr>
        <w:pStyle w:val="Odsekzoznamu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BE135" w14:textId="0B37AA9E" w:rsidR="003A622E" w:rsidRPr="00007F91" w:rsidRDefault="003A622E" w:rsidP="00286970">
      <w:pPr>
        <w:pStyle w:val="Odsekzoznamu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7F91">
        <w:rPr>
          <w:rFonts w:ascii="Times New Roman" w:hAnsi="Times New Roman" w:cs="Times New Roman"/>
          <w:b/>
          <w:bCs/>
          <w:sz w:val="24"/>
          <w:szCs w:val="24"/>
        </w:rPr>
        <w:t>Čl. III</w:t>
      </w:r>
    </w:p>
    <w:p w14:paraId="76099F42" w14:textId="77777777" w:rsidR="003D2432" w:rsidRDefault="003D2432" w:rsidP="000C04D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21049D13" w14:textId="0EBCA4C4" w:rsidR="00F76E99" w:rsidRPr="00007F91" w:rsidRDefault="002F4225" w:rsidP="000C04D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007F91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B03C7A" w:rsidRPr="00007F91">
        <w:rPr>
          <w:rFonts w:ascii="Times New Roman" w:hAnsi="Times New Roman" w:cs="Times New Roman"/>
          <w:sz w:val="24"/>
          <w:szCs w:val="24"/>
        </w:rPr>
        <w:t xml:space="preserve">1. </w:t>
      </w:r>
      <w:r w:rsidR="00F948D0" w:rsidRPr="00007F91">
        <w:rPr>
          <w:rFonts w:ascii="Times New Roman" w:hAnsi="Times New Roman" w:cs="Times New Roman"/>
          <w:sz w:val="24"/>
          <w:szCs w:val="24"/>
        </w:rPr>
        <w:t>januára</w:t>
      </w:r>
      <w:r w:rsidR="00DB7D81" w:rsidRPr="00007F91">
        <w:rPr>
          <w:rFonts w:ascii="Times New Roman" w:hAnsi="Times New Roman" w:cs="Times New Roman"/>
          <w:sz w:val="24"/>
          <w:szCs w:val="24"/>
        </w:rPr>
        <w:t xml:space="preserve"> </w:t>
      </w:r>
      <w:r w:rsidR="00B03C7A" w:rsidRPr="00007F91">
        <w:rPr>
          <w:rFonts w:ascii="Times New Roman" w:hAnsi="Times New Roman" w:cs="Times New Roman"/>
          <w:sz w:val="24"/>
          <w:szCs w:val="24"/>
        </w:rPr>
        <w:t>202</w:t>
      </w:r>
      <w:r w:rsidR="00F948D0" w:rsidRPr="00007F91">
        <w:rPr>
          <w:rFonts w:ascii="Times New Roman" w:hAnsi="Times New Roman" w:cs="Times New Roman"/>
          <w:sz w:val="24"/>
          <w:szCs w:val="24"/>
        </w:rPr>
        <w:t>5</w:t>
      </w:r>
      <w:r w:rsidR="006C5242" w:rsidRPr="00007F91">
        <w:rPr>
          <w:rFonts w:ascii="Times New Roman" w:hAnsi="Times New Roman" w:cs="Times New Roman"/>
          <w:sz w:val="24"/>
          <w:szCs w:val="24"/>
        </w:rPr>
        <w:t>.</w:t>
      </w:r>
    </w:p>
    <w:sectPr w:rsidR="00F76E99" w:rsidRPr="00007F9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E8CD8" w14:textId="77777777" w:rsidR="00796748" w:rsidRDefault="00796748" w:rsidP="00780E3A">
      <w:pPr>
        <w:spacing w:after="0" w:line="240" w:lineRule="auto"/>
      </w:pPr>
      <w:r>
        <w:separator/>
      </w:r>
    </w:p>
  </w:endnote>
  <w:endnote w:type="continuationSeparator" w:id="0">
    <w:p w14:paraId="3CB6F7CF" w14:textId="77777777" w:rsidR="00796748" w:rsidRDefault="00796748" w:rsidP="0078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432993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84C90E6" w14:textId="6A9FDFAA" w:rsidR="00C41842" w:rsidRPr="00E718EA" w:rsidRDefault="00C41842" w:rsidP="00E718EA">
        <w:pPr>
          <w:pStyle w:val="Pta"/>
          <w:jc w:val="center"/>
          <w:rPr>
            <w:rFonts w:ascii="Times New Roman" w:hAnsi="Times New Roman" w:cs="Times New Roman"/>
          </w:rPr>
        </w:pPr>
        <w:r w:rsidRPr="00E718EA">
          <w:rPr>
            <w:rFonts w:ascii="Times New Roman" w:hAnsi="Times New Roman" w:cs="Times New Roman"/>
          </w:rPr>
          <w:fldChar w:fldCharType="begin"/>
        </w:r>
        <w:r w:rsidRPr="00E718EA">
          <w:rPr>
            <w:rFonts w:ascii="Times New Roman" w:hAnsi="Times New Roman" w:cs="Times New Roman"/>
          </w:rPr>
          <w:instrText>PAGE   \* MERGEFORMAT</w:instrText>
        </w:r>
        <w:r w:rsidRPr="00E718EA">
          <w:rPr>
            <w:rFonts w:ascii="Times New Roman" w:hAnsi="Times New Roman" w:cs="Times New Roman"/>
          </w:rPr>
          <w:fldChar w:fldCharType="separate"/>
        </w:r>
        <w:r w:rsidR="00F07BCA" w:rsidRPr="00E718EA">
          <w:rPr>
            <w:rFonts w:ascii="Times New Roman" w:hAnsi="Times New Roman" w:cs="Times New Roman"/>
            <w:noProof/>
          </w:rPr>
          <w:t>8</w:t>
        </w:r>
        <w:r w:rsidRPr="00E718EA">
          <w:rPr>
            <w:rFonts w:ascii="Times New Roman" w:hAnsi="Times New Roman" w:cs="Times New Roman"/>
          </w:rPr>
          <w:fldChar w:fldCharType="end"/>
        </w:r>
      </w:p>
    </w:sdtContent>
  </w:sdt>
  <w:p w14:paraId="4E5F4760" w14:textId="77777777" w:rsidR="00C41842" w:rsidRPr="0086242A" w:rsidRDefault="00C41842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CD4A3" w14:textId="77777777" w:rsidR="00796748" w:rsidRDefault="00796748" w:rsidP="00780E3A">
      <w:pPr>
        <w:spacing w:after="0" w:line="240" w:lineRule="auto"/>
      </w:pPr>
      <w:r>
        <w:separator/>
      </w:r>
    </w:p>
  </w:footnote>
  <w:footnote w:type="continuationSeparator" w:id="0">
    <w:p w14:paraId="3AFE1F3E" w14:textId="77777777" w:rsidR="00796748" w:rsidRDefault="00796748" w:rsidP="00780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C39E5"/>
    <w:multiLevelType w:val="hybridMultilevel"/>
    <w:tmpl w:val="738AD316"/>
    <w:lvl w:ilvl="0" w:tplc="81E24C9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A61E54"/>
    <w:multiLevelType w:val="hybridMultilevel"/>
    <w:tmpl w:val="787CC32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121BD9"/>
    <w:multiLevelType w:val="hybridMultilevel"/>
    <w:tmpl w:val="272E71DC"/>
    <w:lvl w:ilvl="0" w:tplc="1ABC09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81DF3"/>
    <w:multiLevelType w:val="hybridMultilevel"/>
    <w:tmpl w:val="3A4A9FF4"/>
    <w:lvl w:ilvl="0" w:tplc="69463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DD7C60"/>
    <w:multiLevelType w:val="hybridMultilevel"/>
    <w:tmpl w:val="387AFD70"/>
    <w:lvl w:ilvl="0" w:tplc="8B664B96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5" w:hanging="360"/>
      </w:pPr>
    </w:lvl>
    <w:lvl w:ilvl="2" w:tplc="041B001B" w:tentative="1">
      <w:start w:val="1"/>
      <w:numFmt w:val="lowerRoman"/>
      <w:lvlText w:val="%3."/>
      <w:lvlJc w:val="right"/>
      <w:pPr>
        <w:ind w:left="2535" w:hanging="180"/>
      </w:pPr>
    </w:lvl>
    <w:lvl w:ilvl="3" w:tplc="041B000F" w:tentative="1">
      <w:start w:val="1"/>
      <w:numFmt w:val="decimal"/>
      <w:lvlText w:val="%4."/>
      <w:lvlJc w:val="left"/>
      <w:pPr>
        <w:ind w:left="3255" w:hanging="360"/>
      </w:pPr>
    </w:lvl>
    <w:lvl w:ilvl="4" w:tplc="041B0019" w:tentative="1">
      <w:start w:val="1"/>
      <w:numFmt w:val="lowerLetter"/>
      <w:lvlText w:val="%5."/>
      <w:lvlJc w:val="left"/>
      <w:pPr>
        <w:ind w:left="3975" w:hanging="360"/>
      </w:pPr>
    </w:lvl>
    <w:lvl w:ilvl="5" w:tplc="041B001B" w:tentative="1">
      <w:start w:val="1"/>
      <w:numFmt w:val="lowerRoman"/>
      <w:lvlText w:val="%6."/>
      <w:lvlJc w:val="right"/>
      <w:pPr>
        <w:ind w:left="4695" w:hanging="180"/>
      </w:pPr>
    </w:lvl>
    <w:lvl w:ilvl="6" w:tplc="041B000F" w:tentative="1">
      <w:start w:val="1"/>
      <w:numFmt w:val="decimal"/>
      <w:lvlText w:val="%7."/>
      <w:lvlJc w:val="left"/>
      <w:pPr>
        <w:ind w:left="5415" w:hanging="360"/>
      </w:pPr>
    </w:lvl>
    <w:lvl w:ilvl="7" w:tplc="041B0019" w:tentative="1">
      <w:start w:val="1"/>
      <w:numFmt w:val="lowerLetter"/>
      <w:lvlText w:val="%8."/>
      <w:lvlJc w:val="left"/>
      <w:pPr>
        <w:ind w:left="6135" w:hanging="360"/>
      </w:pPr>
    </w:lvl>
    <w:lvl w:ilvl="8" w:tplc="041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08C10B5C"/>
    <w:multiLevelType w:val="hybridMultilevel"/>
    <w:tmpl w:val="06067CA0"/>
    <w:lvl w:ilvl="0" w:tplc="302211E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9095FAA"/>
    <w:multiLevelType w:val="hybridMultilevel"/>
    <w:tmpl w:val="BE7C3AF6"/>
    <w:lvl w:ilvl="0" w:tplc="1CB6F9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0147A59"/>
    <w:multiLevelType w:val="hybridMultilevel"/>
    <w:tmpl w:val="D3924354"/>
    <w:lvl w:ilvl="0" w:tplc="3D545192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50" w:hanging="360"/>
      </w:pPr>
    </w:lvl>
    <w:lvl w:ilvl="2" w:tplc="041B001B" w:tentative="1">
      <w:start w:val="1"/>
      <w:numFmt w:val="lowerRoman"/>
      <w:lvlText w:val="%3."/>
      <w:lvlJc w:val="right"/>
      <w:pPr>
        <w:ind w:left="2870" w:hanging="180"/>
      </w:pPr>
    </w:lvl>
    <w:lvl w:ilvl="3" w:tplc="041B000F" w:tentative="1">
      <w:start w:val="1"/>
      <w:numFmt w:val="decimal"/>
      <w:lvlText w:val="%4."/>
      <w:lvlJc w:val="left"/>
      <w:pPr>
        <w:ind w:left="3590" w:hanging="360"/>
      </w:pPr>
    </w:lvl>
    <w:lvl w:ilvl="4" w:tplc="041B0019" w:tentative="1">
      <w:start w:val="1"/>
      <w:numFmt w:val="lowerLetter"/>
      <w:lvlText w:val="%5."/>
      <w:lvlJc w:val="left"/>
      <w:pPr>
        <w:ind w:left="4310" w:hanging="360"/>
      </w:pPr>
    </w:lvl>
    <w:lvl w:ilvl="5" w:tplc="041B001B" w:tentative="1">
      <w:start w:val="1"/>
      <w:numFmt w:val="lowerRoman"/>
      <w:lvlText w:val="%6."/>
      <w:lvlJc w:val="right"/>
      <w:pPr>
        <w:ind w:left="5030" w:hanging="180"/>
      </w:pPr>
    </w:lvl>
    <w:lvl w:ilvl="6" w:tplc="041B000F" w:tentative="1">
      <w:start w:val="1"/>
      <w:numFmt w:val="decimal"/>
      <w:lvlText w:val="%7."/>
      <w:lvlJc w:val="left"/>
      <w:pPr>
        <w:ind w:left="5750" w:hanging="360"/>
      </w:pPr>
    </w:lvl>
    <w:lvl w:ilvl="7" w:tplc="041B0019" w:tentative="1">
      <w:start w:val="1"/>
      <w:numFmt w:val="lowerLetter"/>
      <w:lvlText w:val="%8."/>
      <w:lvlJc w:val="left"/>
      <w:pPr>
        <w:ind w:left="6470" w:hanging="360"/>
      </w:pPr>
    </w:lvl>
    <w:lvl w:ilvl="8" w:tplc="041B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0A83421"/>
    <w:multiLevelType w:val="hybridMultilevel"/>
    <w:tmpl w:val="966E66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E0413"/>
    <w:multiLevelType w:val="hybridMultilevel"/>
    <w:tmpl w:val="EA0A3DA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9379D1"/>
    <w:multiLevelType w:val="hybridMultilevel"/>
    <w:tmpl w:val="40601A88"/>
    <w:lvl w:ilvl="0" w:tplc="DCDEB3A4">
      <w:start w:val="1"/>
      <w:numFmt w:val="decimal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86B45"/>
    <w:multiLevelType w:val="hybridMultilevel"/>
    <w:tmpl w:val="67580594"/>
    <w:lvl w:ilvl="0" w:tplc="86529F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1428DF"/>
    <w:multiLevelType w:val="hybridMultilevel"/>
    <w:tmpl w:val="D8A252DE"/>
    <w:lvl w:ilvl="0" w:tplc="86529F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F3181C"/>
    <w:multiLevelType w:val="hybridMultilevel"/>
    <w:tmpl w:val="A71C6914"/>
    <w:lvl w:ilvl="0" w:tplc="68725C4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744B62"/>
    <w:multiLevelType w:val="hybridMultilevel"/>
    <w:tmpl w:val="535458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7710B"/>
    <w:multiLevelType w:val="hybridMultilevel"/>
    <w:tmpl w:val="6ADAB95C"/>
    <w:lvl w:ilvl="0" w:tplc="A56209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291A76A9"/>
    <w:multiLevelType w:val="hybridMultilevel"/>
    <w:tmpl w:val="02968E04"/>
    <w:lvl w:ilvl="0" w:tplc="041B000F">
      <w:start w:val="1"/>
      <w:numFmt w:val="decimal"/>
      <w:lvlText w:val="%1."/>
      <w:lvlJc w:val="left"/>
      <w:pPr>
        <w:ind w:left="1364" w:hanging="360"/>
      </w:p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2BF048A4"/>
    <w:multiLevelType w:val="hybridMultilevel"/>
    <w:tmpl w:val="1C928032"/>
    <w:lvl w:ilvl="0" w:tplc="FF54C1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B0EF1"/>
    <w:multiLevelType w:val="hybridMultilevel"/>
    <w:tmpl w:val="C546ACBC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C70324"/>
    <w:multiLevelType w:val="hybridMultilevel"/>
    <w:tmpl w:val="A28ED3F2"/>
    <w:lvl w:ilvl="0" w:tplc="1892141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43A49"/>
    <w:multiLevelType w:val="hybridMultilevel"/>
    <w:tmpl w:val="D16CA8B4"/>
    <w:lvl w:ilvl="0" w:tplc="27507E38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7E606D6"/>
    <w:multiLevelType w:val="hybridMultilevel"/>
    <w:tmpl w:val="2D86B3FE"/>
    <w:lvl w:ilvl="0" w:tplc="27CAB4B6">
      <w:start w:val="6"/>
      <w:numFmt w:val="decimal"/>
      <w:lvlText w:val="(%1)"/>
      <w:lvlJc w:val="left"/>
      <w:pPr>
        <w:ind w:left="10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5" w:hanging="360"/>
      </w:pPr>
    </w:lvl>
    <w:lvl w:ilvl="2" w:tplc="041B001B" w:tentative="1">
      <w:start w:val="1"/>
      <w:numFmt w:val="lowerRoman"/>
      <w:lvlText w:val="%3."/>
      <w:lvlJc w:val="right"/>
      <w:pPr>
        <w:ind w:left="2535" w:hanging="180"/>
      </w:pPr>
    </w:lvl>
    <w:lvl w:ilvl="3" w:tplc="041B000F" w:tentative="1">
      <w:start w:val="1"/>
      <w:numFmt w:val="decimal"/>
      <w:lvlText w:val="%4."/>
      <w:lvlJc w:val="left"/>
      <w:pPr>
        <w:ind w:left="3255" w:hanging="360"/>
      </w:pPr>
    </w:lvl>
    <w:lvl w:ilvl="4" w:tplc="041B0019" w:tentative="1">
      <w:start w:val="1"/>
      <w:numFmt w:val="lowerLetter"/>
      <w:lvlText w:val="%5."/>
      <w:lvlJc w:val="left"/>
      <w:pPr>
        <w:ind w:left="3975" w:hanging="360"/>
      </w:pPr>
    </w:lvl>
    <w:lvl w:ilvl="5" w:tplc="041B001B" w:tentative="1">
      <w:start w:val="1"/>
      <w:numFmt w:val="lowerRoman"/>
      <w:lvlText w:val="%6."/>
      <w:lvlJc w:val="right"/>
      <w:pPr>
        <w:ind w:left="4695" w:hanging="180"/>
      </w:pPr>
    </w:lvl>
    <w:lvl w:ilvl="6" w:tplc="041B000F" w:tentative="1">
      <w:start w:val="1"/>
      <w:numFmt w:val="decimal"/>
      <w:lvlText w:val="%7."/>
      <w:lvlJc w:val="left"/>
      <w:pPr>
        <w:ind w:left="5415" w:hanging="360"/>
      </w:pPr>
    </w:lvl>
    <w:lvl w:ilvl="7" w:tplc="041B0019" w:tentative="1">
      <w:start w:val="1"/>
      <w:numFmt w:val="lowerLetter"/>
      <w:lvlText w:val="%8."/>
      <w:lvlJc w:val="left"/>
      <w:pPr>
        <w:ind w:left="6135" w:hanging="360"/>
      </w:pPr>
    </w:lvl>
    <w:lvl w:ilvl="8" w:tplc="041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 w15:restartNumberingAfterBreak="0">
    <w:nsid w:val="4C67449A"/>
    <w:multiLevelType w:val="hybridMultilevel"/>
    <w:tmpl w:val="C546ACBC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E81C32"/>
    <w:multiLevelType w:val="hybridMultilevel"/>
    <w:tmpl w:val="4AD2ECB4"/>
    <w:lvl w:ilvl="0" w:tplc="AC140E2E">
      <w:start w:val="1"/>
      <w:numFmt w:val="decimal"/>
      <w:lvlText w:val="(%1)"/>
      <w:lvlJc w:val="left"/>
      <w:pPr>
        <w:ind w:left="10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4" w:hanging="360"/>
      </w:pPr>
    </w:lvl>
    <w:lvl w:ilvl="2" w:tplc="041B001B" w:tentative="1">
      <w:start w:val="1"/>
      <w:numFmt w:val="lowerRoman"/>
      <w:lvlText w:val="%3."/>
      <w:lvlJc w:val="right"/>
      <w:pPr>
        <w:ind w:left="2504" w:hanging="180"/>
      </w:pPr>
    </w:lvl>
    <w:lvl w:ilvl="3" w:tplc="041B000F" w:tentative="1">
      <w:start w:val="1"/>
      <w:numFmt w:val="decimal"/>
      <w:lvlText w:val="%4."/>
      <w:lvlJc w:val="left"/>
      <w:pPr>
        <w:ind w:left="3224" w:hanging="360"/>
      </w:pPr>
    </w:lvl>
    <w:lvl w:ilvl="4" w:tplc="041B0019" w:tentative="1">
      <w:start w:val="1"/>
      <w:numFmt w:val="lowerLetter"/>
      <w:lvlText w:val="%5."/>
      <w:lvlJc w:val="left"/>
      <w:pPr>
        <w:ind w:left="3944" w:hanging="360"/>
      </w:pPr>
    </w:lvl>
    <w:lvl w:ilvl="5" w:tplc="041B001B" w:tentative="1">
      <w:start w:val="1"/>
      <w:numFmt w:val="lowerRoman"/>
      <w:lvlText w:val="%6."/>
      <w:lvlJc w:val="right"/>
      <w:pPr>
        <w:ind w:left="4664" w:hanging="180"/>
      </w:pPr>
    </w:lvl>
    <w:lvl w:ilvl="6" w:tplc="041B000F" w:tentative="1">
      <w:start w:val="1"/>
      <w:numFmt w:val="decimal"/>
      <w:lvlText w:val="%7."/>
      <w:lvlJc w:val="left"/>
      <w:pPr>
        <w:ind w:left="5384" w:hanging="360"/>
      </w:pPr>
    </w:lvl>
    <w:lvl w:ilvl="7" w:tplc="041B0019" w:tentative="1">
      <w:start w:val="1"/>
      <w:numFmt w:val="lowerLetter"/>
      <w:lvlText w:val="%8."/>
      <w:lvlJc w:val="left"/>
      <w:pPr>
        <w:ind w:left="6104" w:hanging="360"/>
      </w:pPr>
    </w:lvl>
    <w:lvl w:ilvl="8" w:tplc="041B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 w15:restartNumberingAfterBreak="0">
    <w:nsid w:val="50F76C07"/>
    <w:multiLevelType w:val="hybridMultilevel"/>
    <w:tmpl w:val="0C86ED8C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54516740"/>
    <w:multiLevelType w:val="hybridMultilevel"/>
    <w:tmpl w:val="FB3E0DD8"/>
    <w:lvl w:ilvl="0" w:tplc="2D10422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5CA6D65"/>
    <w:multiLevelType w:val="hybridMultilevel"/>
    <w:tmpl w:val="39ACC376"/>
    <w:lvl w:ilvl="0" w:tplc="5E6A729C">
      <w:start w:val="4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708180D"/>
    <w:multiLevelType w:val="hybridMultilevel"/>
    <w:tmpl w:val="2F7AA202"/>
    <w:lvl w:ilvl="0" w:tplc="5E9E5772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82F3B03"/>
    <w:multiLevelType w:val="hybridMultilevel"/>
    <w:tmpl w:val="7062B9BA"/>
    <w:lvl w:ilvl="0" w:tplc="90988F4A">
      <w:start w:val="1"/>
      <w:numFmt w:val="decimal"/>
      <w:lvlText w:val="(%1)"/>
      <w:lvlJc w:val="left"/>
      <w:pPr>
        <w:ind w:left="644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7C2BDC"/>
    <w:multiLevelType w:val="hybridMultilevel"/>
    <w:tmpl w:val="6758059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E41D37"/>
    <w:multiLevelType w:val="hybridMultilevel"/>
    <w:tmpl w:val="33A6EBDE"/>
    <w:lvl w:ilvl="0" w:tplc="FB9886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A6F5D"/>
    <w:multiLevelType w:val="hybridMultilevel"/>
    <w:tmpl w:val="271CAF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2E7DC9"/>
    <w:multiLevelType w:val="hybridMultilevel"/>
    <w:tmpl w:val="322E5E64"/>
    <w:lvl w:ilvl="0" w:tplc="9B9E713A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56684"/>
    <w:multiLevelType w:val="hybridMultilevel"/>
    <w:tmpl w:val="C3DC7BDE"/>
    <w:lvl w:ilvl="0" w:tplc="42566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0463C7"/>
    <w:multiLevelType w:val="hybridMultilevel"/>
    <w:tmpl w:val="9C525C62"/>
    <w:lvl w:ilvl="0" w:tplc="27507E38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77A7ABA"/>
    <w:multiLevelType w:val="hybridMultilevel"/>
    <w:tmpl w:val="FABCA77E"/>
    <w:lvl w:ilvl="0" w:tplc="51DA9F20">
      <w:start w:val="1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50" w:hanging="360"/>
      </w:pPr>
    </w:lvl>
    <w:lvl w:ilvl="2" w:tplc="041B001B" w:tentative="1">
      <w:start w:val="1"/>
      <w:numFmt w:val="lowerRoman"/>
      <w:lvlText w:val="%3."/>
      <w:lvlJc w:val="right"/>
      <w:pPr>
        <w:ind w:left="2870" w:hanging="180"/>
      </w:pPr>
    </w:lvl>
    <w:lvl w:ilvl="3" w:tplc="041B000F" w:tentative="1">
      <w:start w:val="1"/>
      <w:numFmt w:val="decimal"/>
      <w:lvlText w:val="%4."/>
      <w:lvlJc w:val="left"/>
      <w:pPr>
        <w:ind w:left="3590" w:hanging="360"/>
      </w:pPr>
    </w:lvl>
    <w:lvl w:ilvl="4" w:tplc="041B0019" w:tentative="1">
      <w:start w:val="1"/>
      <w:numFmt w:val="lowerLetter"/>
      <w:lvlText w:val="%5."/>
      <w:lvlJc w:val="left"/>
      <w:pPr>
        <w:ind w:left="4310" w:hanging="360"/>
      </w:pPr>
    </w:lvl>
    <w:lvl w:ilvl="5" w:tplc="041B001B" w:tentative="1">
      <w:start w:val="1"/>
      <w:numFmt w:val="lowerRoman"/>
      <w:lvlText w:val="%6."/>
      <w:lvlJc w:val="right"/>
      <w:pPr>
        <w:ind w:left="5030" w:hanging="180"/>
      </w:pPr>
    </w:lvl>
    <w:lvl w:ilvl="6" w:tplc="041B000F" w:tentative="1">
      <w:start w:val="1"/>
      <w:numFmt w:val="decimal"/>
      <w:lvlText w:val="%7."/>
      <w:lvlJc w:val="left"/>
      <w:pPr>
        <w:ind w:left="5750" w:hanging="360"/>
      </w:pPr>
    </w:lvl>
    <w:lvl w:ilvl="7" w:tplc="041B0019" w:tentative="1">
      <w:start w:val="1"/>
      <w:numFmt w:val="lowerLetter"/>
      <w:lvlText w:val="%8."/>
      <w:lvlJc w:val="left"/>
      <w:pPr>
        <w:ind w:left="6470" w:hanging="360"/>
      </w:pPr>
    </w:lvl>
    <w:lvl w:ilvl="8" w:tplc="041B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6EEE6C52"/>
    <w:multiLevelType w:val="hybridMultilevel"/>
    <w:tmpl w:val="9168A918"/>
    <w:lvl w:ilvl="0" w:tplc="DB025D54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A8FA27E8">
      <w:start w:val="1"/>
      <w:numFmt w:val="lowerLetter"/>
      <w:lvlText w:val="%2)"/>
      <w:lvlJc w:val="left"/>
      <w:pPr>
        <w:ind w:left="2967" w:hanging="13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33514A8"/>
    <w:multiLevelType w:val="hybridMultilevel"/>
    <w:tmpl w:val="AFC828AE"/>
    <w:lvl w:ilvl="0" w:tplc="BC348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C37206"/>
    <w:multiLevelType w:val="hybridMultilevel"/>
    <w:tmpl w:val="25767ACA"/>
    <w:lvl w:ilvl="0" w:tplc="F2A411B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C94554"/>
    <w:multiLevelType w:val="hybridMultilevel"/>
    <w:tmpl w:val="DEF86278"/>
    <w:lvl w:ilvl="0" w:tplc="27507E3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6725696">
    <w:abstractNumId w:val="15"/>
  </w:num>
  <w:num w:numId="2" w16cid:durableId="1461800831">
    <w:abstractNumId w:val="33"/>
  </w:num>
  <w:num w:numId="3" w16cid:durableId="1330450473">
    <w:abstractNumId w:val="0"/>
  </w:num>
  <w:num w:numId="4" w16cid:durableId="548882980">
    <w:abstractNumId w:val="13"/>
  </w:num>
  <w:num w:numId="5" w16cid:durableId="827592878">
    <w:abstractNumId w:val="19"/>
  </w:num>
  <w:num w:numId="6" w16cid:durableId="1527672367">
    <w:abstractNumId w:val="18"/>
  </w:num>
  <w:num w:numId="7" w16cid:durableId="240020459">
    <w:abstractNumId w:val="1"/>
  </w:num>
  <w:num w:numId="8" w16cid:durableId="1012950099">
    <w:abstractNumId w:val="20"/>
  </w:num>
  <w:num w:numId="9" w16cid:durableId="579826011">
    <w:abstractNumId w:val="20"/>
  </w:num>
  <w:num w:numId="10" w16cid:durableId="394159530">
    <w:abstractNumId w:val="34"/>
  </w:num>
  <w:num w:numId="11" w16cid:durableId="12000496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1421933">
    <w:abstractNumId w:val="22"/>
  </w:num>
  <w:num w:numId="13" w16cid:durableId="340740089">
    <w:abstractNumId w:val="3"/>
  </w:num>
  <w:num w:numId="14" w16cid:durableId="1363940224">
    <w:abstractNumId w:val="5"/>
  </w:num>
  <w:num w:numId="15" w16cid:durableId="1446000003">
    <w:abstractNumId w:val="14"/>
  </w:num>
  <w:num w:numId="16" w16cid:durableId="59058505">
    <w:abstractNumId w:val="36"/>
  </w:num>
  <w:num w:numId="17" w16cid:durableId="957418698">
    <w:abstractNumId w:val="37"/>
  </w:num>
  <w:num w:numId="18" w16cid:durableId="1036931447">
    <w:abstractNumId w:val="31"/>
  </w:num>
  <w:num w:numId="19" w16cid:durableId="433020112">
    <w:abstractNumId w:val="24"/>
  </w:num>
  <w:num w:numId="20" w16cid:durableId="836264374">
    <w:abstractNumId w:val="2"/>
  </w:num>
  <w:num w:numId="21" w16cid:durableId="2016420558">
    <w:abstractNumId w:val="23"/>
  </w:num>
  <w:num w:numId="22" w16cid:durableId="345403338">
    <w:abstractNumId w:val="26"/>
  </w:num>
  <w:num w:numId="23" w16cid:durableId="534270618">
    <w:abstractNumId w:val="39"/>
  </w:num>
  <w:num w:numId="24" w16cid:durableId="1992634249">
    <w:abstractNumId w:val="4"/>
  </w:num>
  <w:num w:numId="25" w16cid:durableId="1746611947">
    <w:abstractNumId w:val="27"/>
  </w:num>
  <w:num w:numId="26" w16cid:durableId="1053038333">
    <w:abstractNumId w:val="7"/>
  </w:num>
  <w:num w:numId="27" w16cid:durableId="1330135265">
    <w:abstractNumId w:val="35"/>
  </w:num>
  <w:num w:numId="28" w16cid:durableId="1007756741">
    <w:abstractNumId w:val="12"/>
  </w:num>
  <w:num w:numId="29" w16cid:durableId="1215701711">
    <w:abstractNumId w:val="16"/>
  </w:num>
  <w:num w:numId="30" w16cid:durableId="142239190">
    <w:abstractNumId w:val="21"/>
  </w:num>
  <w:num w:numId="31" w16cid:durableId="781801792">
    <w:abstractNumId w:val="11"/>
  </w:num>
  <w:num w:numId="32" w16cid:durableId="1124739095">
    <w:abstractNumId w:val="29"/>
  </w:num>
  <w:num w:numId="33" w16cid:durableId="181290252">
    <w:abstractNumId w:val="6"/>
  </w:num>
  <w:num w:numId="34" w16cid:durableId="1883055049">
    <w:abstractNumId w:val="25"/>
  </w:num>
  <w:num w:numId="35" w16cid:durableId="1602713636">
    <w:abstractNumId w:val="28"/>
  </w:num>
  <w:num w:numId="36" w16cid:durableId="725494093">
    <w:abstractNumId w:val="9"/>
  </w:num>
  <w:num w:numId="37" w16cid:durableId="1419986548">
    <w:abstractNumId w:val="30"/>
  </w:num>
  <w:num w:numId="38" w16cid:durableId="2067022751">
    <w:abstractNumId w:val="32"/>
  </w:num>
  <w:num w:numId="39" w16cid:durableId="30303550">
    <w:abstractNumId w:val="8"/>
  </w:num>
  <w:num w:numId="40" w16cid:durableId="444815628">
    <w:abstractNumId w:val="38"/>
  </w:num>
  <w:num w:numId="41" w16cid:durableId="12792189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D2D"/>
    <w:rsid w:val="0000059C"/>
    <w:rsid w:val="0000210F"/>
    <w:rsid w:val="00003AE3"/>
    <w:rsid w:val="00003F4E"/>
    <w:rsid w:val="000044B2"/>
    <w:rsid w:val="00004AE5"/>
    <w:rsid w:val="00005B5C"/>
    <w:rsid w:val="000068EA"/>
    <w:rsid w:val="0000733B"/>
    <w:rsid w:val="00007F91"/>
    <w:rsid w:val="000108F3"/>
    <w:rsid w:val="00010AF7"/>
    <w:rsid w:val="00011A31"/>
    <w:rsid w:val="0001280A"/>
    <w:rsid w:val="00013187"/>
    <w:rsid w:val="0001349F"/>
    <w:rsid w:val="00013836"/>
    <w:rsid w:val="00013913"/>
    <w:rsid w:val="00013B3F"/>
    <w:rsid w:val="00015B1E"/>
    <w:rsid w:val="000163D1"/>
    <w:rsid w:val="00016DF7"/>
    <w:rsid w:val="00017F6B"/>
    <w:rsid w:val="00021780"/>
    <w:rsid w:val="00021784"/>
    <w:rsid w:val="0002437F"/>
    <w:rsid w:val="00026787"/>
    <w:rsid w:val="00026897"/>
    <w:rsid w:val="00026FBB"/>
    <w:rsid w:val="00027046"/>
    <w:rsid w:val="00027E3E"/>
    <w:rsid w:val="00027F57"/>
    <w:rsid w:val="00030F96"/>
    <w:rsid w:val="00031B30"/>
    <w:rsid w:val="000322BE"/>
    <w:rsid w:val="0003247B"/>
    <w:rsid w:val="00032DBF"/>
    <w:rsid w:val="000344EE"/>
    <w:rsid w:val="00035585"/>
    <w:rsid w:val="00041016"/>
    <w:rsid w:val="00041564"/>
    <w:rsid w:val="000428CC"/>
    <w:rsid w:val="00043BEF"/>
    <w:rsid w:val="00044A7C"/>
    <w:rsid w:val="0004541E"/>
    <w:rsid w:val="00051736"/>
    <w:rsid w:val="000518D9"/>
    <w:rsid w:val="00052E0D"/>
    <w:rsid w:val="00053A75"/>
    <w:rsid w:val="00054497"/>
    <w:rsid w:val="00054D65"/>
    <w:rsid w:val="000553E0"/>
    <w:rsid w:val="00057ADB"/>
    <w:rsid w:val="00057FE9"/>
    <w:rsid w:val="00061AE3"/>
    <w:rsid w:val="00063522"/>
    <w:rsid w:val="00066626"/>
    <w:rsid w:val="000678E6"/>
    <w:rsid w:val="00074ABA"/>
    <w:rsid w:val="00074AFC"/>
    <w:rsid w:val="000758F0"/>
    <w:rsid w:val="000763F7"/>
    <w:rsid w:val="00077126"/>
    <w:rsid w:val="00080767"/>
    <w:rsid w:val="000811EF"/>
    <w:rsid w:val="00081926"/>
    <w:rsid w:val="00081F87"/>
    <w:rsid w:val="00084AF6"/>
    <w:rsid w:val="00085A96"/>
    <w:rsid w:val="00085F1F"/>
    <w:rsid w:val="0008743C"/>
    <w:rsid w:val="0009084B"/>
    <w:rsid w:val="00090AD0"/>
    <w:rsid w:val="00092387"/>
    <w:rsid w:val="00092780"/>
    <w:rsid w:val="00093454"/>
    <w:rsid w:val="000944CC"/>
    <w:rsid w:val="00095830"/>
    <w:rsid w:val="00095A60"/>
    <w:rsid w:val="00096D91"/>
    <w:rsid w:val="000974B6"/>
    <w:rsid w:val="00097C20"/>
    <w:rsid w:val="000A1B8C"/>
    <w:rsid w:val="000A417E"/>
    <w:rsid w:val="000A4659"/>
    <w:rsid w:val="000A501C"/>
    <w:rsid w:val="000A58D1"/>
    <w:rsid w:val="000A6F53"/>
    <w:rsid w:val="000A7431"/>
    <w:rsid w:val="000A7C00"/>
    <w:rsid w:val="000B23F0"/>
    <w:rsid w:val="000B2737"/>
    <w:rsid w:val="000B2AF9"/>
    <w:rsid w:val="000B38D8"/>
    <w:rsid w:val="000B3D64"/>
    <w:rsid w:val="000B6898"/>
    <w:rsid w:val="000C04D8"/>
    <w:rsid w:val="000C0FE6"/>
    <w:rsid w:val="000C138C"/>
    <w:rsid w:val="000C19D3"/>
    <w:rsid w:val="000C1DCA"/>
    <w:rsid w:val="000C5E6D"/>
    <w:rsid w:val="000C6127"/>
    <w:rsid w:val="000C6407"/>
    <w:rsid w:val="000D05D8"/>
    <w:rsid w:val="000D16E7"/>
    <w:rsid w:val="000D29ED"/>
    <w:rsid w:val="000D2D62"/>
    <w:rsid w:val="000D396F"/>
    <w:rsid w:val="000D3F82"/>
    <w:rsid w:val="000D5057"/>
    <w:rsid w:val="000D7783"/>
    <w:rsid w:val="000D7B9D"/>
    <w:rsid w:val="000E15B0"/>
    <w:rsid w:val="000E2320"/>
    <w:rsid w:val="000E4AF9"/>
    <w:rsid w:val="000E525E"/>
    <w:rsid w:val="000E5437"/>
    <w:rsid w:val="000E5926"/>
    <w:rsid w:val="000E78E3"/>
    <w:rsid w:val="000F002E"/>
    <w:rsid w:val="000F148F"/>
    <w:rsid w:val="000F3C1F"/>
    <w:rsid w:val="000F4673"/>
    <w:rsid w:val="000F4C3C"/>
    <w:rsid w:val="000F5645"/>
    <w:rsid w:val="000F7E7C"/>
    <w:rsid w:val="001002F8"/>
    <w:rsid w:val="001013E0"/>
    <w:rsid w:val="0010265D"/>
    <w:rsid w:val="00102959"/>
    <w:rsid w:val="0010355E"/>
    <w:rsid w:val="001042A5"/>
    <w:rsid w:val="00104CB3"/>
    <w:rsid w:val="001050FE"/>
    <w:rsid w:val="001068F0"/>
    <w:rsid w:val="00106F50"/>
    <w:rsid w:val="001076F9"/>
    <w:rsid w:val="00111C74"/>
    <w:rsid w:val="001139BF"/>
    <w:rsid w:val="0011506E"/>
    <w:rsid w:val="00116E07"/>
    <w:rsid w:val="001176B2"/>
    <w:rsid w:val="00117BE2"/>
    <w:rsid w:val="00117E7C"/>
    <w:rsid w:val="00122796"/>
    <w:rsid w:val="00122C85"/>
    <w:rsid w:val="00123C3C"/>
    <w:rsid w:val="001240A3"/>
    <w:rsid w:val="001256CC"/>
    <w:rsid w:val="0012651E"/>
    <w:rsid w:val="001269B5"/>
    <w:rsid w:val="00126C86"/>
    <w:rsid w:val="0012756A"/>
    <w:rsid w:val="0013039E"/>
    <w:rsid w:val="00131E1D"/>
    <w:rsid w:val="00131F92"/>
    <w:rsid w:val="00132957"/>
    <w:rsid w:val="00132D15"/>
    <w:rsid w:val="00133D2B"/>
    <w:rsid w:val="00135356"/>
    <w:rsid w:val="00135C92"/>
    <w:rsid w:val="0013706A"/>
    <w:rsid w:val="00140A13"/>
    <w:rsid w:val="00140B44"/>
    <w:rsid w:val="00141D2D"/>
    <w:rsid w:val="00141E6C"/>
    <w:rsid w:val="00142CEB"/>
    <w:rsid w:val="00144DE7"/>
    <w:rsid w:val="001469A5"/>
    <w:rsid w:val="00146C62"/>
    <w:rsid w:val="00147AA6"/>
    <w:rsid w:val="00150951"/>
    <w:rsid w:val="0015128C"/>
    <w:rsid w:val="001512A5"/>
    <w:rsid w:val="001515E8"/>
    <w:rsid w:val="001529A2"/>
    <w:rsid w:val="00153B52"/>
    <w:rsid w:val="00154F6F"/>
    <w:rsid w:val="00155585"/>
    <w:rsid w:val="00155AC6"/>
    <w:rsid w:val="00156CB1"/>
    <w:rsid w:val="0016274F"/>
    <w:rsid w:val="001630B9"/>
    <w:rsid w:val="001631B4"/>
    <w:rsid w:val="0016366B"/>
    <w:rsid w:val="00164322"/>
    <w:rsid w:val="00165A77"/>
    <w:rsid w:val="00165A85"/>
    <w:rsid w:val="00165EB9"/>
    <w:rsid w:val="00166440"/>
    <w:rsid w:val="0016750D"/>
    <w:rsid w:val="00171754"/>
    <w:rsid w:val="00172E95"/>
    <w:rsid w:val="00173698"/>
    <w:rsid w:val="00181EAF"/>
    <w:rsid w:val="00184B68"/>
    <w:rsid w:val="00184EC5"/>
    <w:rsid w:val="00186762"/>
    <w:rsid w:val="001911DC"/>
    <w:rsid w:val="001915DB"/>
    <w:rsid w:val="0019160D"/>
    <w:rsid w:val="00191D65"/>
    <w:rsid w:val="001922C0"/>
    <w:rsid w:val="00192427"/>
    <w:rsid w:val="00193C4E"/>
    <w:rsid w:val="0019769E"/>
    <w:rsid w:val="00197FA0"/>
    <w:rsid w:val="001A26B5"/>
    <w:rsid w:val="001A2C77"/>
    <w:rsid w:val="001A38BD"/>
    <w:rsid w:val="001A5196"/>
    <w:rsid w:val="001A51F1"/>
    <w:rsid w:val="001A6AF5"/>
    <w:rsid w:val="001B07BA"/>
    <w:rsid w:val="001B081F"/>
    <w:rsid w:val="001B0A4D"/>
    <w:rsid w:val="001B2BAF"/>
    <w:rsid w:val="001B2E70"/>
    <w:rsid w:val="001B30E3"/>
    <w:rsid w:val="001B35B2"/>
    <w:rsid w:val="001B426F"/>
    <w:rsid w:val="001B722B"/>
    <w:rsid w:val="001C1607"/>
    <w:rsid w:val="001C4B71"/>
    <w:rsid w:val="001C5E3A"/>
    <w:rsid w:val="001C5E73"/>
    <w:rsid w:val="001C63E4"/>
    <w:rsid w:val="001C6945"/>
    <w:rsid w:val="001C728B"/>
    <w:rsid w:val="001C7667"/>
    <w:rsid w:val="001C7B69"/>
    <w:rsid w:val="001D02B2"/>
    <w:rsid w:val="001D08F1"/>
    <w:rsid w:val="001D1D98"/>
    <w:rsid w:val="001D3AF8"/>
    <w:rsid w:val="001E0006"/>
    <w:rsid w:val="001E106D"/>
    <w:rsid w:val="001E1876"/>
    <w:rsid w:val="001E293C"/>
    <w:rsid w:val="001E3901"/>
    <w:rsid w:val="001E43C8"/>
    <w:rsid w:val="001E521C"/>
    <w:rsid w:val="001E54CC"/>
    <w:rsid w:val="001E5926"/>
    <w:rsid w:val="001E62DF"/>
    <w:rsid w:val="001F0395"/>
    <w:rsid w:val="001F0FB5"/>
    <w:rsid w:val="001F101D"/>
    <w:rsid w:val="001F3446"/>
    <w:rsid w:val="001F3AB1"/>
    <w:rsid w:val="001F3E60"/>
    <w:rsid w:val="001F5224"/>
    <w:rsid w:val="001F5ED8"/>
    <w:rsid w:val="00204336"/>
    <w:rsid w:val="00204401"/>
    <w:rsid w:val="0020461D"/>
    <w:rsid w:val="00205356"/>
    <w:rsid w:val="00205B74"/>
    <w:rsid w:val="00205BB8"/>
    <w:rsid w:val="0020643C"/>
    <w:rsid w:val="00206960"/>
    <w:rsid w:val="00210A91"/>
    <w:rsid w:val="00211467"/>
    <w:rsid w:val="00212241"/>
    <w:rsid w:val="00212D03"/>
    <w:rsid w:val="002153EB"/>
    <w:rsid w:val="00217016"/>
    <w:rsid w:val="00217E15"/>
    <w:rsid w:val="002204E5"/>
    <w:rsid w:val="00220893"/>
    <w:rsid w:val="00221062"/>
    <w:rsid w:val="002214D4"/>
    <w:rsid w:val="0022609A"/>
    <w:rsid w:val="0022670E"/>
    <w:rsid w:val="00227C75"/>
    <w:rsid w:val="00230990"/>
    <w:rsid w:val="00231CEF"/>
    <w:rsid w:val="002320D5"/>
    <w:rsid w:val="002338A5"/>
    <w:rsid w:val="002343D1"/>
    <w:rsid w:val="0023458E"/>
    <w:rsid w:val="00234C5A"/>
    <w:rsid w:val="00235DD2"/>
    <w:rsid w:val="00240BA9"/>
    <w:rsid w:val="002421DD"/>
    <w:rsid w:val="002428D0"/>
    <w:rsid w:val="00244DE9"/>
    <w:rsid w:val="00246421"/>
    <w:rsid w:val="00246966"/>
    <w:rsid w:val="00247194"/>
    <w:rsid w:val="002473AF"/>
    <w:rsid w:val="002475DF"/>
    <w:rsid w:val="00247E81"/>
    <w:rsid w:val="00250F5C"/>
    <w:rsid w:val="0025350D"/>
    <w:rsid w:val="00254595"/>
    <w:rsid w:val="00261489"/>
    <w:rsid w:val="00261F27"/>
    <w:rsid w:val="00262D83"/>
    <w:rsid w:val="00266926"/>
    <w:rsid w:val="00266EEF"/>
    <w:rsid w:val="00271954"/>
    <w:rsid w:val="00273DBE"/>
    <w:rsid w:val="00274414"/>
    <w:rsid w:val="00274A08"/>
    <w:rsid w:val="00275095"/>
    <w:rsid w:val="002751B7"/>
    <w:rsid w:val="00275889"/>
    <w:rsid w:val="00275CAB"/>
    <w:rsid w:val="0027641D"/>
    <w:rsid w:val="0027663A"/>
    <w:rsid w:val="002766AB"/>
    <w:rsid w:val="00276E0F"/>
    <w:rsid w:val="00277D20"/>
    <w:rsid w:val="00280C9A"/>
    <w:rsid w:val="002821C9"/>
    <w:rsid w:val="0028255F"/>
    <w:rsid w:val="002833EA"/>
    <w:rsid w:val="002837AB"/>
    <w:rsid w:val="002854DA"/>
    <w:rsid w:val="00285DFF"/>
    <w:rsid w:val="00285E1B"/>
    <w:rsid w:val="00286970"/>
    <w:rsid w:val="00286987"/>
    <w:rsid w:val="002879F9"/>
    <w:rsid w:val="00290DE1"/>
    <w:rsid w:val="00291EC3"/>
    <w:rsid w:val="0029236B"/>
    <w:rsid w:val="00292BBF"/>
    <w:rsid w:val="00292E1D"/>
    <w:rsid w:val="00293237"/>
    <w:rsid w:val="0029405B"/>
    <w:rsid w:val="00294212"/>
    <w:rsid w:val="0029457A"/>
    <w:rsid w:val="00294F77"/>
    <w:rsid w:val="00297613"/>
    <w:rsid w:val="0029791A"/>
    <w:rsid w:val="002979AB"/>
    <w:rsid w:val="002A103A"/>
    <w:rsid w:val="002A2895"/>
    <w:rsid w:val="002A3123"/>
    <w:rsid w:val="002A5582"/>
    <w:rsid w:val="002A5F5C"/>
    <w:rsid w:val="002A68CB"/>
    <w:rsid w:val="002A6956"/>
    <w:rsid w:val="002A6F63"/>
    <w:rsid w:val="002A7254"/>
    <w:rsid w:val="002B09B8"/>
    <w:rsid w:val="002B2C54"/>
    <w:rsid w:val="002B3953"/>
    <w:rsid w:val="002B3CEC"/>
    <w:rsid w:val="002B4D9E"/>
    <w:rsid w:val="002B7581"/>
    <w:rsid w:val="002B7C60"/>
    <w:rsid w:val="002C007E"/>
    <w:rsid w:val="002C1A6F"/>
    <w:rsid w:val="002C2624"/>
    <w:rsid w:val="002C3F14"/>
    <w:rsid w:val="002C4777"/>
    <w:rsid w:val="002C6EB7"/>
    <w:rsid w:val="002C71C2"/>
    <w:rsid w:val="002D11B5"/>
    <w:rsid w:val="002D2DEC"/>
    <w:rsid w:val="002D3BB0"/>
    <w:rsid w:val="002D548B"/>
    <w:rsid w:val="002D55F7"/>
    <w:rsid w:val="002D5BDA"/>
    <w:rsid w:val="002D7C55"/>
    <w:rsid w:val="002E0111"/>
    <w:rsid w:val="002E0270"/>
    <w:rsid w:val="002E3195"/>
    <w:rsid w:val="002E4201"/>
    <w:rsid w:val="002E551E"/>
    <w:rsid w:val="002F0223"/>
    <w:rsid w:val="002F0300"/>
    <w:rsid w:val="002F19DB"/>
    <w:rsid w:val="002F321D"/>
    <w:rsid w:val="002F4225"/>
    <w:rsid w:val="002F5747"/>
    <w:rsid w:val="002F5AB2"/>
    <w:rsid w:val="002F5FD7"/>
    <w:rsid w:val="002F683B"/>
    <w:rsid w:val="002F6C32"/>
    <w:rsid w:val="002F718E"/>
    <w:rsid w:val="002F7962"/>
    <w:rsid w:val="00301FD2"/>
    <w:rsid w:val="00305187"/>
    <w:rsid w:val="00306FCE"/>
    <w:rsid w:val="0030775F"/>
    <w:rsid w:val="00310525"/>
    <w:rsid w:val="003109AB"/>
    <w:rsid w:val="00310B02"/>
    <w:rsid w:val="00312801"/>
    <w:rsid w:val="0031297D"/>
    <w:rsid w:val="003138EF"/>
    <w:rsid w:val="00313998"/>
    <w:rsid w:val="00313CD6"/>
    <w:rsid w:val="00314CA3"/>
    <w:rsid w:val="0031569B"/>
    <w:rsid w:val="00315956"/>
    <w:rsid w:val="00316559"/>
    <w:rsid w:val="003179A2"/>
    <w:rsid w:val="00322232"/>
    <w:rsid w:val="00323002"/>
    <w:rsid w:val="00324726"/>
    <w:rsid w:val="00326062"/>
    <w:rsid w:val="00326296"/>
    <w:rsid w:val="0032683D"/>
    <w:rsid w:val="00330DFD"/>
    <w:rsid w:val="00332CA0"/>
    <w:rsid w:val="003331B7"/>
    <w:rsid w:val="00334650"/>
    <w:rsid w:val="00336254"/>
    <w:rsid w:val="00336409"/>
    <w:rsid w:val="0033667F"/>
    <w:rsid w:val="00336D90"/>
    <w:rsid w:val="00340CF6"/>
    <w:rsid w:val="00342A2B"/>
    <w:rsid w:val="00342F90"/>
    <w:rsid w:val="00343653"/>
    <w:rsid w:val="00343F67"/>
    <w:rsid w:val="00345190"/>
    <w:rsid w:val="00345C0E"/>
    <w:rsid w:val="00346F8A"/>
    <w:rsid w:val="00347554"/>
    <w:rsid w:val="0035362D"/>
    <w:rsid w:val="00353DC0"/>
    <w:rsid w:val="00355231"/>
    <w:rsid w:val="00356378"/>
    <w:rsid w:val="00356CBA"/>
    <w:rsid w:val="00356D1F"/>
    <w:rsid w:val="003604AD"/>
    <w:rsid w:val="00360DD2"/>
    <w:rsid w:val="00360FEC"/>
    <w:rsid w:val="00364AD1"/>
    <w:rsid w:val="00370AFC"/>
    <w:rsid w:val="00371703"/>
    <w:rsid w:val="00371DA5"/>
    <w:rsid w:val="00376ABE"/>
    <w:rsid w:val="003772D2"/>
    <w:rsid w:val="00377968"/>
    <w:rsid w:val="0038096C"/>
    <w:rsid w:val="00380E8F"/>
    <w:rsid w:val="00381725"/>
    <w:rsid w:val="00381986"/>
    <w:rsid w:val="00381B36"/>
    <w:rsid w:val="003820F8"/>
    <w:rsid w:val="00382E7C"/>
    <w:rsid w:val="0038382B"/>
    <w:rsid w:val="00385948"/>
    <w:rsid w:val="003911C4"/>
    <w:rsid w:val="00392600"/>
    <w:rsid w:val="00393460"/>
    <w:rsid w:val="003936C5"/>
    <w:rsid w:val="0039407B"/>
    <w:rsid w:val="003947F3"/>
    <w:rsid w:val="0039488C"/>
    <w:rsid w:val="00394C20"/>
    <w:rsid w:val="00396185"/>
    <w:rsid w:val="00397E46"/>
    <w:rsid w:val="003A001D"/>
    <w:rsid w:val="003A04BB"/>
    <w:rsid w:val="003A1764"/>
    <w:rsid w:val="003A1A6A"/>
    <w:rsid w:val="003A2ABA"/>
    <w:rsid w:val="003A3676"/>
    <w:rsid w:val="003A3BD0"/>
    <w:rsid w:val="003A6228"/>
    <w:rsid w:val="003A622E"/>
    <w:rsid w:val="003A67B6"/>
    <w:rsid w:val="003A77CA"/>
    <w:rsid w:val="003A7D72"/>
    <w:rsid w:val="003B1B62"/>
    <w:rsid w:val="003B1F45"/>
    <w:rsid w:val="003B2CDE"/>
    <w:rsid w:val="003B307F"/>
    <w:rsid w:val="003B43EE"/>
    <w:rsid w:val="003B6585"/>
    <w:rsid w:val="003B6CC6"/>
    <w:rsid w:val="003B72FA"/>
    <w:rsid w:val="003B7C44"/>
    <w:rsid w:val="003C00A4"/>
    <w:rsid w:val="003C0156"/>
    <w:rsid w:val="003C0A9E"/>
    <w:rsid w:val="003C2B6B"/>
    <w:rsid w:val="003C54AB"/>
    <w:rsid w:val="003C6A74"/>
    <w:rsid w:val="003C7CE4"/>
    <w:rsid w:val="003D1E45"/>
    <w:rsid w:val="003D1F6A"/>
    <w:rsid w:val="003D2432"/>
    <w:rsid w:val="003D394C"/>
    <w:rsid w:val="003D3C46"/>
    <w:rsid w:val="003D4667"/>
    <w:rsid w:val="003D46B6"/>
    <w:rsid w:val="003D6DE1"/>
    <w:rsid w:val="003D70A9"/>
    <w:rsid w:val="003E001F"/>
    <w:rsid w:val="003E25F4"/>
    <w:rsid w:val="003E2ECF"/>
    <w:rsid w:val="003E3B8A"/>
    <w:rsid w:val="003E5377"/>
    <w:rsid w:val="003E5A6C"/>
    <w:rsid w:val="003E5E13"/>
    <w:rsid w:val="003E62B8"/>
    <w:rsid w:val="003F0366"/>
    <w:rsid w:val="003F0AF8"/>
    <w:rsid w:val="003F0F3E"/>
    <w:rsid w:val="003F0F73"/>
    <w:rsid w:val="003F1844"/>
    <w:rsid w:val="003F545C"/>
    <w:rsid w:val="003F60E9"/>
    <w:rsid w:val="003F71BB"/>
    <w:rsid w:val="003F7CF4"/>
    <w:rsid w:val="004003C3"/>
    <w:rsid w:val="0040156E"/>
    <w:rsid w:val="0040172D"/>
    <w:rsid w:val="00403640"/>
    <w:rsid w:val="00404C8A"/>
    <w:rsid w:val="00405609"/>
    <w:rsid w:val="00406359"/>
    <w:rsid w:val="00406DD1"/>
    <w:rsid w:val="00407802"/>
    <w:rsid w:val="004103B4"/>
    <w:rsid w:val="004106FC"/>
    <w:rsid w:val="00411D19"/>
    <w:rsid w:val="00412D10"/>
    <w:rsid w:val="0041327D"/>
    <w:rsid w:val="00414E9E"/>
    <w:rsid w:val="004150F3"/>
    <w:rsid w:val="004165A4"/>
    <w:rsid w:val="00416C0D"/>
    <w:rsid w:val="00417304"/>
    <w:rsid w:val="004178AB"/>
    <w:rsid w:val="00417BCB"/>
    <w:rsid w:val="004217EB"/>
    <w:rsid w:val="00421FAE"/>
    <w:rsid w:val="00422960"/>
    <w:rsid w:val="00422C60"/>
    <w:rsid w:val="00426ECB"/>
    <w:rsid w:val="00427C0B"/>
    <w:rsid w:val="00427CEA"/>
    <w:rsid w:val="0043124D"/>
    <w:rsid w:val="0043180C"/>
    <w:rsid w:val="00433B73"/>
    <w:rsid w:val="00440F01"/>
    <w:rsid w:val="00440F96"/>
    <w:rsid w:val="00442E1F"/>
    <w:rsid w:val="0044334B"/>
    <w:rsid w:val="00444536"/>
    <w:rsid w:val="00445C4F"/>
    <w:rsid w:val="00451E73"/>
    <w:rsid w:val="00452169"/>
    <w:rsid w:val="0045574E"/>
    <w:rsid w:val="00455B77"/>
    <w:rsid w:val="00456E67"/>
    <w:rsid w:val="00457154"/>
    <w:rsid w:val="00457903"/>
    <w:rsid w:val="004607C9"/>
    <w:rsid w:val="004622F8"/>
    <w:rsid w:val="00464077"/>
    <w:rsid w:val="00465575"/>
    <w:rsid w:val="00465EC7"/>
    <w:rsid w:val="00466ABF"/>
    <w:rsid w:val="00467518"/>
    <w:rsid w:val="004675CD"/>
    <w:rsid w:val="00470278"/>
    <w:rsid w:val="00470500"/>
    <w:rsid w:val="0047240E"/>
    <w:rsid w:val="004725C8"/>
    <w:rsid w:val="00472FA4"/>
    <w:rsid w:val="0047633B"/>
    <w:rsid w:val="00477EAC"/>
    <w:rsid w:val="00480BB7"/>
    <w:rsid w:val="00480D89"/>
    <w:rsid w:val="004820DE"/>
    <w:rsid w:val="00483592"/>
    <w:rsid w:val="00483F9A"/>
    <w:rsid w:val="004859BE"/>
    <w:rsid w:val="0048644F"/>
    <w:rsid w:val="00486797"/>
    <w:rsid w:val="00487147"/>
    <w:rsid w:val="00487562"/>
    <w:rsid w:val="004932F4"/>
    <w:rsid w:val="00493AC8"/>
    <w:rsid w:val="00495E53"/>
    <w:rsid w:val="004A14AF"/>
    <w:rsid w:val="004A2B8F"/>
    <w:rsid w:val="004A2C30"/>
    <w:rsid w:val="004A3314"/>
    <w:rsid w:val="004A4004"/>
    <w:rsid w:val="004A49DC"/>
    <w:rsid w:val="004A543D"/>
    <w:rsid w:val="004A64A2"/>
    <w:rsid w:val="004A7349"/>
    <w:rsid w:val="004A7D9F"/>
    <w:rsid w:val="004A7FD7"/>
    <w:rsid w:val="004B074E"/>
    <w:rsid w:val="004B46B6"/>
    <w:rsid w:val="004B4A56"/>
    <w:rsid w:val="004B549B"/>
    <w:rsid w:val="004B56A0"/>
    <w:rsid w:val="004B57F1"/>
    <w:rsid w:val="004C2387"/>
    <w:rsid w:val="004C2CAD"/>
    <w:rsid w:val="004C3767"/>
    <w:rsid w:val="004C3E8E"/>
    <w:rsid w:val="004C3F0B"/>
    <w:rsid w:val="004C460F"/>
    <w:rsid w:val="004C47E0"/>
    <w:rsid w:val="004C5246"/>
    <w:rsid w:val="004C5259"/>
    <w:rsid w:val="004C56EE"/>
    <w:rsid w:val="004C5C3E"/>
    <w:rsid w:val="004C63E4"/>
    <w:rsid w:val="004C731D"/>
    <w:rsid w:val="004D2689"/>
    <w:rsid w:val="004D2A48"/>
    <w:rsid w:val="004D4AA8"/>
    <w:rsid w:val="004D66A1"/>
    <w:rsid w:val="004E1543"/>
    <w:rsid w:val="004E1E33"/>
    <w:rsid w:val="004E1E9E"/>
    <w:rsid w:val="004E2568"/>
    <w:rsid w:val="004E27A6"/>
    <w:rsid w:val="004E2A07"/>
    <w:rsid w:val="004E5686"/>
    <w:rsid w:val="004E6C6D"/>
    <w:rsid w:val="004E74BC"/>
    <w:rsid w:val="004E7CDB"/>
    <w:rsid w:val="004F1F41"/>
    <w:rsid w:val="004F2713"/>
    <w:rsid w:val="004F2A90"/>
    <w:rsid w:val="004F3A1F"/>
    <w:rsid w:val="004F5181"/>
    <w:rsid w:val="004F5512"/>
    <w:rsid w:val="004F62E6"/>
    <w:rsid w:val="004F6742"/>
    <w:rsid w:val="004F6744"/>
    <w:rsid w:val="00500AB2"/>
    <w:rsid w:val="0050200B"/>
    <w:rsid w:val="005026CB"/>
    <w:rsid w:val="00504652"/>
    <w:rsid w:val="00504E12"/>
    <w:rsid w:val="00505F4B"/>
    <w:rsid w:val="00510B65"/>
    <w:rsid w:val="00511647"/>
    <w:rsid w:val="00511D26"/>
    <w:rsid w:val="0051226D"/>
    <w:rsid w:val="00512838"/>
    <w:rsid w:val="00516995"/>
    <w:rsid w:val="00517C9A"/>
    <w:rsid w:val="00521C84"/>
    <w:rsid w:val="00522F4F"/>
    <w:rsid w:val="00525272"/>
    <w:rsid w:val="005256B2"/>
    <w:rsid w:val="00526705"/>
    <w:rsid w:val="00526B0D"/>
    <w:rsid w:val="00526FA5"/>
    <w:rsid w:val="00527BBF"/>
    <w:rsid w:val="0053023A"/>
    <w:rsid w:val="0053081E"/>
    <w:rsid w:val="005312A6"/>
    <w:rsid w:val="005330EA"/>
    <w:rsid w:val="00534AF0"/>
    <w:rsid w:val="00534B46"/>
    <w:rsid w:val="00535648"/>
    <w:rsid w:val="00537C4B"/>
    <w:rsid w:val="00542FED"/>
    <w:rsid w:val="00545B1C"/>
    <w:rsid w:val="00545DAE"/>
    <w:rsid w:val="0054662D"/>
    <w:rsid w:val="00547C28"/>
    <w:rsid w:val="00550C51"/>
    <w:rsid w:val="005525B3"/>
    <w:rsid w:val="00555EF3"/>
    <w:rsid w:val="0055657C"/>
    <w:rsid w:val="0055686C"/>
    <w:rsid w:val="00557A23"/>
    <w:rsid w:val="00557C2A"/>
    <w:rsid w:val="00560424"/>
    <w:rsid w:val="00562EA4"/>
    <w:rsid w:val="0056342E"/>
    <w:rsid w:val="005642CB"/>
    <w:rsid w:val="00564E4B"/>
    <w:rsid w:val="0056514C"/>
    <w:rsid w:val="00565E68"/>
    <w:rsid w:val="005662A0"/>
    <w:rsid w:val="0056799A"/>
    <w:rsid w:val="00573369"/>
    <w:rsid w:val="00574A0F"/>
    <w:rsid w:val="0057519A"/>
    <w:rsid w:val="00577199"/>
    <w:rsid w:val="00577B7D"/>
    <w:rsid w:val="0058094C"/>
    <w:rsid w:val="00580979"/>
    <w:rsid w:val="00580DF6"/>
    <w:rsid w:val="00582146"/>
    <w:rsid w:val="00582AF3"/>
    <w:rsid w:val="00584C54"/>
    <w:rsid w:val="005869A0"/>
    <w:rsid w:val="005879DC"/>
    <w:rsid w:val="00587A04"/>
    <w:rsid w:val="005905F4"/>
    <w:rsid w:val="005908BA"/>
    <w:rsid w:val="005923A0"/>
    <w:rsid w:val="00592D7D"/>
    <w:rsid w:val="00592FDE"/>
    <w:rsid w:val="00594591"/>
    <w:rsid w:val="005946D1"/>
    <w:rsid w:val="00594790"/>
    <w:rsid w:val="00595590"/>
    <w:rsid w:val="005962F2"/>
    <w:rsid w:val="005A04FB"/>
    <w:rsid w:val="005A0730"/>
    <w:rsid w:val="005A0924"/>
    <w:rsid w:val="005A16F0"/>
    <w:rsid w:val="005A2E5C"/>
    <w:rsid w:val="005A3E17"/>
    <w:rsid w:val="005A4135"/>
    <w:rsid w:val="005A4A28"/>
    <w:rsid w:val="005A5174"/>
    <w:rsid w:val="005A54DA"/>
    <w:rsid w:val="005A5CAB"/>
    <w:rsid w:val="005A5D48"/>
    <w:rsid w:val="005A6595"/>
    <w:rsid w:val="005A6701"/>
    <w:rsid w:val="005A6745"/>
    <w:rsid w:val="005A6AE8"/>
    <w:rsid w:val="005A7228"/>
    <w:rsid w:val="005B07C7"/>
    <w:rsid w:val="005B108F"/>
    <w:rsid w:val="005B134E"/>
    <w:rsid w:val="005B1B51"/>
    <w:rsid w:val="005B22A6"/>
    <w:rsid w:val="005B3229"/>
    <w:rsid w:val="005C04B8"/>
    <w:rsid w:val="005C07FF"/>
    <w:rsid w:val="005C3790"/>
    <w:rsid w:val="005C4653"/>
    <w:rsid w:val="005C4B0E"/>
    <w:rsid w:val="005C5BCA"/>
    <w:rsid w:val="005C655F"/>
    <w:rsid w:val="005C68DD"/>
    <w:rsid w:val="005D0B1B"/>
    <w:rsid w:val="005D188C"/>
    <w:rsid w:val="005D1E61"/>
    <w:rsid w:val="005D43BB"/>
    <w:rsid w:val="005D5C3A"/>
    <w:rsid w:val="005D60AF"/>
    <w:rsid w:val="005E13CE"/>
    <w:rsid w:val="005E1617"/>
    <w:rsid w:val="005E7067"/>
    <w:rsid w:val="005E7C87"/>
    <w:rsid w:val="005F0AB6"/>
    <w:rsid w:val="005F1401"/>
    <w:rsid w:val="005F204C"/>
    <w:rsid w:val="005F2D44"/>
    <w:rsid w:val="005F3E13"/>
    <w:rsid w:val="005F4155"/>
    <w:rsid w:val="005F4178"/>
    <w:rsid w:val="005F5763"/>
    <w:rsid w:val="005F7995"/>
    <w:rsid w:val="0060090D"/>
    <w:rsid w:val="00601A8A"/>
    <w:rsid w:val="00602602"/>
    <w:rsid w:val="0060352D"/>
    <w:rsid w:val="00603606"/>
    <w:rsid w:val="0060477D"/>
    <w:rsid w:val="006058F2"/>
    <w:rsid w:val="00606721"/>
    <w:rsid w:val="006104CB"/>
    <w:rsid w:val="00611FAC"/>
    <w:rsid w:val="00613F02"/>
    <w:rsid w:val="006150BB"/>
    <w:rsid w:val="006151F6"/>
    <w:rsid w:val="00615EB8"/>
    <w:rsid w:val="00616091"/>
    <w:rsid w:val="00620B17"/>
    <w:rsid w:val="00620E65"/>
    <w:rsid w:val="00620F91"/>
    <w:rsid w:val="00621BA2"/>
    <w:rsid w:val="0062363D"/>
    <w:rsid w:val="006254DE"/>
    <w:rsid w:val="00625547"/>
    <w:rsid w:val="00625648"/>
    <w:rsid w:val="006260E9"/>
    <w:rsid w:val="00626200"/>
    <w:rsid w:val="00626A71"/>
    <w:rsid w:val="0063088D"/>
    <w:rsid w:val="006312FF"/>
    <w:rsid w:val="00632387"/>
    <w:rsid w:val="006354EF"/>
    <w:rsid w:val="0063660B"/>
    <w:rsid w:val="00637D78"/>
    <w:rsid w:val="00641C9E"/>
    <w:rsid w:val="006429B9"/>
    <w:rsid w:val="00643BA0"/>
    <w:rsid w:val="00643C40"/>
    <w:rsid w:val="00645049"/>
    <w:rsid w:val="00645D8A"/>
    <w:rsid w:val="00647572"/>
    <w:rsid w:val="006478ED"/>
    <w:rsid w:val="00650343"/>
    <w:rsid w:val="00650A05"/>
    <w:rsid w:val="00650C39"/>
    <w:rsid w:val="006535E5"/>
    <w:rsid w:val="00654349"/>
    <w:rsid w:val="00655020"/>
    <w:rsid w:val="00655939"/>
    <w:rsid w:val="00657B03"/>
    <w:rsid w:val="0066086A"/>
    <w:rsid w:val="00660C9D"/>
    <w:rsid w:val="00663C3C"/>
    <w:rsid w:val="00663D33"/>
    <w:rsid w:val="006641C2"/>
    <w:rsid w:val="00664403"/>
    <w:rsid w:val="006646CF"/>
    <w:rsid w:val="00666E6D"/>
    <w:rsid w:val="00671399"/>
    <w:rsid w:val="00671849"/>
    <w:rsid w:val="0067353E"/>
    <w:rsid w:val="006739E3"/>
    <w:rsid w:val="00673C52"/>
    <w:rsid w:val="00676B1F"/>
    <w:rsid w:val="0067708A"/>
    <w:rsid w:val="00683AA8"/>
    <w:rsid w:val="00683C49"/>
    <w:rsid w:val="00684030"/>
    <w:rsid w:val="00684429"/>
    <w:rsid w:val="0068585B"/>
    <w:rsid w:val="0068709B"/>
    <w:rsid w:val="00687656"/>
    <w:rsid w:val="006877F7"/>
    <w:rsid w:val="00692556"/>
    <w:rsid w:val="00696EE3"/>
    <w:rsid w:val="00697A73"/>
    <w:rsid w:val="006A00BD"/>
    <w:rsid w:val="006A13A7"/>
    <w:rsid w:val="006A2AEE"/>
    <w:rsid w:val="006A3009"/>
    <w:rsid w:val="006A4123"/>
    <w:rsid w:val="006A4CD8"/>
    <w:rsid w:val="006A5135"/>
    <w:rsid w:val="006A55A4"/>
    <w:rsid w:val="006A61A1"/>
    <w:rsid w:val="006B3C2B"/>
    <w:rsid w:val="006B5907"/>
    <w:rsid w:val="006B6995"/>
    <w:rsid w:val="006B7281"/>
    <w:rsid w:val="006C4066"/>
    <w:rsid w:val="006C5242"/>
    <w:rsid w:val="006C52D1"/>
    <w:rsid w:val="006D14EB"/>
    <w:rsid w:val="006D2281"/>
    <w:rsid w:val="006D39A7"/>
    <w:rsid w:val="006D3AD8"/>
    <w:rsid w:val="006D3B45"/>
    <w:rsid w:val="006D4F72"/>
    <w:rsid w:val="006D50A0"/>
    <w:rsid w:val="006D5881"/>
    <w:rsid w:val="006E09C6"/>
    <w:rsid w:val="006E0F8E"/>
    <w:rsid w:val="006E41B9"/>
    <w:rsid w:val="006E4C93"/>
    <w:rsid w:val="006E5F3E"/>
    <w:rsid w:val="006E6BBE"/>
    <w:rsid w:val="006E76C7"/>
    <w:rsid w:val="006E7777"/>
    <w:rsid w:val="006E7E80"/>
    <w:rsid w:val="006F0D40"/>
    <w:rsid w:val="006F0E07"/>
    <w:rsid w:val="006F179B"/>
    <w:rsid w:val="006F23FD"/>
    <w:rsid w:val="006F2FD0"/>
    <w:rsid w:val="006F3715"/>
    <w:rsid w:val="006F3E1A"/>
    <w:rsid w:val="006F4174"/>
    <w:rsid w:val="006F5D2F"/>
    <w:rsid w:val="006F6178"/>
    <w:rsid w:val="00701938"/>
    <w:rsid w:val="00703202"/>
    <w:rsid w:val="00703450"/>
    <w:rsid w:val="0070356E"/>
    <w:rsid w:val="00704AC1"/>
    <w:rsid w:val="00704EBB"/>
    <w:rsid w:val="00706191"/>
    <w:rsid w:val="007075C6"/>
    <w:rsid w:val="00710AED"/>
    <w:rsid w:val="00711324"/>
    <w:rsid w:val="00712039"/>
    <w:rsid w:val="0071464F"/>
    <w:rsid w:val="00714B41"/>
    <w:rsid w:val="0071527D"/>
    <w:rsid w:val="00715DA4"/>
    <w:rsid w:val="007162F9"/>
    <w:rsid w:val="0071733B"/>
    <w:rsid w:val="00717D91"/>
    <w:rsid w:val="007207D2"/>
    <w:rsid w:val="00722231"/>
    <w:rsid w:val="007236CF"/>
    <w:rsid w:val="0072402B"/>
    <w:rsid w:val="007247F5"/>
    <w:rsid w:val="0072532D"/>
    <w:rsid w:val="00725519"/>
    <w:rsid w:val="00726881"/>
    <w:rsid w:val="00727710"/>
    <w:rsid w:val="00731215"/>
    <w:rsid w:val="00733863"/>
    <w:rsid w:val="007366F9"/>
    <w:rsid w:val="00736866"/>
    <w:rsid w:val="007375A3"/>
    <w:rsid w:val="0073794F"/>
    <w:rsid w:val="0074267F"/>
    <w:rsid w:val="00742F16"/>
    <w:rsid w:val="007439C5"/>
    <w:rsid w:val="00744341"/>
    <w:rsid w:val="007452A6"/>
    <w:rsid w:val="007464CF"/>
    <w:rsid w:val="00747104"/>
    <w:rsid w:val="007504D0"/>
    <w:rsid w:val="00750B7F"/>
    <w:rsid w:val="00752814"/>
    <w:rsid w:val="00752CEC"/>
    <w:rsid w:val="00753D28"/>
    <w:rsid w:val="00755362"/>
    <w:rsid w:val="00755DF6"/>
    <w:rsid w:val="00757433"/>
    <w:rsid w:val="00757B7B"/>
    <w:rsid w:val="00757BE5"/>
    <w:rsid w:val="007613CE"/>
    <w:rsid w:val="00761675"/>
    <w:rsid w:val="0076190A"/>
    <w:rsid w:val="00763E66"/>
    <w:rsid w:val="00771971"/>
    <w:rsid w:val="00773E73"/>
    <w:rsid w:val="0077542F"/>
    <w:rsid w:val="00775BE6"/>
    <w:rsid w:val="00777472"/>
    <w:rsid w:val="00777607"/>
    <w:rsid w:val="00780E3A"/>
    <w:rsid w:val="00782DCB"/>
    <w:rsid w:val="00783131"/>
    <w:rsid w:val="00785734"/>
    <w:rsid w:val="007872ED"/>
    <w:rsid w:val="00790427"/>
    <w:rsid w:val="007914CE"/>
    <w:rsid w:val="00792C18"/>
    <w:rsid w:val="00794474"/>
    <w:rsid w:val="00796748"/>
    <w:rsid w:val="007972D9"/>
    <w:rsid w:val="007A1248"/>
    <w:rsid w:val="007A1EED"/>
    <w:rsid w:val="007A2A47"/>
    <w:rsid w:val="007A45F3"/>
    <w:rsid w:val="007A59D8"/>
    <w:rsid w:val="007A6823"/>
    <w:rsid w:val="007A7A7F"/>
    <w:rsid w:val="007B0796"/>
    <w:rsid w:val="007B0BA3"/>
    <w:rsid w:val="007B0E3F"/>
    <w:rsid w:val="007B21E2"/>
    <w:rsid w:val="007B23F3"/>
    <w:rsid w:val="007B2B45"/>
    <w:rsid w:val="007B42B2"/>
    <w:rsid w:val="007B59C1"/>
    <w:rsid w:val="007C0382"/>
    <w:rsid w:val="007C066C"/>
    <w:rsid w:val="007C1224"/>
    <w:rsid w:val="007C23C9"/>
    <w:rsid w:val="007C2F8E"/>
    <w:rsid w:val="007C36B2"/>
    <w:rsid w:val="007C4A4A"/>
    <w:rsid w:val="007C4AE6"/>
    <w:rsid w:val="007C4E06"/>
    <w:rsid w:val="007C6968"/>
    <w:rsid w:val="007C75C8"/>
    <w:rsid w:val="007D1543"/>
    <w:rsid w:val="007D26A0"/>
    <w:rsid w:val="007D28D8"/>
    <w:rsid w:val="007D33BF"/>
    <w:rsid w:val="007D3436"/>
    <w:rsid w:val="007D4B06"/>
    <w:rsid w:val="007D4E12"/>
    <w:rsid w:val="007E046F"/>
    <w:rsid w:val="007E0A8C"/>
    <w:rsid w:val="007E1D64"/>
    <w:rsid w:val="007E298E"/>
    <w:rsid w:val="007E3FA8"/>
    <w:rsid w:val="007E4551"/>
    <w:rsid w:val="007E549A"/>
    <w:rsid w:val="007E5A20"/>
    <w:rsid w:val="007E6FA9"/>
    <w:rsid w:val="007E7931"/>
    <w:rsid w:val="007E7975"/>
    <w:rsid w:val="007F0C1E"/>
    <w:rsid w:val="007F1D9D"/>
    <w:rsid w:val="007F208B"/>
    <w:rsid w:val="007F20FC"/>
    <w:rsid w:val="007F2BA0"/>
    <w:rsid w:val="007F35CA"/>
    <w:rsid w:val="007F5223"/>
    <w:rsid w:val="007F5749"/>
    <w:rsid w:val="007F602F"/>
    <w:rsid w:val="007F7A26"/>
    <w:rsid w:val="007F7F03"/>
    <w:rsid w:val="0080035D"/>
    <w:rsid w:val="00801C12"/>
    <w:rsid w:val="00801D59"/>
    <w:rsid w:val="0080235D"/>
    <w:rsid w:val="00804593"/>
    <w:rsid w:val="00804D2A"/>
    <w:rsid w:val="008050A7"/>
    <w:rsid w:val="00805694"/>
    <w:rsid w:val="00805FA0"/>
    <w:rsid w:val="00810D1C"/>
    <w:rsid w:val="00812A1B"/>
    <w:rsid w:val="00812B59"/>
    <w:rsid w:val="00812E4C"/>
    <w:rsid w:val="008149E1"/>
    <w:rsid w:val="00814DE0"/>
    <w:rsid w:val="00815132"/>
    <w:rsid w:val="008216BC"/>
    <w:rsid w:val="008225A4"/>
    <w:rsid w:val="00823036"/>
    <w:rsid w:val="008314E3"/>
    <w:rsid w:val="00831FC2"/>
    <w:rsid w:val="008328AB"/>
    <w:rsid w:val="00833638"/>
    <w:rsid w:val="0083397E"/>
    <w:rsid w:val="00834A2C"/>
    <w:rsid w:val="008365E6"/>
    <w:rsid w:val="00841FBE"/>
    <w:rsid w:val="00842681"/>
    <w:rsid w:val="00843305"/>
    <w:rsid w:val="008448DB"/>
    <w:rsid w:val="008458E5"/>
    <w:rsid w:val="00846BB0"/>
    <w:rsid w:val="00850C7D"/>
    <w:rsid w:val="00853E41"/>
    <w:rsid w:val="008549D6"/>
    <w:rsid w:val="00855D7E"/>
    <w:rsid w:val="00857746"/>
    <w:rsid w:val="00860E6D"/>
    <w:rsid w:val="00860FD1"/>
    <w:rsid w:val="00861998"/>
    <w:rsid w:val="0086242A"/>
    <w:rsid w:val="00863039"/>
    <w:rsid w:val="00864257"/>
    <w:rsid w:val="008642EF"/>
    <w:rsid w:val="0086431A"/>
    <w:rsid w:val="00864B44"/>
    <w:rsid w:val="008654F8"/>
    <w:rsid w:val="0086575C"/>
    <w:rsid w:val="00867CBA"/>
    <w:rsid w:val="00867CD0"/>
    <w:rsid w:val="00870D46"/>
    <w:rsid w:val="008713DE"/>
    <w:rsid w:val="00872185"/>
    <w:rsid w:val="00873261"/>
    <w:rsid w:val="00873281"/>
    <w:rsid w:val="00873CC5"/>
    <w:rsid w:val="00875738"/>
    <w:rsid w:val="00876010"/>
    <w:rsid w:val="00876230"/>
    <w:rsid w:val="00876AC7"/>
    <w:rsid w:val="008775A6"/>
    <w:rsid w:val="00881E01"/>
    <w:rsid w:val="008849C2"/>
    <w:rsid w:val="00885586"/>
    <w:rsid w:val="008859BE"/>
    <w:rsid w:val="00890FBF"/>
    <w:rsid w:val="00891D1F"/>
    <w:rsid w:val="00892483"/>
    <w:rsid w:val="0089661A"/>
    <w:rsid w:val="008A0599"/>
    <w:rsid w:val="008A45F8"/>
    <w:rsid w:val="008A4DE7"/>
    <w:rsid w:val="008A5CEE"/>
    <w:rsid w:val="008B05F9"/>
    <w:rsid w:val="008B0936"/>
    <w:rsid w:val="008B133C"/>
    <w:rsid w:val="008B260A"/>
    <w:rsid w:val="008B2ED8"/>
    <w:rsid w:val="008B3220"/>
    <w:rsid w:val="008B32DD"/>
    <w:rsid w:val="008B55D9"/>
    <w:rsid w:val="008B6022"/>
    <w:rsid w:val="008B63CB"/>
    <w:rsid w:val="008B67AE"/>
    <w:rsid w:val="008B7BEB"/>
    <w:rsid w:val="008C0225"/>
    <w:rsid w:val="008C0377"/>
    <w:rsid w:val="008C0418"/>
    <w:rsid w:val="008C05A2"/>
    <w:rsid w:val="008C0CE5"/>
    <w:rsid w:val="008C1B63"/>
    <w:rsid w:val="008C1F59"/>
    <w:rsid w:val="008C22FB"/>
    <w:rsid w:val="008C4429"/>
    <w:rsid w:val="008C4641"/>
    <w:rsid w:val="008C4D16"/>
    <w:rsid w:val="008C65EB"/>
    <w:rsid w:val="008C6B46"/>
    <w:rsid w:val="008C6DD4"/>
    <w:rsid w:val="008C7D73"/>
    <w:rsid w:val="008D1390"/>
    <w:rsid w:val="008D15E7"/>
    <w:rsid w:val="008D203C"/>
    <w:rsid w:val="008D2D01"/>
    <w:rsid w:val="008D3D0E"/>
    <w:rsid w:val="008D5335"/>
    <w:rsid w:val="008D5E40"/>
    <w:rsid w:val="008D5F17"/>
    <w:rsid w:val="008D6C0C"/>
    <w:rsid w:val="008D6EF6"/>
    <w:rsid w:val="008D73DA"/>
    <w:rsid w:val="008D7A58"/>
    <w:rsid w:val="008E1958"/>
    <w:rsid w:val="008E2074"/>
    <w:rsid w:val="008E2B92"/>
    <w:rsid w:val="008E3315"/>
    <w:rsid w:val="008E40E6"/>
    <w:rsid w:val="008E529B"/>
    <w:rsid w:val="008E656A"/>
    <w:rsid w:val="008E69E4"/>
    <w:rsid w:val="008E6F34"/>
    <w:rsid w:val="008F0ADF"/>
    <w:rsid w:val="008F16A7"/>
    <w:rsid w:val="008F1F6A"/>
    <w:rsid w:val="008F23D4"/>
    <w:rsid w:val="008F6A95"/>
    <w:rsid w:val="008F6ACB"/>
    <w:rsid w:val="008F7E8C"/>
    <w:rsid w:val="009001ED"/>
    <w:rsid w:val="00901BAD"/>
    <w:rsid w:val="0090275C"/>
    <w:rsid w:val="00903128"/>
    <w:rsid w:val="0090336A"/>
    <w:rsid w:val="009034DB"/>
    <w:rsid w:val="00904956"/>
    <w:rsid w:val="009057E6"/>
    <w:rsid w:val="00907269"/>
    <w:rsid w:val="0090768E"/>
    <w:rsid w:val="009107F8"/>
    <w:rsid w:val="00911AD9"/>
    <w:rsid w:val="0091210B"/>
    <w:rsid w:val="00912755"/>
    <w:rsid w:val="00912B5D"/>
    <w:rsid w:val="00913880"/>
    <w:rsid w:val="009148E1"/>
    <w:rsid w:val="00914B41"/>
    <w:rsid w:val="009215DA"/>
    <w:rsid w:val="00921BED"/>
    <w:rsid w:val="00923BFB"/>
    <w:rsid w:val="00924555"/>
    <w:rsid w:val="00924908"/>
    <w:rsid w:val="00926EA8"/>
    <w:rsid w:val="00927BE5"/>
    <w:rsid w:val="00931F9A"/>
    <w:rsid w:val="00932284"/>
    <w:rsid w:val="009326CA"/>
    <w:rsid w:val="00932780"/>
    <w:rsid w:val="009334B6"/>
    <w:rsid w:val="00933DC5"/>
    <w:rsid w:val="0093541E"/>
    <w:rsid w:val="009357FD"/>
    <w:rsid w:val="00935DCB"/>
    <w:rsid w:val="00936496"/>
    <w:rsid w:val="00936705"/>
    <w:rsid w:val="00936FCE"/>
    <w:rsid w:val="009425AC"/>
    <w:rsid w:val="0094331B"/>
    <w:rsid w:val="00943BD1"/>
    <w:rsid w:val="00943CF2"/>
    <w:rsid w:val="00944A9B"/>
    <w:rsid w:val="00950FBF"/>
    <w:rsid w:val="009521B5"/>
    <w:rsid w:val="0095242B"/>
    <w:rsid w:val="0095250A"/>
    <w:rsid w:val="00952B47"/>
    <w:rsid w:val="00952EDC"/>
    <w:rsid w:val="0095331A"/>
    <w:rsid w:val="00953472"/>
    <w:rsid w:val="009536B0"/>
    <w:rsid w:val="00953B0E"/>
    <w:rsid w:val="00954245"/>
    <w:rsid w:val="00955679"/>
    <w:rsid w:val="00957AAA"/>
    <w:rsid w:val="00957ECC"/>
    <w:rsid w:val="00960C4E"/>
    <w:rsid w:val="00962BD1"/>
    <w:rsid w:val="0096471E"/>
    <w:rsid w:val="00964F3F"/>
    <w:rsid w:val="00965196"/>
    <w:rsid w:val="00966BDE"/>
    <w:rsid w:val="00967558"/>
    <w:rsid w:val="009675BE"/>
    <w:rsid w:val="009701CE"/>
    <w:rsid w:val="00970F1E"/>
    <w:rsid w:val="00971ACD"/>
    <w:rsid w:val="0097249C"/>
    <w:rsid w:val="00973E58"/>
    <w:rsid w:val="00975687"/>
    <w:rsid w:val="00975A0B"/>
    <w:rsid w:val="00975B4B"/>
    <w:rsid w:val="009808CD"/>
    <w:rsid w:val="00982A3E"/>
    <w:rsid w:val="00982E9F"/>
    <w:rsid w:val="00983F9E"/>
    <w:rsid w:val="0098436B"/>
    <w:rsid w:val="00986454"/>
    <w:rsid w:val="00986BEF"/>
    <w:rsid w:val="00987755"/>
    <w:rsid w:val="00990B0C"/>
    <w:rsid w:val="009915C1"/>
    <w:rsid w:val="009932F9"/>
    <w:rsid w:val="009937B4"/>
    <w:rsid w:val="00995050"/>
    <w:rsid w:val="00995098"/>
    <w:rsid w:val="00995B71"/>
    <w:rsid w:val="009969B5"/>
    <w:rsid w:val="0099733F"/>
    <w:rsid w:val="009978BB"/>
    <w:rsid w:val="00997C28"/>
    <w:rsid w:val="009A1546"/>
    <w:rsid w:val="009A1F65"/>
    <w:rsid w:val="009A423C"/>
    <w:rsid w:val="009A6489"/>
    <w:rsid w:val="009B1B95"/>
    <w:rsid w:val="009B1E37"/>
    <w:rsid w:val="009B2975"/>
    <w:rsid w:val="009B341F"/>
    <w:rsid w:val="009B56AA"/>
    <w:rsid w:val="009B6A98"/>
    <w:rsid w:val="009B6C4A"/>
    <w:rsid w:val="009C0880"/>
    <w:rsid w:val="009C27B3"/>
    <w:rsid w:val="009C32A2"/>
    <w:rsid w:val="009C3A14"/>
    <w:rsid w:val="009C471B"/>
    <w:rsid w:val="009C4A1F"/>
    <w:rsid w:val="009C5E5F"/>
    <w:rsid w:val="009C5F0E"/>
    <w:rsid w:val="009C64CE"/>
    <w:rsid w:val="009C6C5B"/>
    <w:rsid w:val="009D010B"/>
    <w:rsid w:val="009D0B9C"/>
    <w:rsid w:val="009D1C25"/>
    <w:rsid w:val="009D1D32"/>
    <w:rsid w:val="009D3275"/>
    <w:rsid w:val="009D3761"/>
    <w:rsid w:val="009D4EAA"/>
    <w:rsid w:val="009D6F66"/>
    <w:rsid w:val="009D7996"/>
    <w:rsid w:val="009D7FEB"/>
    <w:rsid w:val="009E0253"/>
    <w:rsid w:val="009E032D"/>
    <w:rsid w:val="009E0AC4"/>
    <w:rsid w:val="009E302F"/>
    <w:rsid w:val="009E3091"/>
    <w:rsid w:val="009E3BCA"/>
    <w:rsid w:val="009E46C2"/>
    <w:rsid w:val="009E55C9"/>
    <w:rsid w:val="009E6580"/>
    <w:rsid w:val="009E7154"/>
    <w:rsid w:val="009F1CBB"/>
    <w:rsid w:val="009F3455"/>
    <w:rsid w:val="009F5CE5"/>
    <w:rsid w:val="00A00C25"/>
    <w:rsid w:val="00A00EF5"/>
    <w:rsid w:val="00A01730"/>
    <w:rsid w:val="00A02365"/>
    <w:rsid w:val="00A0276E"/>
    <w:rsid w:val="00A0366B"/>
    <w:rsid w:val="00A03E26"/>
    <w:rsid w:val="00A04D76"/>
    <w:rsid w:val="00A1139E"/>
    <w:rsid w:val="00A12158"/>
    <w:rsid w:val="00A1513C"/>
    <w:rsid w:val="00A152AE"/>
    <w:rsid w:val="00A16C39"/>
    <w:rsid w:val="00A16CB1"/>
    <w:rsid w:val="00A20604"/>
    <w:rsid w:val="00A228DF"/>
    <w:rsid w:val="00A2327C"/>
    <w:rsid w:val="00A24704"/>
    <w:rsid w:val="00A24E07"/>
    <w:rsid w:val="00A27244"/>
    <w:rsid w:val="00A30B1A"/>
    <w:rsid w:val="00A313B0"/>
    <w:rsid w:val="00A3232C"/>
    <w:rsid w:val="00A329FD"/>
    <w:rsid w:val="00A32DB2"/>
    <w:rsid w:val="00A3337F"/>
    <w:rsid w:val="00A34128"/>
    <w:rsid w:val="00A3456B"/>
    <w:rsid w:val="00A349E6"/>
    <w:rsid w:val="00A357AC"/>
    <w:rsid w:val="00A36653"/>
    <w:rsid w:val="00A40A45"/>
    <w:rsid w:val="00A40D51"/>
    <w:rsid w:val="00A410B8"/>
    <w:rsid w:val="00A42BE1"/>
    <w:rsid w:val="00A42CD4"/>
    <w:rsid w:val="00A42F6E"/>
    <w:rsid w:val="00A4327D"/>
    <w:rsid w:val="00A43C5A"/>
    <w:rsid w:val="00A456A9"/>
    <w:rsid w:val="00A46999"/>
    <w:rsid w:val="00A5118B"/>
    <w:rsid w:val="00A5192B"/>
    <w:rsid w:val="00A533F2"/>
    <w:rsid w:val="00A53855"/>
    <w:rsid w:val="00A53CDF"/>
    <w:rsid w:val="00A54065"/>
    <w:rsid w:val="00A549A1"/>
    <w:rsid w:val="00A55887"/>
    <w:rsid w:val="00A55B9E"/>
    <w:rsid w:val="00A56235"/>
    <w:rsid w:val="00A56E62"/>
    <w:rsid w:val="00A5743B"/>
    <w:rsid w:val="00A62759"/>
    <w:rsid w:val="00A62884"/>
    <w:rsid w:val="00A64590"/>
    <w:rsid w:val="00A65E66"/>
    <w:rsid w:val="00A66077"/>
    <w:rsid w:val="00A661DA"/>
    <w:rsid w:val="00A66AEF"/>
    <w:rsid w:val="00A67372"/>
    <w:rsid w:val="00A73978"/>
    <w:rsid w:val="00A7635B"/>
    <w:rsid w:val="00A80438"/>
    <w:rsid w:val="00A80467"/>
    <w:rsid w:val="00A80510"/>
    <w:rsid w:val="00A80D19"/>
    <w:rsid w:val="00A81045"/>
    <w:rsid w:val="00A828A4"/>
    <w:rsid w:val="00A8330E"/>
    <w:rsid w:val="00A8394A"/>
    <w:rsid w:val="00A85006"/>
    <w:rsid w:val="00A85F96"/>
    <w:rsid w:val="00A868DB"/>
    <w:rsid w:val="00A940A4"/>
    <w:rsid w:val="00A948C3"/>
    <w:rsid w:val="00A94C46"/>
    <w:rsid w:val="00A95E97"/>
    <w:rsid w:val="00A97AA9"/>
    <w:rsid w:val="00AA2065"/>
    <w:rsid w:val="00AA3337"/>
    <w:rsid w:val="00AA446C"/>
    <w:rsid w:val="00AA513F"/>
    <w:rsid w:val="00AA5A26"/>
    <w:rsid w:val="00AA674B"/>
    <w:rsid w:val="00AA6B73"/>
    <w:rsid w:val="00AA7548"/>
    <w:rsid w:val="00AA7761"/>
    <w:rsid w:val="00AB1487"/>
    <w:rsid w:val="00AB26AC"/>
    <w:rsid w:val="00AB2786"/>
    <w:rsid w:val="00AB324B"/>
    <w:rsid w:val="00AB5FED"/>
    <w:rsid w:val="00AB6F12"/>
    <w:rsid w:val="00AB7512"/>
    <w:rsid w:val="00AB7B00"/>
    <w:rsid w:val="00AC015C"/>
    <w:rsid w:val="00AC06C2"/>
    <w:rsid w:val="00AC07B6"/>
    <w:rsid w:val="00AC082E"/>
    <w:rsid w:val="00AC1723"/>
    <w:rsid w:val="00AC3324"/>
    <w:rsid w:val="00AC36E1"/>
    <w:rsid w:val="00AC519F"/>
    <w:rsid w:val="00AC5274"/>
    <w:rsid w:val="00AC561C"/>
    <w:rsid w:val="00AC5CD8"/>
    <w:rsid w:val="00AC6360"/>
    <w:rsid w:val="00AC64A1"/>
    <w:rsid w:val="00AC6F0D"/>
    <w:rsid w:val="00AC7106"/>
    <w:rsid w:val="00AD0694"/>
    <w:rsid w:val="00AD123C"/>
    <w:rsid w:val="00AD1C0C"/>
    <w:rsid w:val="00AD637E"/>
    <w:rsid w:val="00AD6693"/>
    <w:rsid w:val="00AD6E58"/>
    <w:rsid w:val="00AE142F"/>
    <w:rsid w:val="00AE1D19"/>
    <w:rsid w:val="00AE23C6"/>
    <w:rsid w:val="00AE5004"/>
    <w:rsid w:val="00AE5151"/>
    <w:rsid w:val="00AE5391"/>
    <w:rsid w:val="00AE58CB"/>
    <w:rsid w:val="00AE5B0C"/>
    <w:rsid w:val="00AE76CA"/>
    <w:rsid w:val="00AE7950"/>
    <w:rsid w:val="00AF01C2"/>
    <w:rsid w:val="00AF6ED7"/>
    <w:rsid w:val="00AF7974"/>
    <w:rsid w:val="00B00DF5"/>
    <w:rsid w:val="00B03654"/>
    <w:rsid w:val="00B03C7A"/>
    <w:rsid w:val="00B0428D"/>
    <w:rsid w:val="00B060CA"/>
    <w:rsid w:val="00B067CD"/>
    <w:rsid w:val="00B07C61"/>
    <w:rsid w:val="00B10CBE"/>
    <w:rsid w:val="00B11EFC"/>
    <w:rsid w:val="00B12637"/>
    <w:rsid w:val="00B14299"/>
    <w:rsid w:val="00B14D70"/>
    <w:rsid w:val="00B15529"/>
    <w:rsid w:val="00B1580C"/>
    <w:rsid w:val="00B160CD"/>
    <w:rsid w:val="00B16D75"/>
    <w:rsid w:val="00B17AA0"/>
    <w:rsid w:val="00B17FD7"/>
    <w:rsid w:val="00B20ECF"/>
    <w:rsid w:val="00B2220D"/>
    <w:rsid w:val="00B228B7"/>
    <w:rsid w:val="00B23625"/>
    <w:rsid w:val="00B23C22"/>
    <w:rsid w:val="00B23DD9"/>
    <w:rsid w:val="00B2439F"/>
    <w:rsid w:val="00B245CB"/>
    <w:rsid w:val="00B31283"/>
    <w:rsid w:val="00B32433"/>
    <w:rsid w:val="00B329A2"/>
    <w:rsid w:val="00B34F7C"/>
    <w:rsid w:val="00B37E82"/>
    <w:rsid w:val="00B37EE7"/>
    <w:rsid w:val="00B401DF"/>
    <w:rsid w:val="00B435AE"/>
    <w:rsid w:val="00B43B88"/>
    <w:rsid w:val="00B43EE1"/>
    <w:rsid w:val="00B444B3"/>
    <w:rsid w:val="00B45889"/>
    <w:rsid w:val="00B46C78"/>
    <w:rsid w:val="00B51F62"/>
    <w:rsid w:val="00B55944"/>
    <w:rsid w:val="00B56004"/>
    <w:rsid w:val="00B56E50"/>
    <w:rsid w:val="00B57B9F"/>
    <w:rsid w:val="00B6128C"/>
    <w:rsid w:val="00B618D7"/>
    <w:rsid w:val="00B61B85"/>
    <w:rsid w:val="00B61FA5"/>
    <w:rsid w:val="00B63B4F"/>
    <w:rsid w:val="00B640E1"/>
    <w:rsid w:val="00B66F88"/>
    <w:rsid w:val="00B675C8"/>
    <w:rsid w:val="00B67730"/>
    <w:rsid w:val="00B70D02"/>
    <w:rsid w:val="00B71A76"/>
    <w:rsid w:val="00B733BB"/>
    <w:rsid w:val="00B768DA"/>
    <w:rsid w:val="00B770C4"/>
    <w:rsid w:val="00B80D8A"/>
    <w:rsid w:val="00B81466"/>
    <w:rsid w:val="00B81EF5"/>
    <w:rsid w:val="00B82180"/>
    <w:rsid w:val="00B8332C"/>
    <w:rsid w:val="00B85F36"/>
    <w:rsid w:val="00B860F0"/>
    <w:rsid w:val="00B86716"/>
    <w:rsid w:val="00B86FE1"/>
    <w:rsid w:val="00B874AE"/>
    <w:rsid w:val="00B90186"/>
    <w:rsid w:val="00B90A2E"/>
    <w:rsid w:val="00B90DCB"/>
    <w:rsid w:val="00B90F65"/>
    <w:rsid w:val="00B91B7B"/>
    <w:rsid w:val="00B92C53"/>
    <w:rsid w:val="00B95C00"/>
    <w:rsid w:val="00B96746"/>
    <w:rsid w:val="00B96A55"/>
    <w:rsid w:val="00BA0A5B"/>
    <w:rsid w:val="00BA1897"/>
    <w:rsid w:val="00BA1CB0"/>
    <w:rsid w:val="00BA4317"/>
    <w:rsid w:val="00BA45B4"/>
    <w:rsid w:val="00BA7D3F"/>
    <w:rsid w:val="00BA7E5E"/>
    <w:rsid w:val="00BB071D"/>
    <w:rsid w:val="00BB2C81"/>
    <w:rsid w:val="00BB2ED0"/>
    <w:rsid w:val="00BB31CD"/>
    <w:rsid w:val="00BB65D2"/>
    <w:rsid w:val="00BB68F4"/>
    <w:rsid w:val="00BC0264"/>
    <w:rsid w:val="00BC0682"/>
    <w:rsid w:val="00BC1706"/>
    <w:rsid w:val="00BC1744"/>
    <w:rsid w:val="00BC1DEE"/>
    <w:rsid w:val="00BC375B"/>
    <w:rsid w:val="00BC3CE1"/>
    <w:rsid w:val="00BC5332"/>
    <w:rsid w:val="00BC5D6C"/>
    <w:rsid w:val="00BD0506"/>
    <w:rsid w:val="00BD0C8C"/>
    <w:rsid w:val="00BD273E"/>
    <w:rsid w:val="00BD2BDD"/>
    <w:rsid w:val="00BD2E59"/>
    <w:rsid w:val="00BD3B43"/>
    <w:rsid w:val="00BD4296"/>
    <w:rsid w:val="00BD5610"/>
    <w:rsid w:val="00BD699C"/>
    <w:rsid w:val="00BD6A17"/>
    <w:rsid w:val="00BE13C9"/>
    <w:rsid w:val="00BE58F8"/>
    <w:rsid w:val="00BF189E"/>
    <w:rsid w:val="00BF1A26"/>
    <w:rsid w:val="00BF2905"/>
    <w:rsid w:val="00BF3060"/>
    <w:rsid w:val="00BF4527"/>
    <w:rsid w:val="00BF4D3C"/>
    <w:rsid w:val="00BF59AF"/>
    <w:rsid w:val="00BF66A1"/>
    <w:rsid w:val="00BF70E3"/>
    <w:rsid w:val="00C011C3"/>
    <w:rsid w:val="00C0120A"/>
    <w:rsid w:val="00C0569D"/>
    <w:rsid w:val="00C06365"/>
    <w:rsid w:val="00C06F9A"/>
    <w:rsid w:val="00C079E8"/>
    <w:rsid w:val="00C12EBB"/>
    <w:rsid w:val="00C15310"/>
    <w:rsid w:val="00C15AA2"/>
    <w:rsid w:val="00C178B8"/>
    <w:rsid w:val="00C21B3C"/>
    <w:rsid w:val="00C22256"/>
    <w:rsid w:val="00C22390"/>
    <w:rsid w:val="00C22740"/>
    <w:rsid w:val="00C2492E"/>
    <w:rsid w:val="00C26E05"/>
    <w:rsid w:val="00C27170"/>
    <w:rsid w:val="00C3037D"/>
    <w:rsid w:val="00C32D87"/>
    <w:rsid w:val="00C33447"/>
    <w:rsid w:val="00C33980"/>
    <w:rsid w:val="00C33D06"/>
    <w:rsid w:val="00C34489"/>
    <w:rsid w:val="00C348C5"/>
    <w:rsid w:val="00C36F63"/>
    <w:rsid w:val="00C402FE"/>
    <w:rsid w:val="00C41842"/>
    <w:rsid w:val="00C42C15"/>
    <w:rsid w:val="00C443FA"/>
    <w:rsid w:val="00C45163"/>
    <w:rsid w:val="00C451C3"/>
    <w:rsid w:val="00C45FD7"/>
    <w:rsid w:val="00C5065C"/>
    <w:rsid w:val="00C51BBC"/>
    <w:rsid w:val="00C538F0"/>
    <w:rsid w:val="00C53B9C"/>
    <w:rsid w:val="00C57A09"/>
    <w:rsid w:val="00C60096"/>
    <w:rsid w:val="00C60E11"/>
    <w:rsid w:val="00C612F6"/>
    <w:rsid w:val="00C61863"/>
    <w:rsid w:val="00C619ED"/>
    <w:rsid w:val="00C6245F"/>
    <w:rsid w:val="00C62864"/>
    <w:rsid w:val="00C641AC"/>
    <w:rsid w:val="00C66334"/>
    <w:rsid w:val="00C669A9"/>
    <w:rsid w:val="00C72195"/>
    <w:rsid w:val="00C72496"/>
    <w:rsid w:val="00C74843"/>
    <w:rsid w:val="00C808B2"/>
    <w:rsid w:val="00C82932"/>
    <w:rsid w:val="00C83369"/>
    <w:rsid w:val="00C83BC0"/>
    <w:rsid w:val="00C848C2"/>
    <w:rsid w:val="00C854C4"/>
    <w:rsid w:val="00C8623F"/>
    <w:rsid w:val="00C8660C"/>
    <w:rsid w:val="00C87264"/>
    <w:rsid w:val="00C879B2"/>
    <w:rsid w:val="00C87CBC"/>
    <w:rsid w:val="00C91979"/>
    <w:rsid w:val="00C946B6"/>
    <w:rsid w:val="00C95514"/>
    <w:rsid w:val="00C9638D"/>
    <w:rsid w:val="00C96986"/>
    <w:rsid w:val="00C97DC9"/>
    <w:rsid w:val="00CA01B5"/>
    <w:rsid w:val="00CA1FDF"/>
    <w:rsid w:val="00CA5539"/>
    <w:rsid w:val="00CA6106"/>
    <w:rsid w:val="00CA7578"/>
    <w:rsid w:val="00CB4352"/>
    <w:rsid w:val="00CB59EA"/>
    <w:rsid w:val="00CC26C4"/>
    <w:rsid w:val="00CC318B"/>
    <w:rsid w:val="00CC4455"/>
    <w:rsid w:val="00CC4706"/>
    <w:rsid w:val="00CC4BC9"/>
    <w:rsid w:val="00CC5D82"/>
    <w:rsid w:val="00CC6A09"/>
    <w:rsid w:val="00CC7282"/>
    <w:rsid w:val="00CD161A"/>
    <w:rsid w:val="00CD2D9A"/>
    <w:rsid w:val="00CD2EB7"/>
    <w:rsid w:val="00CD7699"/>
    <w:rsid w:val="00CE0399"/>
    <w:rsid w:val="00CE0722"/>
    <w:rsid w:val="00CE0C2F"/>
    <w:rsid w:val="00CE1988"/>
    <w:rsid w:val="00CE2FE3"/>
    <w:rsid w:val="00CE55BD"/>
    <w:rsid w:val="00CE6C8E"/>
    <w:rsid w:val="00CE6DDD"/>
    <w:rsid w:val="00CF1E92"/>
    <w:rsid w:val="00CF2F8B"/>
    <w:rsid w:val="00CF31A6"/>
    <w:rsid w:val="00CF3275"/>
    <w:rsid w:val="00CF4DB7"/>
    <w:rsid w:val="00CF4F8F"/>
    <w:rsid w:val="00CF619B"/>
    <w:rsid w:val="00CF73B1"/>
    <w:rsid w:val="00D028F8"/>
    <w:rsid w:val="00D06436"/>
    <w:rsid w:val="00D067CE"/>
    <w:rsid w:val="00D07164"/>
    <w:rsid w:val="00D11A92"/>
    <w:rsid w:val="00D12576"/>
    <w:rsid w:val="00D12D61"/>
    <w:rsid w:val="00D12FBC"/>
    <w:rsid w:val="00D14166"/>
    <w:rsid w:val="00D14197"/>
    <w:rsid w:val="00D14335"/>
    <w:rsid w:val="00D1473F"/>
    <w:rsid w:val="00D14E75"/>
    <w:rsid w:val="00D152DF"/>
    <w:rsid w:val="00D1740E"/>
    <w:rsid w:val="00D17E0C"/>
    <w:rsid w:val="00D22BF2"/>
    <w:rsid w:val="00D265C2"/>
    <w:rsid w:val="00D267EE"/>
    <w:rsid w:val="00D323F6"/>
    <w:rsid w:val="00D358D7"/>
    <w:rsid w:val="00D36189"/>
    <w:rsid w:val="00D37E3D"/>
    <w:rsid w:val="00D37F24"/>
    <w:rsid w:val="00D50CAF"/>
    <w:rsid w:val="00D52654"/>
    <w:rsid w:val="00D52773"/>
    <w:rsid w:val="00D56D0A"/>
    <w:rsid w:val="00D57849"/>
    <w:rsid w:val="00D5790B"/>
    <w:rsid w:val="00D60168"/>
    <w:rsid w:val="00D601C6"/>
    <w:rsid w:val="00D616A2"/>
    <w:rsid w:val="00D61F56"/>
    <w:rsid w:val="00D6229A"/>
    <w:rsid w:val="00D632DB"/>
    <w:rsid w:val="00D64825"/>
    <w:rsid w:val="00D66CFA"/>
    <w:rsid w:val="00D703C0"/>
    <w:rsid w:val="00D7046E"/>
    <w:rsid w:val="00D736CA"/>
    <w:rsid w:val="00D757C1"/>
    <w:rsid w:val="00D7641C"/>
    <w:rsid w:val="00D773D7"/>
    <w:rsid w:val="00D77BE8"/>
    <w:rsid w:val="00D8045B"/>
    <w:rsid w:val="00D8122F"/>
    <w:rsid w:val="00D81236"/>
    <w:rsid w:val="00D83B73"/>
    <w:rsid w:val="00D84050"/>
    <w:rsid w:val="00D86933"/>
    <w:rsid w:val="00D87349"/>
    <w:rsid w:val="00D876CB"/>
    <w:rsid w:val="00D902D4"/>
    <w:rsid w:val="00D90ACE"/>
    <w:rsid w:val="00D9102F"/>
    <w:rsid w:val="00D9194F"/>
    <w:rsid w:val="00D92ECA"/>
    <w:rsid w:val="00D951B9"/>
    <w:rsid w:val="00D971CD"/>
    <w:rsid w:val="00D97F78"/>
    <w:rsid w:val="00DA00F2"/>
    <w:rsid w:val="00DA0E40"/>
    <w:rsid w:val="00DA1A46"/>
    <w:rsid w:val="00DA1D05"/>
    <w:rsid w:val="00DA28B6"/>
    <w:rsid w:val="00DA3FFA"/>
    <w:rsid w:val="00DA4632"/>
    <w:rsid w:val="00DA55B8"/>
    <w:rsid w:val="00DA5655"/>
    <w:rsid w:val="00DA6586"/>
    <w:rsid w:val="00DA6BD5"/>
    <w:rsid w:val="00DB00E9"/>
    <w:rsid w:val="00DB23AC"/>
    <w:rsid w:val="00DB25DC"/>
    <w:rsid w:val="00DB2CCB"/>
    <w:rsid w:val="00DB2EDB"/>
    <w:rsid w:val="00DB32BA"/>
    <w:rsid w:val="00DB46A4"/>
    <w:rsid w:val="00DB49B3"/>
    <w:rsid w:val="00DB535D"/>
    <w:rsid w:val="00DB65D9"/>
    <w:rsid w:val="00DB6EAF"/>
    <w:rsid w:val="00DB72DA"/>
    <w:rsid w:val="00DB7D81"/>
    <w:rsid w:val="00DC2420"/>
    <w:rsid w:val="00DC506D"/>
    <w:rsid w:val="00DC5BA3"/>
    <w:rsid w:val="00DC5F03"/>
    <w:rsid w:val="00DC74D1"/>
    <w:rsid w:val="00DD0B1C"/>
    <w:rsid w:val="00DD2000"/>
    <w:rsid w:val="00DD2D2D"/>
    <w:rsid w:val="00DD347C"/>
    <w:rsid w:val="00DD4607"/>
    <w:rsid w:val="00DD494C"/>
    <w:rsid w:val="00DD59E8"/>
    <w:rsid w:val="00DD68C9"/>
    <w:rsid w:val="00DD7DCE"/>
    <w:rsid w:val="00DE02E7"/>
    <w:rsid w:val="00DE1C96"/>
    <w:rsid w:val="00DE1E9B"/>
    <w:rsid w:val="00DE4335"/>
    <w:rsid w:val="00DE66FE"/>
    <w:rsid w:val="00DE751F"/>
    <w:rsid w:val="00DE7A11"/>
    <w:rsid w:val="00DF0710"/>
    <w:rsid w:val="00DF307A"/>
    <w:rsid w:val="00DF3562"/>
    <w:rsid w:val="00DF41E8"/>
    <w:rsid w:val="00DF7009"/>
    <w:rsid w:val="00E00745"/>
    <w:rsid w:val="00E00CF0"/>
    <w:rsid w:val="00E00E49"/>
    <w:rsid w:val="00E0264A"/>
    <w:rsid w:val="00E063B6"/>
    <w:rsid w:val="00E0663A"/>
    <w:rsid w:val="00E06CC4"/>
    <w:rsid w:val="00E06F8C"/>
    <w:rsid w:val="00E10586"/>
    <w:rsid w:val="00E10DC3"/>
    <w:rsid w:val="00E120DB"/>
    <w:rsid w:val="00E12ED7"/>
    <w:rsid w:val="00E13679"/>
    <w:rsid w:val="00E161F5"/>
    <w:rsid w:val="00E164BC"/>
    <w:rsid w:val="00E20E05"/>
    <w:rsid w:val="00E210AD"/>
    <w:rsid w:val="00E230DA"/>
    <w:rsid w:val="00E232CB"/>
    <w:rsid w:val="00E237DA"/>
    <w:rsid w:val="00E2573B"/>
    <w:rsid w:val="00E25985"/>
    <w:rsid w:val="00E26538"/>
    <w:rsid w:val="00E267D4"/>
    <w:rsid w:val="00E30A4F"/>
    <w:rsid w:val="00E31C9E"/>
    <w:rsid w:val="00E3288F"/>
    <w:rsid w:val="00E33766"/>
    <w:rsid w:val="00E350AB"/>
    <w:rsid w:val="00E36657"/>
    <w:rsid w:val="00E376FE"/>
    <w:rsid w:val="00E40904"/>
    <w:rsid w:val="00E41B2A"/>
    <w:rsid w:val="00E41D63"/>
    <w:rsid w:val="00E42265"/>
    <w:rsid w:val="00E429D4"/>
    <w:rsid w:val="00E434D2"/>
    <w:rsid w:val="00E438D1"/>
    <w:rsid w:val="00E43EC2"/>
    <w:rsid w:val="00E44490"/>
    <w:rsid w:val="00E44C33"/>
    <w:rsid w:val="00E4500D"/>
    <w:rsid w:val="00E4616C"/>
    <w:rsid w:val="00E47D00"/>
    <w:rsid w:val="00E510F1"/>
    <w:rsid w:val="00E51E4A"/>
    <w:rsid w:val="00E53179"/>
    <w:rsid w:val="00E5353B"/>
    <w:rsid w:val="00E5460B"/>
    <w:rsid w:val="00E55F2F"/>
    <w:rsid w:val="00E56551"/>
    <w:rsid w:val="00E57AB4"/>
    <w:rsid w:val="00E57F0E"/>
    <w:rsid w:val="00E57F7A"/>
    <w:rsid w:val="00E603C2"/>
    <w:rsid w:val="00E60E31"/>
    <w:rsid w:val="00E621AE"/>
    <w:rsid w:val="00E621B2"/>
    <w:rsid w:val="00E6270B"/>
    <w:rsid w:val="00E629CD"/>
    <w:rsid w:val="00E62A0B"/>
    <w:rsid w:val="00E62FEB"/>
    <w:rsid w:val="00E656CD"/>
    <w:rsid w:val="00E714E8"/>
    <w:rsid w:val="00E7167D"/>
    <w:rsid w:val="00E718EA"/>
    <w:rsid w:val="00E73A12"/>
    <w:rsid w:val="00E7423F"/>
    <w:rsid w:val="00E74986"/>
    <w:rsid w:val="00E75152"/>
    <w:rsid w:val="00E755C1"/>
    <w:rsid w:val="00E758A7"/>
    <w:rsid w:val="00E75D92"/>
    <w:rsid w:val="00E77E39"/>
    <w:rsid w:val="00E8154A"/>
    <w:rsid w:val="00E817FA"/>
    <w:rsid w:val="00E82254"/>
    <w:rsid w:val="00E823F1"/>
    <w:rsid w:val="00E836E4"/>
    <w:rsid w:val="00E86593"/>
    <w:rsid w:val="00E87F70"/>
    <w:rsid w:val="00E913CE"/>
    <w:rsid w:val="00E94351"/>
    <w:rsid w:val="00E94A0D"/>
    <w:rsid w:val="00E951A2"/>
    <w:rsid w:val="00E97192"/>
    <w:rsid w:val="00EA1359"/>
    <w:rsid w:val="00EA21F5"/>
    <w:rsid w:val="00EA3444"/>
    <w:rsid w:val="00EA3735"/>
    <w:rsid w:val="00EA4429"/>
    <w:rsid w:val="00EA518E"/>
    <w:rsid w:val="00EB070E"/>
    <w:rsid w:val="00EB1886"/>
    <w:rsid w:val="00EB1B1B"/>
    <w:rsid w:val="00EB3826"/>
    <w:rsid w:val="00EB38D8"/>
    <w:rsid w:val="00EB40DD"/>
    <w:rsid w:val="00EB6954"/>
    <w:rsid w:val="00EB6D2D"/>
    <w:rsid w:val="00EB738D"/>
    <w:rsid w:val="00EC09AC"/>
    <w:rsid w:val="00EC0DC3"/>
    <w:rsid w:val="00EC1742"/>
    <w:rsid w:val="00EC186B"/>
    <w:rsid w:val="00EC294D"/>
    <w:rsid w:val="00EC6749"/>
    <w:rsid w:val="00ED14ED"/>
    <w:rsid w:val="00ED1B95"/>
    <w:rsid w:val="00ED42B1"/>
    <w:rsid w:val="00ED64CB"/>
    <w:rsid w:val="00ED7599"/>
    <w:rsid w:val="00EE096F"/>
    <w:rsid w:val="00EE1A15"/>
    <w:rsid w:val="00EE223A"/>
    <w:rsid w:val="00EE3A98"/>
    <w:rsid w:val="00EE4DFD"/>
    <w:rsid w:val="00EE51BA"/>
    <w:rsid w:val="00EE6835"/>
    <w:rsid w:val="00EE75B9"/>
    <w:rsid w:val="00EF1704"/>
    <w:rsid w:val="00EF3DF6"/>
    <w:rsid w:val="00EF4D5B"/>
    <w:rsid w:val="00EF4F27"/>
    <w:rsid w:val="00EF746B"/>
    <w:rsid w:val="00F010E2"/>
    <w:rsid w:val="00F01B04"/>
    <w:rsid w:val="00F020E7"/>
    <w:rsid w:val="00F04353"/>
    <w:rsid w:val="00F061DF"/>
    <w:rsid w:val="00F07195"/>
    <w:rsid w:val="00F07BCA"/>
    <w:rsid w:val="00F07D6F"/>
    <w:rsid w:val="00F10DE3"/>
    <w:rsid w:val="00F11CB1"/>
    <w:rsid w:val="00F147DA"/>
    <w:rsid w:val="00F17349"/>
    <w:rsid w:val="00F227ED"/>
    <w:rsid w:val="00F30B8A"/>
    <w:rsid w:val="00F30FD9"/>
    <w:rsid w:val="00F32985"/>
    <w:rsid w:val="00F34F52"/>
    <w:rsid w:val="00F3543E"/>
    <w:rsid w:val="00F36754"/>
    <w:rsid w:val="00F36EEA"/>
    <w:rsid w:val="00F37E3F"/>
    <w:rsid w:val="00F40E2D"/>
    <w:rsid w:val="00F41283"/>
    <w:rsid w:val="00F41785"/>
    <w:rsid w:val="00F43410"/>
    <w:rsid w:val="00F438D1"/>
    <w:rsid w:val="00F43B9D"/>
    <w:rsid w:val="00F44292"/>
    <w:rsid w:val="00F46606"/>
    <w:rsid w:val="00F4670E"/>
    <w:rsid w:val="00F504D7"/>
    <w:rsid w:val="00F50CA2"/>
    <w:rsid w:val="00F518B9"/>
    <w:rsid w:val="00F57B12"/>
    <w:rsid w:val="00F62766"/>
    <w:rsid w:val="00F63D01"/>
    <w:rsid w:val="00F64B97"/>
    <w:rsid w:val="00F652F6"/>
    <w:rsid w:val="00F6656D"/>
    <w:rsid w:val="00F66B67"/>
    <w:rsid w:val="00F6724E"/>
    <w:rsid w:val="00F67731"/>
    <w:rsid w:val="00F67CCB"/>
    <w:rsid w:val="00F7053E"/>
    <w:rsid w:val="00F73FA4"/>
    <w:rsid w:val="00F74298"/>
    <w:rsid w:val="00F7438C"/>
    <w:rsid w:val="00F751BE"/>
    <w:rsid w:val="00F75708"/>
    <w:rsid w:val="00F76E99"/>
    <w:rsid w:val="00F76F61"/>
    <w:rsid w:val="00F80AA7"/>
    <w:rsid w:val="00F83CB7"/>
    <w:rsid w:val="00F83D0C"/>
    <w:rsid w:val="00F84851"/>
    <w:rsid w:val="00F86742"/>
    <w:rsid w:val="00F86B73"/>
    <w:rsid w:val="00F91512"/>
    <w:rsid w:val="00F91978"/>
    <w:rsid w:val="00F9215A"/>
    <w:rsid w:val="00F93380"/>
    <w:rsid w:val="00F948D0"/>
    <w:rsid w:val="00F96C38"/>
    <w:rsid w:val="00F96CDC"/>
    <w:rsid w:val="00FA0EE4"/>
    <w:rsid w:val="00FA17DF"/>
    <w:rsid w:val="00FA24A7"/>
    <w:rsid w:val="00FA2DBF"/>
    <w:rsid w:val="00FA2EE3"/>
    <w:rsid w:val="00FA4C53"/>
    <w:rsid w:val="00FA73F5"/>
    <w:rsid w:val="00FB4B7A"/>
    <w:rsid w:val="00FB69A4"/>
    <w:rsid w:val="00FC0840"/>
    <w:rsid w:val="00FC0DC4"/>
    <w:rsid w:val="00FC1BF6"/>
    <w:rsid w:val="00FC1FE2"/>
    <w:rsid w:val="00FC414F"/>
    <w:rsid w:val="00FC482E"/>
    <w:rsid w:val="00FC4D70"/>
    <w:rsid w:val="00FC5062"/>
    <w:rsid w:val="00FC63BD"/>
    <w:rsid w:val="00FD081B"/>
    <w:rsid w:val="00FD12FD"/>
    <w:rsid w:val="00FD2F5B"/>
    <w:rsid w:val="00FD394C"/>
    <w:rsid w:val="00FD4716"/>
    <w:rsid w:val="00FD629B"/>
    <w:rsid w:val="00FE1A53"/>
    <w:rsid w:val="00FE3EDC"/>
    <w:rsid w:val="00FE50BC"/>
    <w:rsid w:val="00FE5CDE"/>
    <w:rsid w:val="00FE5DF0"/>
    <w:rsid w:val="00FE61FE"/>
    <w:rsid w:val="00FE659A"/>
    <w:rsid w:val="00FE694E"/>
    <w:rsid w:val="00FE7837"/>
    <w:rsid w:val="00FF0177"/>
    <w:rsid w:val="00FF1109"/>
    <w:rsid w:val="00FF599D"/>
    <w:rsid w:val="00FF61B4"/>
    <w:rsid w:val="00FF6744"/>
    <w:rsid w:val="00FF699F"/>
    <w:rsid w:val="00FF6B6A"/>
    <w:rsid w:val="00FF6E95"/>
    <w:rsid w:val="00FF78CD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C00E"/>
  <w15:chartTrackingRefBased/>
  <w15:docId w15:val="{0C95D200-20E1-4428-B202-3585B308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rsid w:val="00B61FA5"/>
    <w:pPr>
      <w:keepNext/>
      <w:keepLines/>
      <w:spacing w:before="3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61FA5"/>
    <w:pPr>
      <w:keepNext/>
      <w:keepLines/>
      <w:spacing w:before="24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41D2D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unhideWhenUsed/>
    <w:rsid w:val="00141D2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41D2D"/>
    <w:rPr>
      <w:rFonts w:ascii="Times New Roman" w:hAnsi="Times New Roman" w:cs="Times New Roman"/>
      <w:sz w:val="20"/>
      <w:szCs w:val="20"/>
    </w:rPr>
  </w:style>
  <w:style w:type="paragraph" w:customStyle="1" w:styleId="Telo">
    <w:name w:val="Telo"/>
    <w:rsid w:val="00521C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6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6B4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2A68CB"/>
    <w:rPr>
      <w:sz w:val="16"/>
    </w:rPr>
  </w:style>
  <w:style w:type="paragraph" w:styleId="Hlavika">
    <w:name w:val="header"/>
    <w:basedOn w:val="Normlny"/>
    <w:link w:val="HlavikaChar"/>
    <w:uiPriority w:val="99"/>
    <w:unhideWhenUsed/>
    <w:rsid w:val="00780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0E3A"/>
  </w:style>
  <w:style w:type="paragraph" w:styleId="Pta">
    <w:name w:val="footer"/>
    <w:basedOn w:val="Normlny"/>
    <w:link w:val="PtaChar"/>
    <w:uiPriority w:val="99"/>
    <w:unhideWhenUsed/>
    <w:rsid w:val="00780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80E3A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F6178"/>
    <w:rPr>
      <w:rFonts w:eastAsiaTheme="minorEastAsia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F6178"/>
    <w:rPr>
      <w:rFonts w:eastAsiaTheme="minorEastAsia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66440"/>
    <w:rPr>
      <w:color w:val="0563C1" w:themeColor="hyperlink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1607"/>
    <w:pPr>
      <w:spacing w:after="160"/>
    </w:pPr>
    <w:rPr>
      <w:rFonts w:ascii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1607"/>
    <w:rPr>
      <w:rFonts w:ascii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01383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2D2DEC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747104"/>
    <w:pPr>
      <w:spacing w:after="0" w:line="240" w:lineRule="auto"/>
    </w:pPr>
    <w:rPr>
      <w:rFonts w:ascii="Aptos" w:hAnsi="Aptos" w:cs="Aptos"/>
      <w:sz w:val="24"/>
      <w:szCs w:val="24"/>
      <w:lang w:eastAsia="sk-SK"/>
    </w:rPr>
  </w:style>
  <w:style w:type="character" w:customStyle="1" w:styleId="cf01">
    <w:name w:val="cf01"/>
    <w:basedOn w:val="Predvolenpsmoodseku"/>
    <w:rsid w:val="00B37E82"/>
    <w:rPr>
      <w:rFonts w:ascii="Segoe UI" w:hAnsi="Segoe UI" w:cs="Segoe UI" w:hint="default"/>
      <w:sz w:val="18"/>
      <w:szCs w:val="18"/>
    </w:rPr>
  </w:style>
  <w:style w:type="character" w:styleId="Odkaznapoznmkupodiarou">
    <w:name w:val="footnote reference"/>
    <w:basedOn w:val="Predvolenpsmoodseku"/>
    <w:uiPriority w:val="99"/>
    <w:semiHidden/>
    <w:unhideWhenUsed/>
    <w:rsid w:val="001C63E4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9"/>
    <w:rsid w:val="00B61FA5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B61FA5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3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02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25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56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46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99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24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9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87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19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3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23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75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509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632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4888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3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87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68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9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95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60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043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88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81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564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13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2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69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942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0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20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86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58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133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2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10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3.-Vlastný-materiál"/>
    <f:field ref="objsubject" par="" edit="true" text=""/>
    <f:field ref="objcreatedby" par="" text="Adamcová, Barbora, Ing. Mgr."/>
    <f:field ref="objcreatedat" par="" text="8.7.2024 21:17:54"/>
    <f:field ref="objchangedby" par="" text="Administrator, System"/>
    <f:field ref="objmodifiedat" par="" text="8.7.2024 21:17:5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757F6B00-E509-47B3-B4E0-9471CED27E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2299</Words>
  <Characters>13107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Verešová</dc:creator>
  <cp:keywords/>
  <dc:description/>
  <cp:lastModifiedBy>Lenka Horváth Bodáková</cp:lastModifiedBy>
  <cp:revision>24</cp:revision>
  <cp:lastPrinted>2024-06-13T06:52:00Z</cp:lastPrinted>
  <dcterms:created xsi:type="dcterms:W3CDTF">2024-08-15T07:49:00Z</dcterms:created>
  <dcterms:modified xsi:type="dcterms:W3CDTF">2024-08-22T11:31:00Z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2024-05-10T09:19:16Z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45d948e7-12ad-418e-8a92-154f40484384</vt:lpwstr>
  </property>
  <property fmtid="{D5CDD505-2E9C-101B-9397-08002B2CF9AE}" pid="8" name="MSIP_Label_defa4170-0d19-0005-0004-bc88714345d2_ContentBits">
    <vt:lpwstr>0</vt:lpwstr>
  </property>
  <property fmtid="{D5CDD505-2E9C-101B-9397-08002B2CF9AE}" pid="9" name="FSC#SKEDITIONSLOVLEX@103.510:spravaucastverej">
    <vt:lpwstr/>
  </property>
  <property fmtid="{D5CDD505-2E9C-101B-9397-08002B2CF9AE}" pid="10" name="FSC#SKEDITIONSLOVLEX@103.510:typpredpis">
    <vt:lpwstr>Zákon</vt:lpwstr>
  </property>
  <property fmtid="{D5CDD505-2E9C-101B-9397-08002B2CF9AE}" pid="11" name="FSC#SKEDITIONSLOVLEX@103.510:aktualnyrok">
    <vt:lpwstr>2024</vt:lpwstr>
  </property>
  <property fmtid="{D5CDD505-2E9C-101B-9397-08002B2CF9AE}" pid="12" name="FSC#SKEDITIONSLOVLEX@103.510:cisloparlamenttlac">
    <vt:lpwstr/>
  </property>
  <property fmtid="{D5CDD505-2E9C-101B-9397-08002B2CF9AE}" pid="13" name="FSC#SKEDITIONSLOVLEX@103.510:stavpredpis">
    <vt:lpwstr>Medzirezortné pripomienkové konanie</vt:lpwstr>
  </property>
  <property fmtid="{D5CDD505-2E9C-101B-9397-08002B2CF9AE}" pid="14" name="FSC#SKEDITIONSLOVLEX@103.510:povodpredpis">
    <vt:lpwstr>Slovlex (eLeg)</vt:lpwstr>
  </property>
  <property fmtid="{D5CDD505-2E9C-101B-9397-08002B2CF9AE}" pid="15" name="FSC#SKEDITIONSLOVLEX@103.510:legoblast">
    <vt:lpwstr>Cestovný ruch_x000d_
Správne právo</vt:lpwstr>
  </property>
  <property fmtid="{D5CDD505-2E9C-101B-9397-08002B2CF9AE}" pid="16" name="FSC#SKEDITIONSLOVLEX@103.510:uzemplat">
    <vt:lpwstr/>
  </property>
  <property fmtid="{D5CDD505-2E9C-101B-9397-08002B2CF9AE}" pid="17" name="FSC#SKEDITIONSLOVLEX@103.510:vztahypredpis">
    <vt:lpwstr/>
  </property>
  <property fmtid="{D5CDD505-2E9C-101B-9397-08002B2CF9AE}" pid="18" name="FSC#SKEDITIONSLOVLEX@103.510:predkladatel">
    <vt:lpwstr>Ing. Mgr. Barbora Adamcová</vt:lpwstr>
  </property>
  <property fmtid="{D5CDD505-2E9C-101B-9397-08002B2CF9AE}" pid="19" name="FSC#SKEDITIONSLOVLEX@103.510:zodppredkladatel">
    <vt:lpwstr>Ing. Dušan Keketi</vt:lpwstr>
  </property>
  <property fmtid="{D5CDD505-2E9C-101B-9397-08002B2CF9AE}" pid="20" name="FSC#SKEDITIONSLOVLEX@103.510:dalsipredkladatel">
    <vt:lpwstr/>
  </property>
  <property fmtid="{D5CDD505-2E9C-101B-9397-08002B2CF9AE}" pid="21" name="FSC#SKEDITIONSLOVLEX@103.510:nazovpredpis">
    <vt:lpwstr> z ... 2024, ktorým sa mení a dopĺňa zákon č. 91/2010 Z. z. o podpore cestovného ruchu v znení neskorších predpisov a ktorým sa mení zákon č. 57/2018 Z. z. o regionálnej investičnej pomoci a o zmene a doplnení niektorých zákonov v znení neskorších predpis</vt:lpwstr>
  </property>
  <property fmtid="{D5CDD505-2E9C-101B-9397-08002B2CF9AE}" pid="22" name="FSC#SKEDITIONSLOVLEX@103.510:nazovpredpis1">
    <vt:lpwstr>ov </vt:lpwstr>
  </property>
  <property fmtid="{D5CDD505-2E9C-101B-9397-08002B2CF9AE}" pid="23" name="FSC#SKEDITIONSLOVLEX@103.510:nazovpredpis2">
    <vt:lpwstr/>
  </property>
  <property fmtid="{D5CDD505-2E9C-101B-9397-08002B2CF9AE}" pid="24" name="FSC#SKEDITIONSLOVLEX@103.510:nazovpredpis3">
    <vt:lpwstr/>
  </property>
  <property fmtid="{D5CDD505-2E9C-101B-9397-08002B2CF9AE}" pid="25" name="FSC#SKEDITIONSLOVLEX@103.510:cislopredpis">
    <vt:lpwstr/>
  </property>
  <property fmtid="{D5CDD505-2E9C-101B-9397-08002B2CF9AE}" pid="26" name="FSC#SKEDITIONSLOVLEX@103.510:zodpinstitucia">
    <vt:lpwstr>Ministerstvo cestovného ruchu a športu Slovenskej republiky</vt:lpwstr>
  </property>
  <property fmtid="{D5CDD505-2E9C-101B-9397-08002B2CF9AE}" pid="27" name="FSC#SKEDITIONSLOVLEX@103.510:pripomienkovatelia">
    <vt:lpwstr/>
  </property>
  <property fmtid="{D5CDD505-2E9C-101B-9397-08002B2CF9AE}" pid="28" name="FSC#SKEDITIONSLOVLEX@103.510:autorpredpis">
    <vt:lpwstr/>
  </property>
  <property fmtid="{D5CDD505-2E9C-101B-9397-08002B2CF9AE}" pid="29" name="FSC#SKEDITIONSLOVLEX@103.510:podnetpredpis">
    <vt:lpwstr>Úloha č. 1 na mesiac september z Plánu legislatívnych úloh vlády Slovenskej republiky na rok 2024</vt:lpwstr>
  </property>
  <property fmtid="{D5CDD505-2E9C-101B-9397-08002B2CF9AE}" pid="30" name="FSC#SKEDITIONSLOVLEX@103.510:plnynazovpredpis">
    <vt:lpwstr> Zákon z ... 2024, ktorým sa mení a dopĺňa zákon č. 91/2010 Z. z. o podpore cestovného ruchu v znení neskorších predpisov a ktorým sa mení zákon č. 57/2018 Z. z. o regionálnej investičnej pomoci a o zmene a doplnení niektorých zákonov v znení neskorších p</vt:lpwstr>
  </property>
  <property fmtid="{D5CDD505-2E9C-101B-9397-08002B2CF9AE}" pid="31" name="FSC#SKEDITIONSLOVLEX@103.510:plnynazovpredpis1">
    <vt:lpwstr>redpisov </vt:lpwstr>
  </property>
  <property fmtid="{D5CDD505-2E9C-101B-9397-08002B2CF9AE}" pid="32" name="FSC#SKEDITIONSLOVLEX@103.510:plnynazovpredpis2">
    <vt:lpwstr/>
  </property>
  <property fmtid="{D5CDD505-2E9C-101B-9397-08002B2CF9AE}" pid="33" name="FSC#SKEDITIONSLOVLEX@103.510:plnynazovpredpis3">
    <vt:lpwstr/>
  </property>
  <property fmtid="{D5CDD505-2E9C-101B-9397-08002B2CF9AE}" pid="34" name="FSC#SKEDITIONSLOVLEX@103.510:rezortcislopredpis">
    <vt:lpwstr>MCRS-2024-SP-00664</vt:lpwstr>
  </property>
  <property fmtid="{D5CDD505-2E9C-101B-9397-08002B2CF9AE}" pid="35" name="FSC#SKEDITIONSLOVLEX@103.510:citaciapredpis">
    <vt:lpwstr/>
  </property>
  <property fmtid="{D5CDD505-2E9C-101B-9397-08002B2CF9AE}" pid="36" name="FSC#SKEDITIONSLOVLEX@103.510:spiscislouv">
    <vt:lpwstr/>
  </property>
  <property fmtid="{D5CDD505-2E9C-101B-9397-08002B2CF9AE}" pid="37" name="FSC#SKEDITIONSLOVLEX@103.510:datumschvalpredpis">
    <vt:lpwstr/>
  </property>
  <property fmtid="{D5CDD505-2E9C-101B-9397-08002B2CF9AE}" pid="38" name="FSC#SKEDITIONSLOVLEX@103.510:platneod">
    <vt:lpwstr/>
  </property>
  <property fmtid="{D5CDD505-2E9C-101B-9397-08002B2CF9AE}" pid="39" name="FSC#SKEDITIONSLOVLEX@103.510:platnedo">
    <vt:lpwstr/>
  </property>
  <property fmtid="{D5CDD505-2E9C-101B-9397-08002B2CF9AE}" pid="40" name="FSC#SKEDITIONSLOVLEX@103.510:ucinnostod">
    <vt:lpwstr/>
  </property>
  <property fmtid="{D5CDD505-2E9C-101B-9397-08002B2CF9AE}" pid="41" name="FSC#SKEDITIONSLOVLEX@103.510:ucinnostdo">
    <vt:lpwstr/>
  </property>
  <property fmtid="{D5CDD505-2E9C-101B-9397-08002B2CF9AE}" pid="42" name="FSC#SKEDITIONSLOVLEX@103.510:datumplatnosti">
    <vt:lpwstr/>
  </property>
  <property fmtid="{D5CDD505-2E9C-101B-9397-08002B2CF9AE}" pid="43" name="FSC#SKEDITIONSLOVLEX@103.510:cislolp">
    <vt:lpwstr>LP/2024/357</vt:lpwstr>
  </property>
  <property fmtid="{D5CDD505-2E9C-101B-9397-08002B2CF9AE}" pid="44" name="FSC#SKEDITIONSLOVLEX@103.510:typsprievdok">
    <vt:lpwstr>Vlastný materiál - neštruktúrovaný</vt:lpwstr>
  </property>
  <property fmtid="{D5CDD505-2E9C-101B-9397-08002B2CF9AE}" pid="45" name="FSC#SKEDITIONSLOVLEX@103.510:cislopartlac">
    <vt:lpwstr/>
  </property>
  <property fmtid="{D5CDD505-2E9C-101B-9397-08002B2CF9AE}" pid="46" name="FSC#SKEDITIONSLOVLEX@103.510:AttrStrListDocPropUcelPredmetZmluvy">
    <vt:lpwstr/>
  </property>
  <property fmtid="{D5CDD505-2E9C-101B-9397-08002B2CF9AE}" pid="47" name="FSC#SKEDITIONSLOVLEX@103.510:AttrStrListDocPropUpravaPravFOPRO">
    <vt:lpwstr/>
  </property>
  <property fmtid="{D5CDD505-2E9C-101B-9397-08002B2CF9AE}" pid="48" name="FSC#SKEDITIONSLOVLEX@103.510:AttrStrListDocPropUpravaPredmetuZmluvy">
    <vt:lpwstr/>
  </property>
  <property fmtid="{D5CDD505-2E9C-101B-9397-08002B2CF9AE}" pid="49" name="FSC#SKEDITIONSLOVLEX@103.510:AttrStrListDocPropKategoriaZmluvy74">
    <vt:lpwstr/>
  </property>
  <property fmtid="{D5CDD505-2E9C-101B-9397-08002B2CF9AE}" pid="50" name="FSC#SKEDITIONSLOVLEX@103.510:AttrStrListDocPropKategoriaZmluvy75">
    <vt:lpwstr/>
  </property>
  <property fmtid="{D5CDD505-2E9C-101B-9397-08002B2CF9AE}" pid="51" name="FSC#SKEDITIONSLOVLEX@103.510:AttrStrListDocPropDopadyPrijatiaZmluvy">
    <vt:lpwstr/>
  </property>
  <property fmtid="{D5CDD505-2E9C-101B-9397-08002B2CF9AE}" pid="52" name="FSC#SKEDITIONSLOVLEX@103.510:AttrStrListDocPropProblematikaPPa">
    <vt:lpwstr/>
  </property>
  <property fmtid="{D5CDD505-2E9C-101B-9397-08002B2CF9AE}" pid="53" name="FSC#SKEDITIONSLOVLEX@103.510:AttrStrListDocPropPrimarnePravoEU">
    <vt:lpwstr/>
  </property>
  <property fmtid="{D5CDD505-2E9C-101B-9397-08002B2CF9AE}" pid="54" name="FSC#SKEDITIONSLOVLEX@103.510:AttrStrListDocPropSekundarneLegPravoPO">
    <vt:lpwstr/>
  </property>
  <property fmtid="{D5CDD505-2E9C-101B-9397-08002B2CF9AE}" pid="55" name="FSC#SKEDITIONSLOVLEX@103.510:AttrStrListDocPropSekundarneNelegPravoPO">
    <vt:lpwstr/>
  </property>
  <property fmtid="{D5CDD505-2E9C-101B-9397-08002B2CF9AE}" pid="56" name="FSC#SKEDITIONSLOVLEX@103.510:AttrStrListDocPropSekundarneLegPravoDO">
    <vt:lpwstr/>
  </property>
  <property fmtid="{D5CDD505-2E9C-101B-9397-08002B2CF9AE}" pid="57" name="FSC#SKEDITIONSLOVLEX@103.510:AttrStrListDocPropProblematikaPPb">
    <vt:lpwstr/>
  </property>
  <property fmtid="{D5CDD505-2E9C-101B-9397-08002B2CF9AE}" pid="58" name="FSC#SKEDITIONSLOVLEX@103.510:AttrStrListDocPropNazovPredpisuEU">
    <vt:lpwstr/>
  </property>
  <property fmtid="{D5CDD505-2E9C-101B-9397-08002B2CF9AE}" pid="59" name="FSC#SKEDITIONSLOVLEX@103.510:AttrStrListDocPropLehotaPrebratieSmernice">
    <vt:lpwstr/>
  </property>
  <property fmtid="{D5CDD505-2E9C-101B-9397-08002B2CF9AE}" pid="60" name="FSC#SKEDITIONSLOVLEX@103.510:AttrStrListDocPropLehotaNaPredlozenie">
    <vt:lpwstr/>
  </property>
  <property fmtid="{D5CDD505-2E9C-101B-9397-08002B2CF9AE}" pid="61" name="FSC#SKEDITIONSLOVLEX@103.510:AttrStrListDocPropInfoZaciatokKonania">
    <vt:lpwstr/>
  </property>
  <property fmtid="{D5CDD505-2E9C-101B-9397-08002B2CF9AE}" pid="62" name="FSC#SKEDITIONSLOVLEX@103.510:AttrStrListDocPropInfoUzPreberanePP">
    <vt:lpwstr/>
  </property>
  <property fmtid="{D5CDD505-2E9C-101B-9397-08002B2CF9AE}" pid="63" name="FSC#SKEDITIONSLOVLEX@103.510:AttrStrListDocPropStupenZlucitelnostiPP">
    <vt:lpwstr/>
  </property>
  <property fmtid="{D5CDD505-2E9C-101B-9397-08002B2CF9AE}" pid="64" name="FSC#SKEDITIONSLOVLEX@103.510:AttrStrListDocPropGestorSpolupRezorty">
    <vt:lpwstr/>
  </property>
  <property fmtid="{D5CDD505-2E9C-101B-9397-08002B2CF9AE}" pid="65" name="FSC#SKEDITIONSLOVLEX@103.510:AttrDateDocPropZaciatokPKK">
    <vt:lpwstr/>
  </property>
  <property fmtid="{D5CDD505-2E9C-101B-9397-08002B2CF9AE}" pid="66" name="FSC#SKEDITIONSLOVLEX@103.510:AttrDateDocPropUkonceniePKK">
    <vt:lpwstr/>
  </property>
  <property fmtid="{D5CDD505-2E9C-101B-9397-08002B2CF9AE}" pid="67" name="FSC#SKEDITIONSLOVLEX@103.510:AttrStrDocPropVplyvRozpocetVS">
    <vt:lpwstr/>
  </property>
  <property fmtid="{D5CDD505-2E9C-101B-9397-08002B2CF9AE}" pid="68" name="FSC#SKEDITIONSLOVLEX@103.510:AttrStrDocPropVplyvPodnikatelskeProstr">
    <vt:lpwstr/>
  </property>
  <property fmtid="{D5CDD505-2E9C-101B-9397-08002B2CF9AE}" pid="69" name="FSC#SKEDITIONSLOVLEX@103.510:AttrStrDocPropVplyvSocialny">
    <vt:lpwstr/>
  </property>
  <property fmtid="{D5CDD505-2E9C-101B-9397-08002B2CF9AE}" pid="70" name="FSC#SKEDITIONSLOVLEX@103.510:AttrStrDocPropVplyvNaZivotProstr">
    <vt:lpwstr/>
  </property>
  <property fmtid="{D5CDD505-2E9C-101B-9397-08002B2CF9AE}" pid="71" name="FSC#SKEDITIONSLOVLEX@103.510:AttrStrDocPropVplyvNaInformatizaciu">
    <vt:lpwstr/>
  </property>
  <property fmtid="{D5CDD505-2E9C-101B-9397-08002B2CF9AE}" pid="72" name="FSC#SKEDITIONSLOVLEX@103.510:AttrStrListDocPropPoznamkaVplyv">
    <vt:lpwstr/>
  </property>
  <property fmtid="{D5CDD505-2E9C-101B-9397-08002B2CF9AE}" pid="73" name="FSC#SKEDITIONSLOVLEX@103.510:AttrStrListDocPropAltRiesenia">
    <vt:lpwstr/>
  </property>
  <property fmtid="{D5CDD505-2E9C-101B-9397-08002B2CF9AE}" pid="74" name="FSC#SKEDITIONSLOVLEX@103.510:AttrStrListDocPropStanoviskoGest">
    <vt:lpwstr/>
  </property>
  <property fmtid="{D5CDD505-2E9C-101B-9397-08002B2CF9AE}" pid="75" name="FSC#SKEDITIONSLOVLEX@103.510:AttrStrListDocPropTextKomunike">
    <vt:lpwstr/>
  </property>
  <property fmtid="{D5CDD505-2E9C-101B-9397-08002B2CF9AE}" pid="76" name="FSC#SKEDITIONSLOVLEX@103.510:AttrStrListDocPropUznesenieCastA">
    <vt:lpwstr/>
  </property>
  <property fmtid="{D5CDD505-2E9C-101B-9397-08002B2CF9AE}" pid="77" name="FSC#SKEDITIONSLOVLEX@103.510:AttrStrListDocPropUznesenieZodpovednyA1">
    <vt:lpwstr/>
  </property>
  <property fmtid="{D5CDD505-2E9C-101B-9397-08002B2CF9AE}" pid="78" name="FSC#SKEDITIONSLOVLEX@103.510:AttrStrListDocPropUznesenieTextA1">
    <vt:lpwstr/>
  </property>
  <property fmtid="{D5CDD505-2E9C-101B-9397-08002B2CF9AE}" pid="79" name="FSC#SKEDITIONSLOVLEX@103.510:AttrStrListDocPropUznesenieTerminA1">
    <vt:lpwstr/>
  </property>
  <property fmtid="{D5CDD505-2E9C-101B-9397-08002B2CF9AE}" pid="80" name="FSC#SKEDITIONSLOVLEX@103.510:AttrStrListDocPropUznesenieBODA1">
    <vt:lpwstr/>
  </property>
  <property fmtid="{D5CDD505-2E9C-101B-9397-08002B2CF9AE}" pid="81" name="FSC#SKEDITIONSLOVLEX@103.510:AttrStrListDocPropUznesenieZodpovednyA2">
    <vt:lpwstr/>
  </property>
  <property fmtid="{D5CDD505-2E9C-101B-9397-08002B2CF9AE}" pid="82" name="FSC#SKEDITIONSLOVLEX@103.510:AttrStrListDocPropUznesenieTextA2">
    <vt:lpwstr/>
  </property>
  <property fmtid="{D5CDD505-2E9C-101B-9397-08002B2CF9AE}" pid="83" name="FSC#SKEDITIONSLOVLEX@103.510:AttrStrListDocPropUznesenieTerminA2">
    <vt:lpwstr/>
  </property>
  <property fmtid="{D5CDD505-2E9C-101B-9397-08002B2CF9AE}" pid="84" name="FSC#SKEDITIONSLOVLEX@103.510:AttrStrListDocPropUznesenieBODA3">
    <vt:lpwstr/>
  </property>
  <property fmtid="{D5CDD505-2E9C-101B-9397-08002B2CF9AE}" pid="85" name="FSC#SKEDITIONSLOVLEX@103.510:AttrStrListDocPropUznesenieZodpovednyA3">
    <vt:lpwstr/>
  </property>
  <property fmtid="{D5CDD505-2E9C-101B-9397-08002B2CF9AE}" pid="86" name="FSC#SKEDITIONSLOVLEX@103.510:AttrStrListDocPropUznesenieTextA3">
    <vt:lpwstr/>
  </property>
  <property fmtid="{D5CDD505-2E9C-101B-9397-08002B2CF9AE}" pid="87" name="FSC#SKEDITIONSLOVLEX@103.510:AttrStrListDocPropUznesenieTerminA3">
    <vt:lpwstr/>
  </property>
  <property fmtid="{D5CDD505-2E9C-101B-9397-08002B2CF9AE}" pid="88" name="FSC#SKEDITIONSLOVLEX@103.510:AttrStrListDocPropUznesenieBODA4">
    <vt:lpwstr/>
  </property>
  <property fmtid="{D5CDD505-2E9C-101B-9397-08002B2CF9AE}" pid="89" name="FSC#SKEDITIONSLOVLEX@103.510:AttrStrListDocPropUznesenieZodpovednyA4">
    <vt:lpwstr/>
  </property>
  <property fmtid="{D5CDD505-2E9C-101B-9397-08002B2CF9AE}" pid="90" name="FSC#SKEDITIONSLOVLEX@103.510:AttrStrListDocPropUznesenieTextA4">
    <vt:lpwstr/>
  </property>
  <property fmtid="{D5CDD505-2E9C-101B-9397-08002B2CF9AE}" pid="91" name="FSC#SKEDITIONSLOVLEX@103.510:AttrStrListDocPropUznesenieTerminA4">
    <vt:lpwstr/>
  </property>
  <property fmtid="{D5CDD505-2E9C-101B-9397-08002B2CF9AE}" pid="92" name="FSC#SKEDITIONSLOVLEX@103.510:AttrStrListDocPropUznesenieCastB">
    <vt:lpwstr/>
  </property>
  <property fmtid="{D5CDD505-2E9C-101B-9397-08002B2CF9AE}" pid="93" name="FSC#SKEDITIONSLOVLEX@103.510:AttrStrListDocPropUznesenieBODB1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TextB1">
    <vt:lpwstr/>
  </property>
  <property fmtid="{D5CDD505-2E9C-101B-9397-08002B2CF9AE}" pid="96" name="FSC#SKEDITIONSLOVLEX@103.510:AttrStrListDocPropUznesenieTerminB1">
    <vt:lpwstr/>
  </property>
  <property fmtid="{D5CDD505-2E9C-101B-9397-08002B2CF9AE}" pid="97" name="FSC#SKEDITIONSLOVLEX@103.510:AttrStrListDocPropUznesenieBODB2">
    <vt:lpwstr/>
  </property>
  <property fmtid="{D5CDD505-2E9C-101B-9397-08002B2CF9AE}" pid="98" name="FSC#SKEDITIONSLOVLEX@103.510:AttrStrListDocPropUznesenieZodpovednyB2">
    <vt:lpwstr/>
  </property>
  <property fmtid="{D5CDD505-2E9C-101B-9397-08002B2CF9AE}" pid="99" name="FSC#SKEDITIONSLOVLEX@103.510:AttrStrListDocPropUznesenieTextB2">
    <vt:lpwstr/>
  </property>
  <property fmtid="{D5CDD505-2E9C-101B-9397-08002B2CF9AE}" pid="100" name="FSC#SKEDITIONSLOVLEX@103.510:AttrStrListDocPropUznesenieTerminB2">
    <vt:lpwstr/>
  </property>
  <property fmtid="{D5CDD505-2E9C-101B-9397-08002B2CF9AE}" pid="101" name="FSC#SKEDITIONSLOVLEX@103.510:AttrStrListDocPropUznesenieBODB3">
    <vt:lpwstr/>
  </property>
  <property fmtid="{D5CDD505-2E9C-101B-9397-08002B2CF9AE}" pid="102" name="FSC#SKEDITIONSLOVLEX@103.510:AttrStrListDocPropUznesenieZodpovednyB3">
    <vt:lpwstr/>
  </property>
  <property fmtid="{D5CDD505-2E9C-101B-9397-08002B2CF9AE}" pid="103" name="FSC#SKEDITIONSLOVLEX@103.510:AttrStrListDocPropUznesenieTextB3">
    <vt:lpwstr/>
  </property>
  <property fmtid="{D5CDD505-2E9C-101B-9397-08002B2CF9AE}" pid="104" name="FSC#SKEDITIONSLOVLEX@103.510:AttrStrListDocPropUznesenieTerminB3">
    <vt:lpwstr/>
  </property>
  <property fmtid="{D5CDD505-2E9C-101B-9397-08002B2CF9AE}" pid="105" name="FSC#SKEDITIONSLOVLEX@103.510:AttrStrListDocPropUznesenieBODB4">
    <vt:lpwstr/>
  </property>
  <property fmtid="{D5CDD505-2E9C-101B-9397-08002B2CF9AE}" pid="106" name="FSC#SKEDITIONSLOVLEX@103.510:AttrStrListDocPropUznesenieZodpovednyB4">
    <vt:lpwstr/>
  </property>
  <property fmtid="{D5CDD505-2E9C-101B-9397-08002B2CF9AE}" pid="107" name="FSC#SKEDITIONSLOVLEX@103.510:AttrStrListDocPropUznesenieTextB4">
    <vt:lpwstr/>
  </property>
  <property fmtid="{D5CDD505-2E9C-101B-9397-08002B2CF9AE}" pid="108" name="FSC#SKEDITIONSLOVLEX@103.510:AttrStrListDocPropUznesenieTerminB4">
    <vt:lpwstr/>
  </property>
  <property fmtid="{D5CDD505-2E9C-101B-9397-08002B2CF9AE}" pid="109" name="FSC#SKEDITIONSLOVLEX@103.510:AttrStrListDocPropUznesenieCastC">
    <vt:lpwstr/>
  </property>
  <property fmtid="{D5CDD505-2E9C-101B-9397-08002B2CF9AE}" pid="110" name="FSC#SKEDITIONSLOVLEX@103.510:AttrStrListDocPropUznesenieBODC1">
    <vt:lpwstr/>
  </property>
  <property fmtid="{D5CDD505-2E9C-101B-9397-08002B2CF9AE}" pid="111" name="FSC#SKEDITIONSLOVLEX@103.510:AttrStrListDocPropUznesenieZodpovednyC1">
    <vt:lpwstr/>
  </property>
  <property fmtid="{D5CDD505-2E9C-101B-9397-08002B2CF9AE}" pid="112" name="FSC#SKEDITIONSLOVLEX@103.510:AttrStrListDocPropUznesenieTextC1">
    <vt:lpwstr/>
  </property>
  <property fmtid="{D5CDD505-2E9C-101B-9397-08002B2CF9AE}" pid="113" name="FSC#SKEDITIONSLOVLEX@103.510:AttrStrListDocPropUznesenieTerminC1">
    <vt:lpwstr/>
  </property>
  <property fmtid="{D5CDD505-2E9C-101B-9397-08002B2CF9AE}" pid="114" name="FSC#SKEDITIONSLOVLEX@103.510:AttrStrListDocPropUznesenieBODC2">
    <vt:lpwstr/>
  </property>
  <property fmtid="{D5CDD505-2E9C-101B-9397-08002B2CF9AE}" pid="115" name="FSC#SKEDITIONSLOVLEX@103.510:AttrStrListDocPropUznesenieZodpovednyC2">
    <vt:lpwstr/>
  </property>
  <property fmtid="{D5CDD505-2E9C-101B-9397-08002B2CF9AE}" pid="116" name="FSC#SKEDITIONSLOVLEX@103.510:AttrStrListDocPropUznesenieTextC2">
    <vt:lpwstr/>
  </property>
  <property fmtid="{D5CDD505-2E9C-101B-9397-08002B2CF9AE}" pid="117" name="FSC#SKEDITIONSLOVLEX@103.510:AttrStrListDocPropUznesenieTerminC2">
    <vt:lpwstr/>
  </property>
  <property fmtid="{D5CDD505-2E9C-101B-9397-08002B2CF9AE}" pid="118" name="FSC#SKEDITIONSLOVLEX@103.510:AttrStrListDocPropUznesenieBODC3">
    <vt:lpwstr/>
  </property>
  <property fmtid="{D5CDD505-2E9C-101B-9397-08002B2CF9AE}" pid="119" name="FSC#SKEDITIONSLOVLEX@103.510:AttrStrListDocPropUznesenieZodpovednyC3">
    <vt:lpwstr/>
  </property>
  <property fmtid="{D5CDD505-2E9C-101B-9397-08002B2CF9AE}" pid="120" name="FSC#SKEDITIONSLOVLEX@103.510:AttrStrListDocPropUznesenieTextC3">
    <vt:lpwstr/>
  </property>
  <property fmtid="{D5CDD505-2E9C-101B-9397-08002B2CF9AE}" pid="121" name="FSC#SKEDITIONSLOVLEX@103.510:AttrStrListDocPropUznesenieTerminC3">
    <vt:lpwstr/>
  </property>
  <property fmtid="{D5CDD505-2E9C-101B-9397-08002B2CF9AE}" pid="122" name="FSC#SKEDITIONSLOVLEX@103.510:AttrStrListDocPropUznesenieBODC4">
    <vt:lpwstr/>
  </property>
  <property fmtid="{D5CDD505-2E9C-101B-9397-08002B2CF9AE}" pid="123" name="FSC#SKEDITIONSLOVLEX@103.510:AttrStrListDocPropUznesenieZodpovednyC4">
    <vt:lpwstr/>
  </property>
  <property fmtid="{D5CDD505-2E9C-101B-9397-08002B2CF9AE}" pid="124" name="FSC#SKEDITIONSLOVLEX@103.510:AttrStrListDocPropUznesenieTextC4">
    <vt:lpwstr/>
  </property>
  <property fmtid="{D5CDD505-2E9C-101B-9397-08002B2CF9AE}" pid="125" name="FSC#SKEDITIONSLOVLEX@103.510:AttrStrListDocPropUznesenieTerminC4">
    <vt:lpwstr/>
  </property>
  <property fmtid="{D5CDD505-2E9C-101B-9397-08002B2CF9AE}" pid="126" name="FSC#SKEDITIONSLOVLEX@103.510:AttrStrListDocPropUznesenieCastD">
    <vt:lpwstr/>
  </property>
  <property fmtid="{D5CDD505-2E9C-101B-9397-08002B2CF9AE}" pid="127" name="FSC#SKEDITIONSLOVLEX@103.510:AttrStrListDocPropUznesenieBODD1">
    <vt:lpwstr/>
  </property>
  <property fmtid="{D5CDD505-2E9C-101B-9397-08002B2CF9AE}" pid="128" name="FSC#SKEDITIONSLOVLEX@103.510:AttrStrListDocPropUznesenieZodpovednyD1">
    <vt:lpwstr/>
  </property>
  <property fmtid="{D5CDD505-2E9C-101B-9397-08002B2CF9AE}" pid="129" name="FSC#SKEDITIONSLOVLEX@103.510:AttrStrListDocPropUznesenieTextD1">
    <vt:lpwstr/>
  </property>
  <property fmtid="{D5CDD505-2E9C-101B-9397-08002B2CF9AE}" pid="130" name="FSC#SKEDITIONSLOVLEX@103.510:AttrStrListDocPropUznesenieTerminD1">
    <vt:lpwstr/>
  </property>
  <property fmtid="{D5CDD505-2E9C-101B-9397-08002B2CF9AE}" pid="131" name="FSC#SKEDITIONSLOVLEX@103.510:AttrStrListDocPropUznesenieBODD2">
    <vt:lpwstr/>
  </property>
  <property fmtid="{D5CDD505-2E9C-101B-9397-08002B2CF9AE}" pid="132" name="FSC#SKEDITIONSLOVLEX@103.510:AttrStrListDocPropUznesenieZodpovednyD2">
    <vt:lpwstr/>
  </property>
  <property fmtid="{D5CDD505-2E9C-101B-9397-08002B2CF9AE}" pid="133" name="FSC#SKEDITIONSLOVLEX@103.510:AttrStrListDocPropUznesenieTextD2">
    <vt:lpwstr/>
  </property>
  <property fmtid="{D5CDD505-2E9C-101B-9397-08002B2CF9AE}" pid="134" name="FSC#SKEDITIONSLOVLEX@103.510:AttrStrListDocPropUznesenieTerminD2">
    <vt:lpwstr/>
  </property>
  <property fmtid="{D5CDD505-2E9C-101B-9397-08002B2CF9AE}" pid="135" name="FSC#SKEDITIONSLOVLEX@103.510:AttrStrListDocPropUznesenieBODD3">
    <vt:lpwstr/>
  </property>
  <property fmtid="{D5CDD505-2E9C-101B-9397-08002B2CF9AE}" pid="136" name="FSC#SKEDITIONSLOVLEX@103.510:AttrStrListDocPropUznesenieZodpovednyD3">
    <vt:lpwstr/>
  </property>
  <property fmtid="{D5CDD505-2E9C-101B-9397-08002B2CF9AE}" pid="137" name="FSC#SKEDITIONSLOVLEX@103.510:AttrStrListDocPropUznesenieTextD3">
    <vt:lpwstr/>
  </property>
  <property fmtid="{D5CDD505-2E9C-101B-9397-08002B2CF9AE}" pid="138" name="FSC#SKEDITIONSLOVLEX@103.510:AttrStrListDocPropUznesenieTerminD3">
    <vt:lpwstr/>
  </property>
  <property fmtid="{D5CDD505-2E9C-101B-9397-08002B2CF9AE}" pid="139" name="FSC#SKEDITIONSLOVLEX@103.510:AttrStrListDocPropUznesenieBODD4">
    <vt:lpwstr/>
  </property>
  <property fmtid="{D5CDD505-2E9C-101B-9397-08002B2CF9AE}" pid="140" name="FSC#SKEDITIONSLOVLEX@103.510:AttrStrListDocPropUznesenieZodpovednyD4">
    <vt:lpwstr/>
  </property>
  <property fmtid="{D5CDD505-2E9C-101B-9397-08002B2CF9AE}" pid="141" name="FSC#SKEDITIONSLOVLEX@103.510:AttrStrListDocPropUznesenieTextD4">
    <vt:lpwstr/>
  </property>
  <property fmtid="{D5CDD505-2E9C-101B-9397-08002B2CF9AE}" pid="142" name="FSC#SKEDITIONSLOVLEX@103.510:AttrStrListDocPropUznesenieTerminD4">
    <vt:lpwstr/>
  </property>
  <property fmtid="{D5CDD505-2E9C-101B-9397-08002B2CF9AE}" pid="143" name="FSC#SKEDITIONSLOVLEX@103.510:AttrStrListDocPropUznesenieVykonaju">
    <vt:lpwstr>predseda vlády Slovenskej republiky_x000d_
Minister cestovného ruchu a športu Slovenskej republiky</vt:lpwstr>
  </property>
  <property fmtid="{D5CDD505-2E9C-101B-9397-08002B2CF9AE}" pid="144" name="FSC#SKEDITIONSLOVLEX@103.510:AttrStrListDocPropUznesenieNaVedomie">
    <vt:lpwstr>predseda Národnej rady Slovenskej republiky</vt:lpwstr>
  </property>
  <property fmtid="{D5CDD505-2E9C-101B-9397-08002B2CF9AE}" pid="145" name="FSC#SKEDITIONSLOVLEX@103.510:funkciaPred">
    <vt:lpwstr/>
  </property>
  <property fmtid="{D5CDD505-2E9C-101B-9397-08002B2CF9AE}" pid="146" name="FSC#SKEDITIONSLOVLEX@103.510:funkciaPredAkuzativ">
    <vt:lpwstr/>
  </property>
  <property fmtid="{D5CDD505-2E9C-101B-9397-08002B2CF9AE}" pid="147" name="FSC#SKEDITIONSLOVLEX@103.510:funkciaPredDativ">
    <vt:lpwstr/>
  </property>
  <property fmtid="{D5CDD505-2E9C-101B-9397-08002B2CF9AE}" pid="148" name="FSC#SKEDITIONSLOVLEX@103.510:funkciaZodpPred">
    <vt:lpwstr>Minister cestovného ruchu a športu Slovenskej republiky</vt:lpwstr>
  </property>
  <property fmtid="{D5CDD505-2E9C-101B-9397-08002B2CF9AE}" pid="149" name="FSC#SKEDITIONSLOVLEX@103.510:funkciaZodpPredAkuzativ">
    <vt:lpwstr>Ministra cestovného ruchu a športu Slovenskej republiky</vt:lpwstr>
  </property>
  <property fmtid="{D5CDD505-2E9C-101B-9397-08002B2CF9AE}" pid="150" name="FSC#SKEDITIONSLOVLEX@103.510:funkciaZodpPredDativ">
    <vt:lpwstr>Ministrovi cestovného ruchu a športu Slovenskej republiky</vt:lpwstr>
  </property>
  <property fmtid="{D5CDD505-2E9C-101B-9397-08002B2CF9AE}" pid="151" name="FSC#SKEDITIONSLOVLEX@103.510:funkciaDalsiPred">
    <vt:lpwstr/>
  </property>
  <property fmtid="{D5CDD505-2E9C-101B-9397-08002B2CF9AE}" pid="152" name="FSC#SKEDITIONSLOVLEX@103.510:funkciaDalsiPredAkuzativ">
    <vt:lpwstr/>
  </property>
  <property fmtid="{D5CDD505-2E9C-101B-9397-08002B2CF9AE}" pid="153" name="FSC#SKEDITIONSLOVLEX@103.510:funkciaDalsiPredDativ">
    <vt:lpwstr/>
  </property>
  <property fmtid="{D5CDD505-2E9C-101B-9397-08002B2CF9AE}" pid="154" name="FSC#SKEDITIONSLOVLEX@103.510:predkladateliaObalSD">
    <vt:lpwstr>Ing. Dušan Keketi_x000d_
Minister cestovného ruchu a športu Slovenskej republiky</vt:lpwstr>
  </property>
  <property fmtid="{D5CDD505-2E9C-101B-9397-08002B2CF9AE}" pid="155" name="FSC#SKEDITIONSLOVLEX@103.510:AttrStrListDocPropTextVseobPrilohy">
    <vt:lpwstr/>
  </property>
  <property fmtid="{D5CDD505-2E9C-101B-9397-08002B2CF9AE}" pid="156" name="FSC#SKEDITIONSLOVLEX@103.510:AttrStrListDocPropTextPredklSpravy">
    <vt:lpwstr/>
  </property>
  <property fmtid="{D5CDD505-2E9C-101B-9397-08002B2CF9AE}" pid="157" name="FSC#SKEDITIONSLOVLEX@103.510:vytvorenedna">
    <vt:lpwstr>8. 7. 2024</vt:lpwstr>
  </property>
  <property fmtid="{D5CDD505-2E9C-101B-9397-08002B2CF9AE}" pid="158" name="FSC#COOSYSTEM@1.1:Container">
    <vt:lpwstr>COO.2145.1000.3.6253686</vt:lpwstr>
  </property>
  <property fmtid="{D5CDD505-2E9C-101B-9397-08002B2CF9AE}" pid="159" name="FSC#FSCFOLIO@1.1001:docpropproject">
    <vt:lpwstr/>
  </property>
</Properties>
</file>