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367631" w:rsidRDefault="00255010">
      <w:pPr>
        <w:spacing w:after="213" w:line="259" w:lineRule="auto"/>
        <w:ind w:left="0" w:right="3" w:firstLine="0"/>
        <w:jc w:val="center"/>
      </w:pPr>
      <w:r>
        <w:rPr>
          <w:b/>
          <w:color w:val="242424"/>
        </w:rPr>
        <w:t xml:space="preserve">Dôvodová správa </w:t>
      </w:r>
    </w:p>
    <w:p w14:paraId="00000002" w14:textId="77777777" w:rsidR="00367631" w:rsidRDefault="00255010">
      <w:pPr>
        <w:spacing w:after="273" w:line="259" w:lineRule="auto"/>
        <w:ind w:left="0" w:firstLine="0"/>
        <w:jc w:val="left"/>
      </w:pPr>
      <w:r>
        <w:rPr>
          <w:color w:val="242424"/>
        </w:rPr>
        <w:t xml:space="preserve"> </w:t>
      </w:r>
    </w:p>
    <w:p w14:paraId="00000003" w14:textId="77777777" w:rsidR="00367631" w:rsidRDefault="00255010">
      <w:pPr>
        <w:pStyle w:val="Nadpis1"/>
        <w:spacing w:after="244"/>
        <w:ind w:right="0"/>
      </w:pPr>
      <w:r>
        <w:t xml:space="preserve">A. Všeobecná časť </w:t>
      </w:r>
    </w:p>
    <w:p w14:paraId="00000004" w14:textId="6226C6C4" w:rsidR="00367631" w:rsidRDefault="00255010">
      <w:pPr>
        <w:spacing w:after="204" w:line="310" w:lineRule="auto"/>
        <w:ind w:left="0" w:right="1" w:firstLine="0"/>
      </w:pPr>
      <w:bookmarkStart w:id="0" w:name="_heading=h.gjdgxs" w:colFirst="0" w:colLast="0"/>
      <w:bookmarkEnd w:id="0"/>
      <w:r>
        <w:rPr>
          <w:color w:val="242424"/>
        </w:rPr>
        <w:t xml:space="preserve">Návrh zákona, ktorým sa mení zákon č. 447/2008 Z. z. </w:t>
      </w:r>
      <w:r>
        <w:rPr>
          <w:highlight w:val="white"/>
        </w:rPr>
        <w:t xml:space="preserve">o peňažných príspevkoch </w:t>
      </w:r>
      <w:r w:rsidR="00CA45C6">
        <w:rPr>
          <w:highlight w:val="white"/>
        </w:rPr>
        <w:t xml:space="preserve">                                    </w:t>
      </w:r>
      <w:r>
        <w:rPr>
          <w:highlight w:val="white"/>
        </w:rPr>
        <w:t>na kompenzáciu ťažkého zdravotného postihnutia a o zmene a doplnení niektorých zákonov</w:t>
      </w:r>
      <w:r>
        <w:rPr>
          <w:color w:val="242424"/>
        </w:rPr>
        <w:t xml:space="preserve"> </w:t>
      </w:r>
      <w:r w:rsidR="00CA45C6">
        <w:rPr>
          <w:color w:val="242424"/>
        </w:rPr>
        <w:t xml:space="preserve">                   </w:t>
      </w:r>
      <w:bookmarkStart w:id="1" w:name="_GoBack"/>
      <w:bookmarkEnd w:id="1"/>
      <w:r>
        <w:rPr>
          <w:color w:val="242424"/>
        </w:rPr>
        <w:t>v znení neskorších predpisov a ktorým sa mení zákon č.</w:t>
      </w:r>
      <w:r>
        <w:rPr>
          <w:highlight w:val="white"/>
        </w:rPr>
        <w:t xml:space="preserve"> 448/2008 Z. z. o sociálnych službách a o zmene a doplnení zákona č. 455/1991 Zb. o živnostenskom podnikaní (živnostenský zákon) v znení neskorších predpisov v znení neskorších predpisov</w:t>
      </w:r>
      <w:r>
        <w:rPr>
          <w:color w:val="242424"/>
        </w:rPr>
        <w:t xml:space="preserve"> (ďalej len „návrh zákona“) predkladá na rokovanie Národnej rady Slovenskej republiky poslankyňa  Národnej rady Slovenskej republiky Veronika </w:t>
      </w:r>
      <w:proofErr w:type="spellStart"/>
      <w:r>
        <w:rPr>
          <w:color w:val="242424"/>
        </w:rPr>
        <w:t>Veslárová</w:t>
      </w:r>
      <w:proofErr w:type="spellEnd"/>
      <w:r>
        <w:rPr>
          <w:color w:val="242424"/>
        </w:rPr>
        <w:t xml:space="preserve">.  </w:t>
      </w:r>
    </w:p>
    <w:p w14:paraId="00000005" w14:textId="77777777" w:rsidR="00367631" w:rsidRDefault="00255010">
      <w:pPr>
        <w:spacing w:after="203"/>
        <w:ind w:left="-5" w:right="-7" w:firstLine="0"/>
      </w:pPr>
      <w:r>
        <w:t xml:space="preserve">Cieľom návrhu zákona je zabezpečiť starostlivosť o osobu s ťažkým zdravotným postihnutím  v prípadoch, kedy nie je tejto osobe k dispozícii osobný asistent. Navrhuje sa, aby poberatelia peňažného príspevku na osobnú asistenciu mohli mať poskytovanú domácu opatrovateľskú službu v zmysle osobitného predpisu v rozsahu 8 hodín do mesiaca. Osobe s ťažkým zdravotným postihnutím bude môcť byť poskytovaná opatrovateľská služba v domácnosti v rozsahu najviac 8 osem hodín mesačne a súčasne aj peňažný príspevok na osobnú asistenciu. </w:t>
      </w:r>
    </w:p>
    <w:p w14:paraId="00000006" w14:textId="77777777" w:rsidR="00367631" w:rsidRDefault="00255010">
      <w:pPr>
        <w:ind w:left="-5" w:right="-7" w:firstLine="0"/>
      </w:pPr>
      <w: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 </w:t>
      </w:r>
    </w:p>
    <w:p w14:paraId="00000007" w14:textId="77777777" w:rsidR="00367631" w:rsidRDefault="00255010">
      <w:pPr>
        <w:spacing w:after="23" w:line="259" w:lineRule="auto"/>
        <w:ind w:left="0" w:firstLine="0"/>
        <w:jc w:val="left"/>
      </w:pPr>
      <w:r>
        <w:t xml:space="preserve"> </w:t>
      </w:r>
    </w:p>
    <w:p w14:paraId="00000008" w14:textId="77777777" w:rsidR="00367631" w:rsidRDefault="00255010">
      <w:pPr>
        <w:ind w:left="-5" w:right="-7" w:firstLine="0"/>
      </w:pPr>
      <w:r>
        <w:t>Návrh zákona nebude mať vplyvy na rozpočet verejnej správy, vplyvy na podnikateľské prostredie, sociálne vplyvy, vplyvy na životné prostredie, vplyvy na služby verejnej správy                pre občana, vplyvy na informatizáciu spoločnosti ani vplyvy na manželstvo, rodičovstvo                           a rodinu.</w:t>
      </w:r>
      <w:r>
        <w:rPr>
          <w:color w:val="222222"/>
        </w:rPr>
        <w:t xml:space="preserve"> </w:t>
      </w:r>
    </w:p>
    <w:p w14:paraId="00000009" w14:textId="77777777" w:rsidR="00367631" w:rsidRDefault="00255010">
      <w:pPr>
        <w:spacing w:after="30" w:line="259" w:lineRule="auto"/>
        <w:ind w:left="0" w:firstLine="0"/>
        <w:jc w:val="left"/>
      </w:pPr>
      <w:r>
        <w:rPr>
          <w:color w:val="222222"/>
        </w:rPr>
        <w:t xml:space="preserve"> </w:t>
      </w:r>
    </w:p>
    <w:p w14:paraId="0000000A" w14:textId="77777777" w:rsidR="00367631" w:rsidRDefault="00255010">
      <w:pPr>
        <w:spacing w:after="0" w:line="259" w:lineRule="auto"/>
        <w:ind w:left="-5" w:firstLine="0"/>
        <w:jc w:val="left"/>
      </w:pPr>
      <w:r>
        <w:rPr>
          <w:b/>
        </w:rPr>
        <w:t xml:space="preserve">B. Osobitná časť </w:t>
      </w:r>
    </w:p>
    <w:p w14:paraId="0000000B" w14:textId="77777777" w:rsidR="00367631" w:rsidRDefault="00367631">
      <w:pPr>
        <w:spacing w:after="7" w:line="259" w:lineRule="auto"/>
        <w:ind w:left="0" w:firstLine="0"/>
        <w:jc w:val="left"/>
        <w:rPr>
          <w:b/>
        </w:rPr>
      </w:pPr>
    </w:p>
    <w:p w14:paraId="0000000C" w14:textId="77777777" w:rsidR="00367631" w:rsidRDefault="00255010">
      <w:pPr>
        <w:spacing w:after="7" w:line="259" w:lineRule="auto"/>
        <w:ind w:left="0" w:firstLine="0"/>
        <w:jc w:val="left"/>
        <w:rPr>
          <w:b/>
        </w:rPr>
      </w:pPr>
      <w:r>
        <w:rPr>
          <w:b/>
        </w:rPr>
        <w:t>K čl. I</w:t>
      </w:r>
    </w:p>
    <w:p w14:paraId="0000000D" w14:textId="77777777" w:rsidR="00367631" w:rsidRDefault="00367631">
      <w:pPr>
        <w:spacing w:after="7" w:line="259" w:lineRule="auto"/>
        <w:ind w:left="0" w:firstLine="0"/>
        <w:jc w:val="left"/>
        <w:rPr>
          <w:b/>
        </w:rPr>
      </w:pPr>
    </w:p>
    <w:p w14:paraId="0000000E" w14:textId="77777777" w:rsidR="00367631" w:rsidRDefault="00255010">
      <w:pPr>
        <w:spacing w:after="7" w:line="259" w:lineRule="auto"/>
        <w:ind w:left="0" w:firstLine="0"/>
        <w:jc w:val="left"/>
      </w:pPr>
      <w:r>
        <w:rPr>
          <w:u w:val="single"/>
        </w:rPr>
        <w:t>K bodu 1</w:t>
      </w:r>
      <w:r>
        <w:t xml:space="preserve"> (§ 22 ods. 4)</w:t>
      </w:r>
    </w:p>
    <w:p w14:paraId="0000000F" w14:textId="7D21FA35" w:rsidR="00367631" w:rsidRDefault="00255010">
      <w:pPr>
        <w:spacing w:after="170" w:line="259" w:lineRule="auto"/>
        <w:ind w:left="-5" w:firstLine="0"/>
        <w:rPr>
          <w:highlight w:val="white"/>
        </w:rPr>
      </w:pPr>
      <w:r>
        <w:rPr>
          <w:highlight w:val="white"/>
        </w:rPr>
        <w:t>Vypúšťa sa pravidlo, že peňažný príspevok na osobnú asistenciu nemožno poskytovať fyzickej osobe, ktorej sa poskytuje opatrovateľská služba podľa zákona č. 448/2008 Z. z. o sociálnych službách a o zmene a doplnení zákona č. 455/1991 Zb. o živnostenskom podnikaní (živnostenský zákon) v znení neskorších predpisov v znení neskorších predpisov.</w:t>
      </w:r>
    </w:p>
    <w:p w14:paraId="00000010" w14:textId="77777777" w:rsidR="00367631" w:rsidRDefault="00367631">
      <w:pPr>
        <w:spacing w:after="170" w:line="259" w:lineRule="auto"/>
        <w:ind w:left="-5" w:firstLine="0"/>
        <w:rPr>
          <w:highlight w:val="white"/>
          <w:u w:val="single"/>
        </w:rPr>
      </w:pPr>
    </w:p>
    <w:p w14:paraId="00000011" w14:textId="77777777" w:rsidR="00367631" w:rsidRDefault="00367631">
      <w:pPr>
        <w:spacing w:after="170" w:line="259" w:lineRule="auto"/>
        <w:ind w:left="-5" w:firstLine="0"/>
        <w:rPr>
          <w:highlight w:val="white"/>
          <w:u w:val="single"/>
        </w:rPr>
      </w:pPr>
    </w:p>
    <w:p w14:paraId="00000012" w14:textId="77777777" w:rsidR="00367631" w:rsidRDefault="00255010">
      <w:pPr>
        <w:spacing w:after="170" w:line="259" w:lineRule="auto"/>
        <w:ind w:left="-5" w:firstLine="0"/>
        <w:rPr>
          <w:highlight w:val="white"/>
        </w:rPr>
      </w:pPr>
      <w:r>
        <w:rPr>
          <w:highlight w:val="white"/>
          <w:u w:val="single"/>
        </w:rPr>
        <w:lastRenderedPageBreak/>
        <w:t>K bodu 2</w:t>
      </w:r>
      <w:r>
        <w:rPr>
          <w:highlight w:val="white"/>
        </w:rPr>
        <w:t xml:space="preserve"> (§ 22 ods. 15)</w:t>
      </w:r>
    </w:p>
    <w:p w14:paraId="00000013" w14:textId="4A35D836" w:rsidR="00367631" w:rsidRDefault="00255010">
      <w:pPr>
        <w:ind w:left="0" w:right="-7" w:firstLine="0"/>
      </w:pPr>
      <w:r>
        <w:t xml:space="preserve">V súčasnosti podľa platnej a účinnej právnej úpravy nemá fyzická osoba s ťažkým zdravotným postihnutím nárok na domácu opatrovateľskú službu a zároveň na peňažný príspevok na osobnú asistenciu. Navrhuje sa úprava, podľa ktorej budú mať poberatelia peňažného príspevku </w:t>
      </w:r>
      <w:r w:rsidR="0041220A">
        <w:t xml:space="preserve">                     </w:t>
      </w:r>
      <w:r>
        <w:t xml:space="preserve">na osobnú asistenciu možnosť požiadať o domácu opatrovateľskú službu v rozsahu najviac </w:t>
      </w:r>
      <w:r w:rsidR="0041220A">
        <w:t xml:space="preserve">                   </w:t>
      </w:r>
      <w:r>
        <w:t>8 hodín do mesiaca.</w:t>
      </w:r>
    </w:p>
    <w:p w14:paraId="00000014" w14:textId="77777777" w:rsidR="00367631" w:rsidRDefault="00367631">
      <w:pPr>
        <w:ind w:left="0" w:right="-7" w:firstLine="0"/>
      </w:pPr>
    </w:p>
    <w:p w14:paraId="00000015" w14:textId="77777777" w:rsidR="00367631" w:rsidRDefault="00255010">
      <w:pPr>
        <w:ind w:left="0" w:right="-7" w:firstLine="0"/>
        <w:rPr>
          <w:b/>
        </w:rPr>
      </w:pPr>
      <w:r>
        <w:rPr>
          <w:b/>
        </w:rPr>
        <w:t>K čl. II</w:t>
      </w:r>
    </w:p>
    <w:p w14:paraId="00000016" w14:textId="77777777" w:rsidR="00367631" w:rsidRDefault="00255010">
      <w:pPr>
        <w:ind w:left="0" w:right="-7" w:firstLine="0"/>
      </w:pPr>
      <w:r>
        <w:rPr>
          <w:u w:val="single"/>
        </w:rPr>
        <w:t>K bodu 1 a 2</w:t>
      </w:r>
      <w:r>
        <w:t xml:space="preserve"> (§ 41 ods. 3 písm. c) a § 41 ods. 5)</w:t>
      </w:r>
    </w:p>
    <w:p w14:paraId="00000017" w14:textId="1E6D3623" w:rsidR="00367631" w:rsidRDefault="00255010">
      <w:pPr>
        <w:ind w:left="0" w:right="-7" w:firstLine="0"/>
        <w:rPr>
          <w:color w:val="242424"/>
        </w:rPr>
      </w:pPr>
      <w:r>
        <w:t xml:space="preserve">Modifikuje sa súčasne platná právna úprava, že opatrovateľskú službu nemožno poskytovať fyzickej osobe, ktorej sa poskytuje peňažný príspevok na osobnú asistenciu podľa zákona                   č. 447/2008 Z. z. o peňažných príspevkoch </w:t>
      </w:r>
      <w:r>
        <w:rPr>
          <w:highlight w:val="white"/>
        </w:rPr>
        <w:t>na kompenzáciu ťažkého zdravotného postihnutia  a o zmene a doplnení niektorých zákonov</w:t>
      </w:r>
      <w:r>
        <w:rPr>
          <w:color w:val="242424"/>
        </w:rPr>
        <w:t xml:space="preserve"> v znení neskorších predpisov. Na základe novej právnej úpravy bude možné poskytovať príspevok na osobnú asistenciu spolu                                                                 s opatrovateľskou službou v rozsahu najviac 8 hodín mesačne.</w:t>
      </w:r>
    </w:p>
    <w:p w14:paraId="00000018" w14:textId="77777777" w:rsidR="00367631" w:rsidRDefault="00367631">
      <w:pPr>
        <w:ind w:left="0" w:right="-7" w:firstLine="0"/>
        <w:rPr>
          <w:color w:val="242424"/>
        </w:rPr>
      </w:pPr>
    </w:p>
    <w:p w14:paraId="00000019" w14:textId="77777777" w:rsidR="00367631" w:rsidRDefault="00255010">
      <w:pPr>
        <w:ind w:left="0" w:right="-7" w:firstLine="0"/>
        <w:rPr>
          <w:color w:val="242424"/>
        </w:rPr>
      </w:pPr>
      <w:r>
        <w:rPr>
          <w:color w:val="242424"/>
        </w:rPr>
        <w:t>K čl. III</w:t>
      </w:r>
    </w:p>
    <w:p w14:paraId="0000001A" w14:textId="77777777" w:rsidR="00367631" w:rsidRDefault="00255010">
      <w:pPr>
        <w:ind w:left="0" w:right="-7" w:firstLine="0"/>
        <w:rPr>
          <w:color w:val="242424"/>
        </w:rPr>
      </w:pPr>
      <w:r>
        <w:rPr>
          <w:color w:val="242424"/>
        </w:rPr>
        <w:t>Účinnosť návrhu zákona sa navrhuje od 1. januára 2025.</w:t>
      </w:r>
    </w:p>
    <w:p w14:paraId="0000001B" w14:textId="77777777" w:rsidR="00367631" w:rsidRDefault="00367631">
      <w:pPr>
        <w:spacing w:after="0" w:line="259" w:lineRule="auto"/>
        <w:ind w:left="0" w:firstLine="0"/>
        <w:jc w:val="left"/>
      </w:pPr>
    </w:p>
    <w:sectPr w:rsidR="00367631">
      <w:pgSz w:w="11906" w:h="16838"/>
      <w:pgMar w:top="1468" w:right="1414" w:bottom="1618" w:left="1416"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31"/>
    <w:rsid w:val="00255010"/>
    <w:rsid w:val="00367631"/>
    <w:rsid w:val="0041220A"/>
    <w:rsid w:val="00B0526F"/>
    <w:rsid w:val="00CA45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22938"/>
  <w15:docId w15:val="{6648344B-3F49-44A5-923B-A2EA9A2AE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sk-SK" w:eastAsia="sk-SK" w:bidi="ar-SA"/>
      </w:rPr>
    </w:rPrDefault>
    <w:pPrDefault>
      <w:pPr>
        <w:spacing w:after="5" w:line="269" w:lineRule="auto"/>
        <w:ind w:left="1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ind w:hanging="10"/>
    </w:pPr>
    <w:rPr>
      <w:color w:val="000000"/>
    </w:rPr>
  </w:style>
  <w:style w:type="paragraph" w:styleId="Nadpis1">
    <w:name w:val="heading 1"/>
    <w:next w:val="Normlny"/>
    <w:link w:val="Nadpis1Char"/>
    <w:uiPriority w:val="9"/>
    <w:unhideWhenUsed/>
    <w:qFormat/>
    <w:pPr>
      <w:keepNext/>
      <w:keepLines/>
      <w:spacing w:after="213"/>
      <w:ind w:right="3"/>
      <w:outlineLvl w:val="0"/>
    </w:pPr>
    <w:rPr>
      <w:b/>
      <w:color w:val="242424"/>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customStyle="1" w:styleId="Nadpis1Char">
    <w:name w:val="Nadpis 1 Char"/>
    <w:link w:val="Nadpis1"/>
    <w:rPr>
      <w:rFonts w:ascii="Times New Roman" w:eastAsia="Times New Roman" w:hAnsi="Times New Roman" w:cs="Times New Roman"/>
      <w:b/>
      <w:color w:val="242424"/>
      <w:sz w:val="24"/>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URuAUfRd5i5sWWBEmiQ9hR4Q4g==">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2892</Characters>
  <Application>Microsoft Office Word</Application>
  <DocSecurity>0</DocSecurity>
  <Lines>24</Lines>
  <Paragraphs>6</Paragraphs>
  <ScaleCrop>false</ScaleCrop>
  <Company>Kancelária Národnej rady Slovenskej republiky</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Rebeka Kubovičová</dc:creator>
  <cp:lastModifiedBy>Veslárová, Veronika</cp:lastModifiedBy>
  <cp:revision>5</cp:revision>
  <dcterms:created xsi:type="dcterms:W3CDTF">2024-07-26T17:09:00Z</dcterms:created>
  <dcterms:modified xsi:type="dcterms:W3CDTF">2024-08-22T14:56:00Z</dcterms:modified>
</cp:coreProperties>
</file>