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3D" w:rsidRDefault="00F014A3">
      <w:pPr>
        <w:pStyle w:val="Nzov"/>
      </w:pPr>
      <w:r>
        <w:t>Štátna komisia pre voľby a kontrolu financovania politických strán</w:t>
      </w:r>
    </w:p>
    <w:p w:rsidR="0017152E" w:rsidRDefault="0017152E">
      <w:pPr>
        <w:pStyle w:val="Podtitul"/>
      </w:pPr>
      <w:r>
        <w:t xml:space="preserve">––––––––––––––––––––––––––––––––––––––––––––––––––––––––––––––––––––––––––––––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865ECB" w:rsidRPr="00865ECB" w:rsidRDefault="00822B79" w:rsidP="00865ECB">
      <w:pPr>
        <w:pStyle w:val="Podtitul"/>
        <w:rPr>
          <w:sz w:val="28"/>
          <w:szCs w:val="28"/>
        </w:rPr>
      </w:pPr>
      <w:r>
        <w:rPr>
          <w:sz w:val="28"/>
          <w:szCs w:val="28"/>
        </w:rPr>
        <w:t>IX</w:t>
      </w:r>
      <w:r w:rsidR="00865ECB" w:rsidRPr="00865ECB">
        <w:rPr>
          <w:sz w:val="28"/>
          <w:szCs w:val="28"/>
        </w:rPr>
        <w:t>. volebné obdobie</w:t>
      </w:r>
    </w:p>
    <w:p w:rsidR="0096573D" w:rsidRDefault="0096573D">
      <w:pPr>
        <w:jc w:val="center"/>
        <w:rPr>
          <w:b/>
          <w:bCs w:val="0"/>
        </w:rPr>
      </w:pPr>
    </w:p>
    <w:p w:rsidR="0096573D" w:rsidRDefault="0096573D">
      <w:pPr>
        <w:rPr>
          <w:b/>
          <w:bCs w:val="0"/>
        </w:rPr>
      </w:pPr>
    </w:p>
    <w:p w:rsidR="005C09DA" w:rsidRDefault="005C09DA">
      <w:pPr>
        <w:rPr>
          <w:b/>
          <w:bCs w:val="0"/>
        </w:rPr>
      </w:pPr>
    </w:p>
    <w:p w:rsidR="0096573D" w:rsidRDefault="0096573D">
      <w:pPr>
        <w:rPr>
          <w:b/>
          <w:bCs w:val="0"/>
        </w:rPr>
      </w:pPr>
    </w:p>
    <w:p w:rsidR="0096573D" w:rsidRDefault="00AE753C" w:rsidP="00B7523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73515">
        <w:t xml:space="preserve">                       </w:t>
      </w:r>
      <w:r w:rsidR="00F014A3">
        <w:tab/>
      </w:r>
      <w:r w:rsidR="00416307">
        <w:t>Číslo</w:t>
      </w:r>
      <w:r w:rsidR="00B7523D">
        <w:t>:</w:t>
      </w:r>
      <w:r w:rsidR="00FF78AD">
        <w:t xml:space="preserve"> </w:t>
      </w:r>
      <w:r w:rsidR="00F014A3">
        <w:t>SVS-OVR2-20</w:t>
      </w:r>
      <w:r w:rsidR="00CA13EC">
        <w:t>2</w:t>
      </w:r>
      <w:r w:rsidR="008331BB">
        <w:t>4</w:t>
      </w:r>
      <w:r w:rsidR="00F014A3">
        <w:t>/</w:t>
      </w:r>
      <w:r w:rsidR="00822B79">
        <w:t>041971</w:t>
      </w:r>
    </w:p>
    <w:p w:rsidR="0096573D" w:rsidRDefault="0096573D"/>
    <w:p w:rsidR="0096573D" w:rsidRDefault="0096573D"/>
    <w:p w:rsidR="0096573D" w:rsidRDefault="0096573D"/>
    <w:p w:rsidR="0096573D" w:rsidRDefault="0096573D"/>
    <w:p w:rsidR="0096573D" w:rsidRDefault="0096573D"/>
    <w:p w:rsidR="0096573D" w:rsidRDefault="0096573D"/>
    <w:p w:rsidR="00865ECB" w:rsidRDefault="00865ECB"/>
    <w:p w:rsidR="00A91BDE" w:rsidRPr="004743F2" w:rsidRDefault="00947FB0" w:rsidP="004743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414</w:t>
      </w:r>
      <w:bookmarkStart w:id="0" w:name="_GoBack"/>
      <w:bookmarkEnd w:id="0"/>
    </w:p>
    <w:p w:rsidR="00A91BDE" w:rsidRPr="00A437A4" w:rsidRDefault="000A715D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217C71" w:rsidRPr="00A437A4">
        <w:rPr>
          <w:b/>
          <w:sz w:val="28"/>
          <w:szCs w:val="28"/>
        </w:rPr>
        <w:t xml:space="preserve">               </w:t>
      </w:r>
    </w:p>
    <w:p w:rsidR="0096573D" w:rsidRDefault="0096573D" w:rsidP="002B203B">
      <w:pPr>
        <w:pStyle w:val="Nadpis1"/>
      </w:pPr>
      <w:r>
        <w:t>I N F O R M Á C I A</w:t>
      </w:r>
    </w:p>
    <w:p w:rsidR="0096573D" w:rsidRPr="00865ECB" w:rsidRDefault="0096573D">
      <w:pPr>
        <w:jc w:val="center"/>
        <w:rPr>
          <w:b/>
        </w:rPr>
      </w:pPr>
      <w:r w:rsidRPr="00865ECB">
        <w:rPr>
          <w:b/>
        </w:rPr>
        <w:t>o výročných správ</w:t>
      </w:r>
      <w:r w:rsidR="00F014A3" w:rsidRPr="00865ECB">
        <w:rPr>
          <w:b/>
        </w:rPr>
        <w:t>ach</w:t>
      </w:r>
      <w:r w:rsidRPr="00865ECB">
        <w:rPr>
          <w:b/>
        </w:rPr>
        <w:t xml:space="preserve"> politických strán</w:t>
      </w:r>
      <w:r w:rsidR="00BF2866" w:rsidRPr="00865ECB">
        <w:rPr>
          <w:b/>
        </w:rPr>
        <w:t xml:space="preserve"> a politických hnutí za rok </w:t>
      </w:r>
      <w:r w:rsidR="00822B79">
        <w:rPr>
          <w:b/>
        </w:rPr>
        <w:t>2023</w:t>
      </w:r>
    </w:p>
    <w:p w:rsidR="0096573D" w:rsidRDefault="00865ECB">
      <w:pPr>
        <w:jc w:val="center"/>
      </w:pPr>
      <w:r>
        <w:t>______________________________________________________________________________</w:t>
      </w:r>
    </w:p>
    <w:p w:rsidR="0096573D" w:rsidRDefault="0096573D"/>
    <w:p w:rsidR="00865ECB" w:rsidRDefault="00865ECB"/>
    <w:p w:rsidR="00865ECB" w:rsidRDefault="00865ECB"/>
    <w:p w:rsidR="00865ECB" w:rsidRDefault="00B85726">
      <w:r>
        <w:t xml:space="preserve"> </w:t>
      </w:r>
    </w:p>
    <w:p w:rsidR="00865ECB" w:rsidRDefault="00865ECB"/>
    <w:p w:rsidR="00865ECB" w:rsidRDefault="00865ECB"/>
    <w:p w:rsidR="0096573D" w:rsidRDefault="0096573D"/>
    <w:p w:rsidR="00865ECB" w:rsidRDefault="00865ECB">
      <w:pPr>
        <w:rPr>
          <w:bCs w:val="0"/>
          <w:u w:val="single"/>
        </w:rPr>
      </w:pPr>
    </w:p>
    <w:p w:rsidR="00865ECB" w:rsidRDefault="00865ECB">
      <w:pPr>
        <w:rPr>
          <w:bCs w:val="0"/>
          <w:u w:val="single"/>
        </w:rPr>
      </w:pPr>
    </w:p>
    <w:p w:rsidR="00865ECB" w:rsidRDefault="00865ECB">
      <w:pPr>
        <w:rPr>
          <w:bCs w:val="0"/>
          <w:u w:val="single"/>
        </w:rPr>
      </w:pPr>
    </w:p>
    <w:p w:rsidR="0096573D" w:rsidRPr="00865ECB" w:rsidRDefault="00865ECB">
      <w:pPr>
        <w:rPr>
          <w:bCs w:val="0"/>
          <w:u w:val="single"/>
        </w:rPr>
      </w:pPr>
      <w:r>
        <w:rPr>
          <w:bCs w:val="0"/>
          <w:u w:val="single"/>
        </w:rPr>
        <w:t>M</w:t>
      </w:r>
      <w:r w:rsidR="0096573D" w:rsidRPr="00865ECB">
        <w:rPr>
          <w:bCs w:val="0"/>
          <w:u w:val="single"/>
        </w:rPr>
        <w:t>ateriál predkladá</w:t>
      </w:r>
      <w:r w:rsidR="0096573D" w:rsidRPr="00865ECB">
        <w:rPr>
          <w:bCs w:val="0"/>
        </w:rPr>
        <w:t>:</w:t>
      </w:r>
    </w:p>
    <w:p w:rsidR="0096573D" w:rsidRDefault="0096573D">
      <w:pPr>
        <w:rPr>
          <w:b/>
          <w:bCs w:val="0"/>
          <w:u w:val="single"/>
        </w:rPr>
      </w:pPr>
    </w:p>
    <w:p w:rsidR="0096573D" w:rsidRPr="00A30200" w:rsidRDefault="009439E5">
      <w:pPr>
        <w:rPr>
          <w:b/>
        </w:rPr>
      </w:pPr>
      <w:r>
        <w:rPr>
          <w:b/>
        </w:rPr>
        <w:t xml:space="preserve">prof. JUDr. </w:t>
      </w:r>
      <w:r w:rsidR="008331BB">
        <w:rPr>
          <w:b/>
        </w:rPr>
        <w:t>Eduard BURDA</w:t>
      </w:r>
      <w:r w:rsidR="00526098">
        <w:rPr>
          <w:b/>
        </w:rPr>
        <w:t xml:space="preserve">, </w:t>
      </w:r>
      <w:r w:rsidR="008331BB">
        <w:rPr>
          <w:b/>
        </w:rPr>
        <w:t>PhD.</w:t>
      </w:r>
      <w:r w:rsidR="00526098">
        <w:rPr>
          <w:b/>
        </w:rPr>
        <w:t xml:space="preserve"> </w:t>
      </w:r>
    </w:p>
    <w:p w:rsidR="007378F2" w:rsidRPr="009B2250" w:rsidRDefault="0096573D">
      <w:r w:rsidRPr="009B2250">
        <w:t xml:space="preserve">predseda </w:t>
      </w:r>
    </w:p>
    <w:p w:rsidR="00865ECB" w:rsidRDefault="00F014A3">
      <w:r w:rsidRPr="00F014A3">
        <w:t>Štátn</w:t>
      </w:r>
      <w:r>
        <w:t>ej</w:t>
      </w:r>
      <w:r w:rsidRPr="00F014A3">
        <w:t xml:space="preserve"> komisi</w:t>
      </w:r>
      <w:r>
        <w:t>e</w:t>
      </w:r>
      <w:r w:rsidRPr="00F014A3">
        <w:t xml:space="preserve"> pre voľby a</w:t>
      </w:r>
      <w:r w:rsidR="00865ECB">
        <w:t> </w:t>
      </w:r>
      <w:r w:rsidRPr="00F014A3">
        <w:t>kontrolu</w:t>
      </w:r>
    </w:p>
    <w:p w:rsidR="0096573D" w:rsidRDefault="00F014A3">
      <w:r w:rsidRPr="00F014A3">
        <w:t>financovania politických strán</w:t>
      </w:r>
    </w:p>
    <w:p w:rsidR="000C0A75" w:rsidRDefault="000C0A75"/>
    <w:p w:rsidR="00865ECB" w:rsidRDefault="00865ECB"/>
    <w:p w:rsidR="00CB1B20" w:rsidRDefault="00CB1B20">
      <w:r>
        <w:t xml:space="preserve">V nadväznosti na § 30 ods. 1 zákona č. 85/2005 Z. z. </w:t>
      </w:r>
    </w:p>
    <w:p w:rsidR="00865ECB" w:rsidRDefault="00CB1B20">
      <w:r>
        <w:t>o</w:t>
      </w:r>
      <w:r w:rsidR="00865ECB">
        <w:t xml:space="preserve"> </w:t>
      </w:r>
      <w:r>
        <w:t xml:space="preserve"> politických </w:t>
      </w:r>
      <w:r w:rsidR="00865ECB">
        <w:t xml:space="preserve"> </w:t>
      </w:r>
      <w:r>
        <w:t>stranách</w:t>
      </w:r>
      <w:r w:rsidR="00865ECB">
        <w:t xml:space="preserve"> </w:t>
      </w:r>
      <w:r>
        <w:t xml:space="preserve"> a</w:t>
      </w:r>
      <w:r w:rsidR="00865ECB">
        <w:t xml:space="preserve">  </w:t>
      </w:r>
      <w:r>
        <w:t>politických</w:t>
      </w:r>
      <w:r w:rsidR="00865ECB">
        <w:t xml:space="preserve"> </w:t>
      </w:r>
      <w:r>
        <w:t xml:space="preserve"> hnutiach </w:t>
      </w:r>
    </w:p>
    <w:p w:rsidR="00CB1B20" w:rsidRDefault="00D52393">
      <w:r>
        <w:t>v znení neskorších predpisov</w:t>
      </w:r>
    </w:p>
    <w:p w:rsidR="00CB1B20" w:rsidRDefault="00CB1B20"/>
    <w:p w:rsidR="00A30200" w:rsidRDefault="00A30200"/>
    <w:p w:rsidR="00A30200" w:rsidRDefault="00A30200"/>
    <w:p w:rsidR="00930A97" w:rsidRDefault="00930A97"/>
    <w:p w:rsidR="0096573D" w:rsidRDefault="0096573D"/>
    <w:p w:rsidR="0017152E" w:rsidRDefault="0017152E"/>
    <w:p w:rsidR="00865ECB" w:rsidRDefault="00865ECB"/>
    <w:p w:rsidR="0096573D" w:rsidRPr="00D52393" w:rsidRDefault="0096573D" w:rsidP="00A16D5B">
      <w:pPr>
        <w:jc w:val="center"/>
      </w:pPr>
      <w:r w:rsidRPr="00D52393">
        <w:t>Bratislava</w:t>
      </w:r>
      <w:r w:rsidR="00865ECB">
        <w:t xml:space="preserve"> </w:t>
      </w:r>
      <w:r w:rsidRPr="00D52393">
        <w:t xml:space="preserve"> </w:t>
      </w:r>
      <w:r w:rsidR="009C3465">
        <w:t>august</w:t>
      </w:r>
      <w:r w:rsidR="00865ECB">
        <w:t xml:space="preserve"> </w:t>
      </w:r>
      <w:r w:rsidR="00F86A54" w:rsidRPr="00D52393">
        <w:t xml:space="preserve"> </w:t>
      </w:r>
      <w:r w:rsidRPr="00D52393">
        <w:t>20</w:t>
      </w:r>
      <w:r w:rsidR="008331BB">
        <w:t>24</w:t>
      </w:r>
    </w:p>
    <w:sectPr w:rsidR="0096573D" w:rsidRPr="00D52393" w:rsidSect="00273515">
      <w:pgSz w:w="11906" w:h="16838"/>
      <w:pgMar w:top="107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51889"/>
    <w:multiLevelType w:val="hybridMultilevel"/>
    <w:tmpl w:val="57FEFC90"/>
    <w:lvl w:ilvl="0" w:tplc="E58CB8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>
    <w:nsid w:val="68A01E1A"/>
    <w:multiLevelType w:val="hybridMultilevel"/>
    <w:tmpl w:val="C63EBFC8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DA36710"/>
    <w:multiLevelType w:val="hybridMultilevel"/>
    <w:tmpl w:val="626AF842"/>
    <w:lvl w:ilvl="0" w:tplc="DDE08C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62"/>
    <w:rsid w:val="000A715D"/>
    <w:rsid w:val="000C0A75"/>
    <w:rsid w:val="0011319F"/>
    <w:rsid w:val="0017152E"/>
    <w:rsid w:val="00217C71"/>
    <w:rsid w:val="00241667"/>
    <w:rsid w:val="00273515"/>
    <w:rsid w:val="00275117"/>
    <w:rsid w:val="002B203B"/>
    <w:rsid w:val="00355CF2"/>
    <w:rsid w:val="00356FB4"/>
    <w:rsid w:val="00390E4C"/>
    <w:rsid w:val="00416307"/>
    <w:rsid w:val="004743F2"/>
    <w:rsid w:val="00496635"/>
    <w:rsid w:val="004C57FE"/>
    <w:rsid w:val="00526098"/>
    <w:rsid w:val="00582ABD"/>
    <w:rsid w:val="005871E4"/>
    <w:rsid w:val="005A6551"/>
    <w:rsid w:val="005C09DA"/>
    <w:rsid w:val="005E72B8"/>
    <w:rsid w:val="00607262"/>
    <w:rsid w:val="006F6575"/>
    <w:rsid w:val="006F7054"/>
    <w:rsid w:val="00713261"/>
    <w:rsid w:val="00727FF9"/>
    <w:rsid w:val="007378F2"/>
    <w:rsid w:val="00754FFF"/>
    <w:rsid w:val="007D139B"/>
    <w:rsid w:val="007F7DB9"/>
    <w:rsid w:val="00822B79"/>
    <w:rsid w:val="00824373"/>
    <w:rsid w:val="008331BB"/>
    <w:rsid w:val="00860B62"/>
    <w:rsid w:val="00865ECB"/>
    <w:rsid w:val="00881474"/>
    <w:rsid w:val="00886DDB"/>
    <w:rsid w:val="008C083C"/>
    <w:rsid w:val="009250ED"/>
    <w:rsid w:val="00930A97"/>
    <w:rsid w:val="009439E5"/>
    <w:rsid w:val="00947FB0"/>
    <w:rsid w:val="0096573D"/>
    <w:rsid w:val="00967DE8"/>
    <w:rsid w:val="009B2250"/>
    <w:rsid w:val="009C3465"/>
    <w:rsid w:val="00A16D5B"/>
    <w:rsid w:val="00A30200"/>
    <w:rsid w:val="00A34529"/>
    <w:rsid w:val="00A437A4"/>
    <w:rsid w:val="00A91BDE"/>
    <w:rsid w:val="00AB6623"/>
    <w:rsid w:val="00AE753C"/>
    <w:rsid w:val="00AF3EE6"/>
    <w:rsid w:val="00B12A92"/>
    <w:rsid w:val="00B7523D"/>
    <w:rsid w:val="00B85726"/>
    <w:rsid w:val="00B97D03"/>
    <w:rsid w:val="00BE757D"/>
    <w:rsid w:val="00BF2866"/>
    <w:rsid w:val="00C03980"/>
    <w:rsid w:val="00C65118"/>
    <w:rsid w:val="00C73BCC"/>
    <w:rsid w:val="00CA12D5"/>
    <w:rsid w:val="00CA13EC"/>
    <w:rsid w:val="00CB1B20"/>
    <w:rsid w:val="00CB288F"/>
    <w:rsid w:val="00CD2AA4"/>
    <w:rsid w:val="00CD7960"/>
    <w:rsid w:val="00D0104C"/>
    <w:rsid w:val="00D52393"/>
    <w:rsid w:val="00D82109"/>
    <w:rsid w:val="00D84789"/>
    <w:rsid w:val="00DA2F16"/>
    <w:rsid w:val="00DA4FED"/>
    <w:rsid w:val="00DC68ED"/>
    <w:rsid w:val="00E137EE"/>
    <w:rsid w:val="00E66882"/>
    <w:rsid w:val="00E93B14"/>
    <w:rsid w:val="00F014A3"/>
    <w:rsid w:val="00F620BF"/>
    <w:rsid w:val="00F84D7F"/>
    <w:rsid w:val="00F86A54"/>
    <w:rsid w:val="00FF153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ABC502-F08A-4EBC-B1BB-BBC3CF7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bCs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line="360" w:lineRule="auto"/>
      <w:jc w:val="center"/>
      <w:outlineLvl w:val="0"/>
    </w:pPr>
    <w:rPr>
      <w:b/>
      <w:bCs w:val="0"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center"/>
    </w:pPr>
    <w:rPr>
      <w:b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b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B75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Spokojný používateľ aplikácie Microsoft Office</dc:creator>
  <cp:keywords/>
  <dc:description/>
  <cp:lastModifiedBy>Matej Čapkovič</cp:lastModifiedBy>
  <cp:revision>5</cp:revision>
  <cp:lastPrinted>2024-08-22T06:11:00Z</cp:lastPrinted>
  <dcterms:created xsi:type="dcterms:W3CDTF">2023-08-23T06:03:00Z</dcterms:created>
  <dcterms:modified xsi:type="dcterms:W3CDTF">2024-08-22T06:38:00Z</dcterms:modified>
</cp:coreProperties>
</file>