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56D39">
      <w:pPr>
        <w:pStyle w:val="5"/>
        <w:pBdr>
          <w:bottom w:val="single" w:color="auto" w:sz="12" w:space="1"/>
        </w:pBdr>
        <w:ind w:firstLine="560" w:firstLineChars="200"/>
        <w:jc w:val="both"/>
        <w:rPr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u w:val="none"/>
        </w:rPr>
        <w:t>N Á R O D N Á   R A D A   S L O V E N S K E J   R E P U B L I K Y</w:t>
      </w:r>
    </w:p>
    <w:p w14:paraId="327C127D">
      <w:pPr>
        <w:jc w:val="center"/>
        <w:rPr>
          <w:rFonts w:ascii="Times New Roman" w:hAnsi="Times New Roman"/>
          <w:b/>
          <w:bCs/>
          <w:color w:val="auto"/>
          <w:u w:val="single"/>
        </w:rPr>
      </w:pPr>
    </w:p>
    <w:p w14:paraId="5CDE217F">
      <w:pPr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sk-SK"/>
        </w:rPr>
        <w:t>IX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. volebné obdobie</w:t>
      </w:r>
    </w:p>
    <w:p w14:paraId="50B7E80B">
      <w:pPr>
        <w:tabs>
          <w:tab w:val="left" w:pos="3615"/>
        </w:tabs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A4DBED8">
      <w:pPr>
        <w:tabs>
          <w:tab w:val="left" w:pos="3615"/>
        </w:tabs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B5CD31E">
      <w:pPr>
        <w:jc w:val="center"/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 xml:space="preserve">Návrh </w:t>
      </w:r>
    </w:p>
    <w:p w14:paraId="2124EAAD">
      <w:pPr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 w14:paraId="35011E1E">
      <w:pPr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 w14:paraId="539F3DEF">
      <w:pPr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sk-SK"/>
        </w:rPr>
        <w:t xml:space="preserve">ZÁKON </w:t>
      </w:r>
    </w:p>
    <w:p w14:paraId="1F17CF05">
      <w:pPr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 w14:paraId="6F6DBA72">
      <w:pPr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 w14:paraId="5F969A21">
      <w:pPr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z ................. 20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sk-SK"/>
        </w:rPr>
        <w:t>24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,</w:t>
      </w:r>
    </w:p>
    <w:p w14:paraId="7AD7F53B">
      <w:pPr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 w14:paraId="2FA3C16D">
      <w:pPr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 w14:paraId="3840397B">
      <w:pPr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ktorým sa mení zákon č. 36/2005 Z. z. o rodine a o zmene a doplnení niektorých zákonov v znení neskorších predpisov</w:t>
      </w:r>
    </w:p>
    <w:p w14:paraId="12E9F715">
      <w:pPr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4B89A79">
      <w:pPr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90AF67D">
      <w:pPr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Národná rada Slovenskej republiky sa uzniesla na tomto zákone:</w:t>
      </w:r>
    </w:p>
    <w:p w14:paraId="249EEDC8">
      <w:pPr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0014D95E">
      <w:pPr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AE3981B">
      <w:pPr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Čl. I</w:t>
      </w:r>
    </w:p>
    <w:p w14:paraId="484F1D0D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cyan"/>
        </w:rPr>
      </w:pPr>
    </w:p>
    <w:p w14:paraId="7777AC3E">
      <w:pPr>
        <w:ind w:firstLine="708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Zákon č. 36/2005 Z. z.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o rodine a o zmene a doplnení niektorých zákonov v znení uznesenia Ústavného súdu Slovenskej republiky č. 297/2005 Z. z., nálezu Ústavného súdu Slovenskej republiky č. 615/2006 Z. z., zákona č. 201/2008 Z. z., zákona č. 217/2010 Z. z., nálezu Ústavného súdu Slovenskej republiky č. 290/2011 Z. z., zákona č. 125/2013 Z. z., zákona č. 124/2015 Z. z., zákona č. 175/2015 Z. z., zákona č. 125/2016 Z. z., zákona č. 2/2017 Z. z.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 xml:space="preserve">,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zákona č. 338/2022 Z. z.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k-SK"/>
        </w:rPr>
        <w:t xml:space="preserve"> a zákona č. 408/2022 Z. z.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sa mení </w:t>
      </w:r>
      <w:bookmarkStart w:id="0" w:name="_GoBack"/>
      <w:bookmarkEnd w:id="0"/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takto:</w:t>
      </w:r>
    </w:p>
    <w:p w14:paraId="71883B8B">
      <w:pPr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12614653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V § 47 ods. 1 sa vypúšťa písm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sk-SK"/>
        </w:rPr>
        <w:t>eno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f).</w:t>
      </w:r>
    </w:p>
    <w:p w14:paraId="38D39753">
      <w:pPr>
        <w:ind w:left="72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8611555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V § 47 ods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sk-SK"/>
        </w:rPr>
        <w:t>ek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3 znie:</w:t>
      </w:r>
    </w:p>
    <w:p w14:paraId="2F7C30FA">
      <w:pPr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A6FAB28">
      <w:pPr>
        <w:ind w:firstLine="708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„(3) Súd v rozhodnutí, ktorým sa rozvádza manželstvo manželov, ktorým bolo maloleté dieťa zverené do spoločnej náhradnej osobnej starostlivosti, určí, ktorému z bývalých manželov ponechá dieťa v náhradnej osobnej starostlivosti; druhému z manželov náhradnú osobnú starostlivosť zruší. Ak ani jeden z manželov nemá záujem na pokračovaní náhradnej osobnej starostlivosti alebo ak je to v záujme maloletého dieťaťa, súd rozhodne o zrušení náhradnej osobnej starostlivosti obom bývalým manželom.“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sk-SK"/>
        </w:rPr>
        <w:t>.</w:t>
      </w:r>
    </w:p>
    <w:p w14:paraId="3905EA2F">
      <w:pPr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2F5DFF2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V § 52 ods. 1 sa vypúšťa písm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sk-SK"/>
        </w:rPr>
        <w:t>eno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f). </w:t>
      </w:r>
    </w:p>
    <w:p w14:paraId="1D9D1CB6">
      <w:pPr>
        <w:ind w:left="72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F6324C5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V § 52 ods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sk-SK"/>
        </w:rPr>
        <w:t>ek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3 znie: .</w:t>
      </w:r>
    </w:p>
    <w:p w14:paraId="09866B51">
      <w:pPr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04CFBC6D">
      <w:pPr>
        <w:ind w:firstLine="708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„(3) Súd v rozhodnutí, ktorým sa rozvádza manželstvo manželov, ktorým bolo maloleté dieťa zverené do spoločnej pestúnskej starostlivosti, určí, ktorému z bývalých manželov ponechá dieťa v pestúnskej starostlivosti; druhému z manželov pestúnsku starostlivosť zruší. Ak ani jeden z manželov nemá záujem na pokračovaní pestúnskej starostlivosti alebo ak je to v záujme maloletého dieťaťa, súd rozhodne o zrušení pestúnskej starostlivosti obom bývalým manželom.“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sk-SK"/>
        </w:rPr>
        <w:t>.</w:t>
      </w:r>
    </w:p>
    <w:p w14:paraId="307C4557">
      <w:pPr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86ACBD5">
      <w:pPr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Čl. II</w:t>
      </w:r>
    </w:p>
    <w:p w14:paraId="741A6B1D">
      <w:pPr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48C3557">
      <w:pPr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Tento zákon nadobúda účinnosť 1. januára 20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sk-SK"/>
        </w:rPr>
        <w:t>25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.</w:t>
      </w:r>
    </w:p>
    <w:p w14:paraId="01E7238D">
      <w:pPr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1B4B7CA4">
      <w:pPr>
        <w:rPr>
          <w:rFonts w:ascii="Times New Roman" w:hAnsi="Times New Roman"/>
          <w:color w:val="auto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default"/>
    <w:sig w:usb0="00000287" w:usb1="00000800" w:usb2="00000000" w:usb3="00000000" w:csb0="2000009F" w:csb1="DFD7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3915E0"/>
    <w:multiLevelType w:val="multilevel"/>
    <w:tmpl w:val="1B3915E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rtl w:val="0"/>
        <w:cs w:val="0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  <w:rtl w:val="0"/>
        <w:cs w:val="0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  <w:rtl w:val="0"/>
        <w:cs w:val="0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  <w:rtl w:val="0"/>
        <w:cs w:val="0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  <w:rtl w:val="0"/>
        <w:cs w:val="0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  <w:rtl w:val="0"/>
        <w:cs w:val="0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  <w:rtl w:val="0"/>
        <w:cs w:val="0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  <w:rtl w:val="0"/>
        <w:cs w:val="0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CD"/>
    <w:rsid w:val="00207304"/>
    <w:rsid w:val="002B6F82"/>
    <w:rsid w:val="00342BC1"/>
    <w:rsid w:val="00487E8D"/>
    <w:rsid w:val="004F1539"/>
    <w:rsid w:val="00510D8A"/>
    <w:rsid w:val="005527B4"/>
    <w:rsid w:val="005E2159"/>
    <w:rsid w:val="007D4002"/>
    <w:rsid w:val="008712A8"/>
    <w:rsid w:val="0094785B"/>
    <w:rsid w:val="00980D5A"/>
    <w:rsid w:val="00A43788"/>
    <w:rsid w:val="00B12C46"/>
    <w:rsid w:val="00D3744A"/>
    <w:rsid w:val="00EB1B2C"/>
    <w:rsid w:val="00F110CD"/>
    <w:rsid w:val="00F215C6"/>
    <w:rsid w:val="00F77767"/>
    <w:rsid w:val="00FC14AE"/>
    <w:rsid w:val="02B94ED1"/>
    <w:rsid w:val="09C9041E"/>
    <w:rsid w:val="0C3F0E27"/>
    <w:rsid w:val="13C62C5E"/>
    <w:rsid w:val="18181E97"/>
    <w:rsid w:val="20DE6DFD"/>
    <w:rsid w:val="26E4675D"/>
    <w:rsid w:val="2CDD22AB"/>
    <w:rsid w:val="3F2D1CB6"/>
    <w:rsid w:val="66345BA2"/>
    <w:rsid w:val="6F10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="Times New Roman" w:cs="Times New Roman" w:asciiTheme="minorHAnsi" w:hAnsiTheme="minorHAnsi"/>
      <w:sz w:val="24"/>
      <w:szCs w:val="24"/>
      <w:lang w:val="sk-SK" w:eastAsia="sk-SK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Title"/>
    <w:basedOn w:val="1"/>
    <w:link w:val="6"/>
    <w:qFormat/>
    <w:uiPriority w:val="99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6">
    <w:name w:val="Názov Char1"/>
    <w:basedOn w:val="2"/>
    <w:link w:val="5"/>
    <w:qFormat/>
    <w:locked/>
    <w:uiPriority w:val="99"/>
    <w:rPr>
      <w:rFonts w:ascii="Arial Narrow" w:hAnsi="Arial Narrow" w:cs="Arial Narrow"/>
      <w:b/>
      <w:bCs/>
      <w:sz w:val="24"/>
      <w:szCs w:val="24"/>
      <w:u w:val="single"/>
      <w:rtl w:val="0"/>
      <w:cs w:val="0"/>
      <w:lang w:val="zh-CN" w:eastAsia="cs-CZ"/>
    </w:rPr>
  </w:style>
  <w:style w:type="character" w:customStyle="1" w:styleId="7">
    <w:name w:val="Názov Char"/>
    <w:basedOn w:val="2"/>
    <w:qFormat/>
    <w:locked/>
    <w:uiPriority w:val="10"/>
    <w:rPr>
      <w:rFonts w:asciiTheme="majorHAnsi" w:hAnsiTheme="majorHAnsi" w:eastAsiaTheme="majorEastAsia" w:cstheme="majorBidi"/>
      <w:color w:val="17365D"/>
      <w:spacing w:val="5"/>
      <w:kern w:val="28"/>
      <w:sz w:val="52"/>
      <w:szCs w:val="52"/>
      <w:rtl w:val="0"/>
      <w:cs w:val="0"/>
      <w:lang w:val="zh-CN" w:eastAsia="sk-SK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Kancelaria NR SR</Company>
  <Pages>2</Pages>
  <Words>360</Words>
  <Characters>1730</Characters>
  <Lines>59</Lines>
  <Paragraphs>24</Paragraphs>
  <TotalTime>121</TotalTime>
  <ScaleCrop>false</ScaleCrop>
  <LinksUpToDate>false</LinksUpToDate>
  <CharactersWithSpaces>2066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2024-08-14T19:22:00Z</dcterms:created>
  <dc:creator>klubSaS</dc:creator>
  <cp:lastModifiedBy>Asus</cp:lastModifiedBy>
  <dcterms:modified xsi:type="dcterms:W3CDTF">2024-08-20T08:56:47Z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fa9071ccdd71999a11d976c500ee7b08ccf37643bb4476a1999efda4c0db8e1d</vt:lpwstr>
  </property>
  <property fmtid="{D5CDD505-2E9C-101B-9397-08002B2CF9AE}" pid="3" name="KSOProductBuildVer">
    <vt:lpwstr>1033-12.2.0.17562</vt:lpwstr>
  </property>
  <property fmtid="{D5CDD505-2E9C-101B-9397-08002B2CF9AE}" pid="4" name="ICV">
    <vt:lpwstr>071DFE4A77F8418E8378CF2DCCD1AAB3_12</vt:lpwstr>
  </property>
</Properties>
</file>