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86510" w:rsidRPr="00EC0E15" w:rsidRDefault="00386510" w:rsidP="002B40C8">
      <w:pPr>
        <w:pStyle w:val="Vchodzie"/>
        <w:rPr>
          <w:rFonts w:ascii="Book Antiqua" w:hAnsi="Book Antiqua"/>
        </w:rPr>
      </w:pPr>
    </w:p>
    <w:p w14:paraId="00000002" w14:textId="77777777" w:rsidR="00386510" w:rsidRPr="00EC0E15" w:rsidRDefault="00BB6162">
      <w:pPr>
        <w:pBdr>
          <w:top w:val="nil"/>
          <w:left w:val="nil"/>
          <w:bottom w:val="nil"/>
          <w:right w:val="nil"/>
          <w:between w:val="nil"/>
        </w:pBdr>
        <w:tabs>
          <w:tab w:val="center" w:pos="4536"/>
          <w:tab w:val="right" w:pos="9072"/>
          <w:tab w:val="left" w:pos="708"/>
        </w:tabs>
        <w:spacing w:after="0" w:line="240" w:lineRule="auto"/>
        <w:jc w:val="center"/>
        <w:rPr>
          <w:rFonts w:ascii="Book Antiqua" w:eastAsia="Times New Roman" w:hAnsi="Book Antiqua" w:cs="Times New Roman"/>
          <w:b/>
          <w:color w:val="000000"/>
        </w:rPr>
      </w:pPr>
      <w:r w:rsidRPr="00EC0E15">
        <w:rPr>
          <w:rFonts w:ascii="Book Antiqua" w:eastAsia="Times New Roman" w:hAnsi="Book Antiqua" w:cs="Times New Roman"/>
          <w:b/>
          <w:color w:val="000000"/>
        </w:rPr>
        <w:t>DÔVODOVÁ SPRÁVA</w:t>
      </w:r>
    </w:p>
    <w:p w14:paraId="00000003" w14:textId="77777777" w:rsidR="00386510" w:rsidRPr="00EC0E15"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0000004" w14:textId="77777777" w:rsidR="00386510" w:rsidRPr="00EC0E15"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EC0E15">
        <w:rPr>
          <w:rFonts w:ascii="Book Antiqua" w:eastAsia="Times New Roman" w:hAnsi="Book Antiqua" w:cs="Times New Roman"/>
          <w:b/>
          <w:color w:val="000000"/>
        </w:rPr>
        <w:t xml:space="preserve">A. VŠEOBECNÁ ČASŤ </w:t>
      </w:r>
    </w:p>
    <w:p w14:paraId="3161926F" w14:textId="77777777" w:rsidR="007838BE" w:rsidRPr="00EC0E15" w:rsidRDefault="007838BE" w:rsidP="007838BE">
      <w:pPr>
        <w:pBdr>
          <w:top w:val="nil"/>
          <w:left w:val="nil"/>
          <w:bottom w:val="nil"/>
          <w:right w:val="nil"/>
          <w:between w:val="nil"/>
        </w:pBdr>
        <w:tabs>
          <w:tab w:val="right" w:pos="9072"/>
          <w:tab w:val="left" w:pos="708"/>
        </w:tabs>
        <w:spacing w:after="0" w:line="240" w:lineRule="auto"/>
        <w:jc w:val="both"/>
        <w:rPr>
          <w:rFonts w:ascii="Book Antiqua" w:eastAsia="Times New Roman" w:hAnsi="Book Antiqua" w:cs="Times New Roman"/>
          <w:color w:val="000000"/>
        </w:rPr>
      </w:pPr>
    </w:p>
    <w:p w14:paraId="60DDCA39" w14:textId="75829A5F" w:rsidR="00E720A0" w:rsidRPr="00EC0E15" w:rsidRDefault="00757A17" w:rsidP="0086326E">
      <w:pPr>
        <w:tabs>
          <w:tab w:val="left" w:pos="709"/>
        </w:tabs>
        <w:spacing w:before="120" w:after="0" w:line="276" w:lineRule="auto"/>
        <w:jc w:val="both"/>
        <w:rPr>
          <w:rFonts w:ascii="Book Antiqua" w:eastAsia="Times New Roman" w:hAnsi="Book Antiqua" w:cs="Times New Roman"/>
          <w:color w:val="000000"/>
        </w:rPr>
      </w:pPr>
      <w:bookmarkStart w:id="0" w:name="_Hlk118722197"/>
      <w:r w:rsidRPr="00EC0E15">
        <w:rPr>
          <w:rFonts w:ascii="Book Antiqua" w:eastAsia="Times New Roman" w:hAnsi="Book Antiqua" w:cs="Times New Roman"/>
          <w:color w:val="000000"/>
        </w:rPr>
        <w:tab/>
      </w:r>
      <w:bookmarkEnd w:id="0"/>
      <w:r w:rsidR="00E720A0" w:rsidRPr="00EC0E15">
        <w:rPr>
          <w:rFonts w:ascii="Book Antiqua" w:eastAsia="Times New Roman" w:hAnsi="Book Antiqua" w:cs="Times New Roman"/>
          <w:color w:val="000000"/>
        </w:rPr>
        <w:t xml:space="preserve">Návrh zákona, ktorým sa </w:t>
      </w:r>
      <w:r w:rsidR="00F75051" w:rsidRPr="00EC0E15">
        <w:rPr>
          <w:rFonts w:ascii="Book Antiqua" w:eastAsia="Times New Roman" w:hAnsi="Book Antiqua" w:cs="Times New Roman"/>
          <w:color w:val="000000"/>
        </w:rPr>
        <w:t xml:space="preserve">mení a </w:t>
      </w:r>
      <w:r w:rsidR="00E720A0" w:rsidRPr="00EC0E15">
        <w:rPr>
          <w:rFonts w:ascii="Book Antiqua" w:eastAsia="Times New Roman" w:hAnsi="Book Antiqua" w:cs="Times New Roman"/>
          <w:color w:val="000000"/>
        </w:rPr>
        <w:t>dopĺňa zákon č. 609/2007 Z. z. o spotrebnej dani z elektriny, uhlia a zemného plynu a o zmene a doplnení zákona č. 98/2004 Z. z. o spotrebnej dani z minerálneho oleja v znení neskorších predpisov (ďalej len ,,návrh zákona“)</w:t>
      </w:r>
    </w:p>
    <w:p w14:paraId="29660F0B" w14:textId="4BE89097" w:rsidR="00E720A0" w:rsidRPr="00EC0E15" w:rsidRDefault="00E720A0" w:rsidP="0086326E">
      <w:pPr>
        <w:tabs>
          <w:tab w:val="left" w:pos="709"/>
        </w:tabs>
        <w:spacing w:before="120" w:after="0" w:line="276" w:lineRule="auto"/>
        <w:jc w:val="both"/>
        <w:rPr>
          <w:rFonts w:ascii="Book Antiqua" w:eastAsia="Times New Roman" w:hAnsi="Book Antiqua" w:cs="Times New Roman"/>
          <w:iCs/>
          <w:color w:val="000000"/>
        </w:rPr>
      </w:pPr>
      <w:r w:rsidRPr="00EC0E15">
        <w:rPr>
          <w:rFonts w:ascii="Book Antiqua" w:eastAsia="Times New Roman" w:hAnsi="Book Antiqua" w:cs="Times New Roman"/>
          <w:color w:val="000000"/>
        </w:rPr>
        <w:tab/>
        <w:t>Cieľom predloženého návrhu zákona je poskytnúť úľavu občanom a právnickým osobám, ktoré disponujú malými zdrojmi elektrickej energie, tým, že ich oslobodí od povinnosti platenia dane a preukazovania záruky pôvodu elektriny z obnoviteľných zdrojov energie.</w:t>
      </w:r>
      <w:r w:rsidR="00CA605A" w:rsidRPr="00EC0E15">
        <w:rPr>
          <w:rFonts w:ascii="Book Antiqua" w:eastAsia="Times New Roman" w:hAnsi="Book Antiqua" w:cs="Times New Roman"/>
          <w:color w:val="000000"/>
        </w:rPr>
        <w:t xml:space="preserve"> </w:t>
      </w:r>
      <w:r w:rsidR="00EC735B" w:rsidRPr="00EC0E15">
        <w:rPr>
          <w:rFonts w:ascii="Book Antiqua" w:eastAsia="Times New Roman" w:hAnsi="Book Antiqua" w:cs="Times New Roman"/>
          <w:iCs/>
          <w:color w:val="000000"/>
        </w:rPr>
        <w:t>T</w:t>
      </w:r>
      <w:r w:rsidR="005976D0" w:rsidRPr="00EC0E15">
        <w:rPr>
          <w:rFonts w:ascii="Book Antiqua" w:eastAsia="Times New Roman" w:hAnsi="Book Antiqua" w:cs="Times New Roman"/>
          <w:iCs/>
          <w:color w:val="000000"/>
        </w:rPr>
        <w:t>o znamená,</w:t>
      </w:r>
      <w:r w:rsidR="00EC735B" w:rsidRPr="00EC0E15">
        <w:rPr>
          <w:rFonts w:ascii="Book Antiqua" w:eastAsia="Times New Roman" w:hAnsi="Book Antiqua" w:cs="Times New Roman"/>
          <w:iCs/>
          <w:color w:val="000000"/>
        </w:rPr>
        <w:t xml:space="preserve"> </w:t>
      </w:r>
      <w:r w:rsidR="00CA605A" w:rsidRPr="00EC0E15">
        <w:rPr>
          <w:rFonts w:ascii="Book Antiqua" w:eastAsia="Times New Roman" w:hAnsi="Book Antiqua" w:cs="Times New Roman"/>
          <w:iCs/>
          <w:color w:val="000000"/>
        </w:rPr>
        <w:t>že</w:t>
      </w:r>
      <w:r w:rsidR="00F00952" w:rsidRPr="00EC0E15">
        <w:rPr>
          <w:rFonts w:ascii="Book Antiqua" w:eastAsia="Times New Roman" w:hAnsi="Book Antiqua" w:cs="Times New Roman"/>
          <w:iCs/>
          <w:color w:val="000000"/>
        </w:rPr>
        <w:t xml:space="preserve"> predkladaný návrh zákona</w:t>
      </w:r>
      <w:r w:rsidR="00CA605A" w:rsidRPr="00EC0E15">
        <w:rPr>
          <w:rFonts w:ascii="Book Antiqua" w:eastAsia="Times New Roman" w:hAnsi="Book Antiqua" w:cs="Times New Roman"/>
          <w:iCs/>
          <w:color w:val="000000"/>
        </w:rPr>
        <w:t xml:space="preserve"> výrazne zníži admin</w:t>
      </w:r>
      <w:r w:rsidR="00F00952" w:rsidRPr="00EC0E15">
        <w:rPr>
          <w:rFonts w:ascii="Book Antiqua" w:eastAsia="Times New Roman" w:hAnsi="Book Antiqua" w:cs="Times New Roman"/>
          <w:iCs/>
          <w:color w:val="000000"/>
        </w:rPr>
        <w:t>istratívnu záťaž pri malých zdrojoch elektrickej energie</w:t>
      </w:r>
      <w:r w:rsidR="00CA605A" w:rsidRPr="00EC0E15">
        <w:rPr>
          <w:rFonts w:ascii="Book Antiqua" w:eastAsia="Times New Roman" w:hAnsi="Book Antiqua" w:cs="Times New Roman"/>
          <w:iCs/>
          <w:color w:val="000000"/>
        </w:rPr>
        <w:t xml:space="preserve"> a zároveň výrazne zníži zá</w:t>
      </w:r>
      <w:r w:rsidR="00EC735B" w:rsidRPr="00EC0E15">
        <w:rPr>
          <w:rFonts w:ascii="Book Antiqua" w:eastAsia="Times New Roman" w:hAnsi="Book Antiqua" w:cs="Times New Roman"/>
          <w:iCs/>
          <w:color w:val="000000"/>
        </w:rPr>
        <w:t>ťaž príslušných štátnych orgánov</w:t>
      </w:r>
      <w:r w:rsidR="00CA605A" w:rsidRPr="00EC0E15">
        <w:rPr>
          <w:rFonts w:ascii="Book Antiqua" w:eastAsia="Times New Roman" w:hAnsi="Book Antiqua" w:cs="Times New Roman"/>
          <w:iCs/>
          <w:color w:val="000000"/>
        </w:rPr>
        <w:t xml:space="preserve">, </w:t>
      </w:r>
      <w:r w:rsidR="00F00952" w:rsidRPr="00EC0E15">
        <w:rPr>
          <w:rFonts w:ascii="Book Antiqua" w:eastAsia="Times New Roman" w:hAnsi="Book Antiqua" w:cs="Times New Roman"/>
          <w:iCs/>
          <w:color w:val="000000"/>
        </w:rPr>
        <w:t>pričom</w:t>
      </w:r>
      <w:r w:rsidR="00DA5904" w:rsidRPr="00EC0E15">
        <w:rPr>
          <w:rFonts w:ascii="Book Antiqua" w:eastAsia="Times New Roman" w:hAnsi="Book Antiqua" w:cs="Times New Roman"/>
          <w:iCs/>
          <w:color w:val="000000"/>
        </w:rPr>
        <w:t xml:space="preserve"> strata príjmov</w:t>
      </w:r>
      <w:r w:rsidR="00BE036F" w:rsidRPr="00EC0E15">
        <w:rPr>
          <w:rFonts w:ascii="Book Antiqua" w:eastAsia="Times New Roman" w:hAnsi="Book Antiqua" w:cs="Times New Roman"/>
          <w:iCs/>
          <w:color w:val="000000"/>
        </w:rPr>
        <w:t>,</w:t>
      </w:r>
      <w:r w:rsidR="00DA5904" w:rsidRPr="00EC0E15">
        <w:rPr>
          <w:rFonts w:ascii="Book Antiqua" w:eastAsia="Times New Roman" w:hAnsi="Book Antiqua" w:cs="Times New Roman"/>
          <w:iCs/>
          <w:color w:val="000000"/>
        </w:rPr>
        <w:t xml:space="preserve"> teda takzvané</w:t>
      </w:r>
      <w:r w:rsidR="008A4DB9" w:rsidRPr="00EC0E15">
        <w:rPr>
          <w:rFonts w:ascii="Book Antiqua" w:eastAsia="Times New Roman" w:hAnsi="Book Antiqua" w:cs="Times New Roman"/>
          <w:iCs/>
          <w:color w:val="000000"/>
        </w:rPr>
        <w:t xml:space="preserve"> negatívne </w:t>
      </w:r>
      <w:r w:rsidR="00DA5904" w:rsidRPr="00EC0E15">
        <w:rPr>
          <w:rFonts w:ascii="Book Antiqua" w:eastAsia="Times New Roman" w:hAnsi="Book Antiqua" w:cs="Times New Roman"/>
          <w:iCs/>
          <w:color w:val="000000"/>
        </w:rPr>
        <w:t>vplyvy</w:t>
      </w:r>
      <w:r w:rsidR="008A4DB9" w:rsidRPr="00EC0E15">
        <w:rPr>
          <w:rFonts w:ascii="Book Antiqua" w:eastAsia="Times New Roman" w:hAnsi="Book Antiqua" w:cs="Times New Roman"/>
          <w:iCs/>
          <w:color w:val="000000"/>
        </w:rPr>
        <w:t xml:space="preserve"> na rozpočet verejnej správy</w:t>
      </w:r>
      <w:r w:rsidR="00DA5904" w:rsidRPr="00EC0E15">
        <w:rPr>
          <w:rFonts w:ascii="Book Antiqua" w:eastAsia="Times New Roman" w:hAnsi="Book Antiqua" w:cs="Times New Roman"/>
          <w:iCs/>
          <w:color w:val="000000"/>
        </w:rPr>
        <w:t xml:space="preserve"> sú</w:t>
      </w:r>
      <w:r w:rsidR="00EC735B" w:rsidRPr="00EC0E15">
        <w:rPr>
          <w:rFonts w:ascii="Book Antiqua" w:eastAsia="Times New Roman" w:hAnsi="Book Antiqua" w:cs="Times New Roman"/>
          <w:iCs/>
          <w:color w:val="000000"/>
        </w:rPr>
        <w:t xml:space="preserve"> prakticky</w:t>
      </w:r>
      <w:r w:rsidR="00DA5904" w:rsidRPr="00EC0E15">
        <w:rPr>
          <w:rFonts w:ascii="Book Antiqua" w:eastAsia="Times New Roman" w:hAnsi="Book Antiqua" w:cs="Times New Roman"/>
          <w:iCs/>
          <w:color w:val="000000"/>
        </w:rPr>
        <w:t xml:space="preserve"> bezvýznamné</w:t>
      </w:r>
      <w:r w:rsidR="008A4DB9" w:rsidRPr="00EC0E15">
        <w:rPr>
          <w:rFonts w:ascii="Book Antiqua" w:eastAsia="Times New Roman" w:hAnsi="Book Antiqua" w:cs="Times New Roman"/>
          <w:iCs/>
          <w:color w:val="000000"/>
        </w:rPr>
        <w:t>,</w:t>
      </w:r>
      <w:r w:rsidR="00CA605A" w:rsidRPr="00EC0E15">
        <w:rPr>
          <w:rFonts w:ascii="Book Antiqua" w:eastAsia="Times New Roman" w:hAnsi="Book Antiqua" w:cs="Times New Roman"/>
          <w:iCs/>
          <w:color w:val="000000"/>
        </w:rPr>
        <w:t xml:space="preserve"> resp</w:t>
      </w:r>
      <w:r w:rsidR="00F00952" w:rsidRPr="00EC0E15">
        <w:rPr>
          <w:rFonts w:ascii="Book Antiqua" w:eastAsia="Times New Roman" w:hAnsi="Book Antiqua" w:cs="Times New Roman"/>
          <w:iCs/>
          <w:color w:val="000000"/>
        </w:rPr>
        <w:t>ektíve</w:t>
      </w:r>
      <w:r w:rsidR="00CA605A" w:rsidRPr="00EC0E15">
        <w:rPr>
          <w:rFonts w:ascii="Book Antiqua" w:eastAsia="Times New Roman" w:hAnsi="Book Antiqua" w:cs="Times New Roman"/>
          <w:iCs/>
          <w:color w:val="000000"/>
        </w:rPr>
        <w:t xml:space="preserve"> </w:t>
      </w:r>
      <w:r w:rsidR="00DA5904" w:rsidRPr="00EC0E15">
        <w:rPr>
          <w:rFonts w:ascii="Book Antiqua" w:eastAsia="Times New Roman" w:hAnsi="Book Antiqua" w:cs="Times New Roman"/>
          <w:iCs/>
          <w:color w:val="000000"/>
        </w:rPr>
        <w:t>nie sú úmerné</w:t>
      </w:r>
      <w:r w:rsidR="00F00952" w:rsidRPr="00EC0E15">
        <w:rPr>
          <w:rFonts w:ascii="Book Antiqua" w:eastAsia="Times New Roman" w:hAnsi="Book Antiqua" w:cs="Times New Roman"/>
          <w:iCs/>
          <w:color w:val="000000"/>
        </w:rPr>
        <w:t xml:space="preserve"> k nákladom</w:t>
      </w:r>
      <w:r w:rsidR="00CA605A" w:rsidRPr="00EC0E15">
        <w:rPr>
          <w:rFonts w:ascii="Book Antiqua" w:eastAsia="Times New Roman" w:hAnsi="Book Antiqua" w:cs="Times New Roman"/>
          <w:iCs/>
          <w:color w:val="000000"/>
        </w:rPr>
        <w:t xml:space="preserve"> </w:t>
      </w:r>
      <w:r w:rsidR="008A4DB9" w:rsidRPr="00EC0E15">
        <w:rPr>
          <w:rFonts w:ascii="Book Antiqua" w:eastAsia="Times New Roman" w:hAnsi="Book Antiqua" w:cs="Times New Roman"/>
          <w:iCs/>
          <w:color w:val="000000"/>
        </w:rPr>
        <w:t>vynakladaným</w:t>
      </w:r>
      <w:r w:rsidR="00DA5904" w:rsidRPr="00EC0E15">
        <w:rPr>
          <w:rFonts w:ascii="Book Antiqua" w:eastAsia="Times New Roman" w:hAnsi="Book Antiqua" w:cs="Times New Roman"/>
          <w:iCs/>
          <w:color w:val="000000"/>
        </w:rPr>
        <w:t xml:space="preserve"> pri</w:t>
      </w:r>
      <w:r w:rsidR="00CA605A" w:rsidRPr="00EC0E15">
        <w:rPr>
          <w:rFonts w:ascii="Book Antiqua" w:eastAsia="Times New Roman" w:hAnsi="Book Antiqua" w:cs="Times New Roman"/>
          <w:iCs/>
          <w:color w:val="000000"/>
        </w:rPr>
        <w:t xml:space="preserve"> administratívnej </w:t>
      </w:r>
      <w:r w:rsidR="008A4DB9" w:rsidRPr="00EC0E15">
        <w:rPr>
          <w:rFonts w:ascii="Book Antiqua" w:eastAsia="Times New Roman" w:hAnsi="Book Antiqua" w:cs="Times New Roman"/>
          <w:iCs/>
          <w:color w:val="000000"/>
        </w:rPr>
        <w:t>a</w:t>
      </w:r>
      <w:r w:rsidR="00EC735B" w:rsidRPr="00EC0E15">
        <w:rPr>
          <w:rFonts w:ascii="Book Antiqua" w:eastAsia="Times New Roman" w:hAnsi="Book Antiqua" w:cs="Times New Roman"/>
          <w:iCs/>
          <w:color w:val="000000"/>
        </w:rPr>
        <w:t> kontrolnej činnosti</w:t>
      </w:r>
      <w:r w:rsidR="008A4DB9" w:rsidRPr="00EC0E15">
        <w:rPr>
          <w:rFonts w:ascii="Book Antiqua" w:eastAsia="Times New Roman" w:hAnsi="Book Antiqua" w:cs="Times New Roman"/>
          <w:iCs/>
          <w:color w:val="000000"/>
        </w:rPr>
        <w:t xml:space="preserve"> </w:t>
      </w:r>
      <w:r w:rsidR="00EC735B" w:rsidRPr="00EC0E15">
        <w:rPr>
          <w:rFonts w:ascii="Book Antiqua" w:eastAsia="Times New Roman" w:hAnsi="Book Antiqua" w:cs="Times New Roman"/>
          <w:iCs/>
          <w:color w:val="000000"/>
        </w:rPr>
        <w:t>príslušných</w:t>
      </w:r>
      <w:r w:rsidR="008A4DB9" w:rsidRPr="00EC0E15">
        <w:rPr>
          <w:rFonts w:ascii="Book Antiqua" w:eastAsia="Times New Roman" w:hAnsi="Book Antiqua" w:cs="Times New Roman"/>
          <w:iCs/>
          <w:color w:val="000000"/>
        </w:rPr>
        <w:t xml:space="preserve"> štátnych </w:t>
      </w:r>
      <w:r w:rsidR="00EC735B" w:rsidRPr="00EC0E15">
        <w:rPr>
          <w:rFonts w:ascii="Book Antiqua" w:eastAsia="Times New Roman" w:hAnsi="Book Antiqua" w:cs="Times New Roman"/>
          <w:iCs/>
          <w:color w:val="000000"/>
        </w:rPr>
        <w:t>org</w:t>
      </w:r>
      <w:r w:rsidR="00BE036F" w:rsidRPr="00EC0E15">
        <w:rPr>
          <w:rFonts w:ascii="Book Antiqua" w:eastAsia="Times New Roman" w:hAnsi="Book Antiqua" w:cs="Times New Roman"/>
          <w:iCs/>
          <w:color w:val="000000"/>
        </w:rPr>
        <w:t>á</w:t>
      </w:r>
      <w:r w:rsidR="00EC735B" w:rsidRPr="00EC0E15">
        <w:rPr>
          <w:rFonts w:ascii="Book Antiqua" w:eastAsia="Times New Roman" w:hAnsi="Book Antiqua" w:cs="Times New Roman"/>
          <w:iCs/>
          <w:color w:val="000000"/>
        </w:rPr>
        <w:t>nov</w:t>
      </w:r>
      <w:r w:rsidR="00CA605A" w:rsidRPr="00EC0E15">
        <w:rPr>
          <w:rFonts w:ascii="Book Antiqua" w:eastAsia="Times New Roman" w:hAnsi="Book Antiqua" w:cs="Times New Roman"/>
          <w:color w:val="000000"/>
        </w:rPr>
        <w:t xml:space="preserve">. </w:t>
      </w:r>
      <w:r w:rsidR="00DA5904" w:rsidRPr="00EC0E15">
        <w:rPr>
          <w:rFonts w:ascii="Book Antiqua" w:eastAsia="Times New Roman" w:hAnsi="Book Antiqua" w:cs="Times New Roman"/>
          <w:iCs/>
          <w:color w:val="000000"/>
        </w:rPr>
        <w:t>Pri s</w:t>
      </w:r>
      <w:r w:rsidR="00EC735B" w:rsidRPr="00EC0E15">
        <w:rPr>
          <w:rFonts w:ascii="Book Antiqua" w:eastAsia="Times New Roman" w:hAnsi="Book Antiqua" w:cs="Times New Roman"/>
          <w:iCs/>
          <w:color w:val="000000"/>
        </w:rPr>
        <w:t>účasne platnom</w:t>
      </w:r>
      <w:r w:rsidR="00DA5904" w:rsidRPr="00EC0E15">
        <w:rPr>
          <w:rFonts w:ascii="Book Antiqua" w:eastAsia="Times New Roman" w:hAnsi="Book Antiqua" w:cs="Times New Roman"/>
          <w:iCs/>
          <w:color w:val="000000"/>
        </w:rPr>
        <w:t xml:space="preserve"> oslobodení od</w:t>
      </w:r>
      <w:r w:rsidR="008A4DB9" w:rsidRPr="00EC0E15">
        <w:rPr>
          <w:rFonts w:ascii="Book Antiqua" w:eastAsia="Times New Roman" w:hAnsi="Book Antiqua" w:cs="Times New Roman"/>
          <w:iCs/>
          <w:color w:val="000000"/>
        </w:rPr>
        <w:t xml:space="preserve"> spotrebnej dane </w:t>
      </w:r>
      <w:r w:rsidR="00DA5904" w:rsidRPr="00EC0E15">
        <w:rPr>
          <w:rFonts w:ascii="Book Antiqua" w:eastAsia="Times New Roman" w:hAnsi="Book Antiqua" w:cs="Times New Roman"/>
          <w:iCs/>
          <w:color w:val="000000"/>
        </w:rPr>
        <w:t>pri malom zdroji elektrickej energie</w:t>
      </w:r>
      <w:r w:rsidR="008A4DB9" w:rsidRPr="00EC0E15">
        <w:rPr>
          <w:rFonts w:ascii="Book Antiqua" w:eastAsia="Times New Roman" w:hAnsi="Book Antiqua" w:cs="Times New Roman"/>
          <w:iCs/>
          <w:color w:val="000000"/>
        </w:rPr>
        <w:t xml:space="preserve"> s celkovým inštalovaným výkonom do </w:t>
      </w:r>
      <w:r w:rsidR="00DA5904" w:rsidRPr="00EC0E15">
        <w:rPr>
          <w:rFonts w:ascii="Book Antiqua" w:eastAsia="Times New Roman" w:hAnsi="Book Antiqua" w:cs="Times New Roman"/>
          <w:iCs/>
          <w:color w:val="000000"/>
        </w:rPr>
        <w:t>10 kW</w:t>
      </w:r>
      <w:r w:rsidR="00190A80" w:rsidRPr="00EC0E15">
        <w:rPr>
          <w:rFonts w:ascii="Book Antiqua" w:eastAsia="Times New Roman" w:hAnsi="Book Antiqua" w:cs="Times New Roman"/>
          <w:iCs/>
          <w:color w:val="000000"/>
        </w:rPr>
        <w:t>,</w:t>
      </w:r>
      <w:r w:rsidR="00DA5904" w:rsidRPr="00EC0E15">
        <w:rPr>
          <w:rFonts w:ascii="Book Antiqua" w:eastAsia="Times New Roman" w:hAnsi="Book Antiqua" w:cs="Times New Roman"/>
          <w:iCs/>
          <w:color w:val="000000"/>
        </w:rPr>
        <w:t xml:space="preserve"> stra</w:t>
      </w:r>
      <w:r w:rsidR="00CA605A" w:rsidRPr="00EC0E15">
        <w:rPr>
          <w:rFonts w:ascii="Book Antiqua" w:eastAsia="Times New Roman" w:hAnsi="Book Antiqua" w:cs="Times New Roman"/>
          <w:iCs/>
          <w:color w:val="000000"/>
        </w:rPr>
        <w:t>ta</w:t>
      </w:r>
      <w:r w:rsidR="008A4DB9" w:rsidRPr="00EC0E15">
        <w:rPr>
          <w:rFonts w:ascii="Book Antiqua" w:eastAsia="Times New Roman" w:hAnsi="Book Antiqua" w:cs="Times New Roman"/>
          <w:iCs/>
          <w:color w:val="000000"/>
        </w:rPr>
        <w:t xml:space="preserve"> pre</w:t>
      </w:r>
      <w:r w:rsidR="00DA5904" w:rsidRPr="00EC0E15">
        <w:rPr>
          <w:rFonts w:ascii="Book Antiqua" w:eastAsia="Times New Roman" w:hAnsi="Book Antiqua" w:cs="Times New Roman"/>
          <w:iCs/>
          <w:color w:val="000000"/>
        </w:rPr>
        <w:t xml:space="preserve"> </w:t>
      </w:r>
      <w:r w:rsidR="008A4DB9" w:rsidRPr="00EC0E15">
        <w:rPr>
          <w:rFonts w:ascii="Book Antiqua" w:eastAsia="Times New Roman" w:hAnsi="Book Antiqua" w:cs="Times New Roman"/>
          <w:iCs/>
          <w:color w:val="000000"/>
        </w:rPr>
        <w:t>rozpočet verejnej správy</w:t>
      </w:r>
      <w:r w:rsidR="00190A80" w:rsidRPr="00EC0E15">
        <w:rPr>
          <w:rFonts w:ascii="Book Antiqua" w:eastAsia="Times New Roman" w:hAnsi="Book Antiqua" w:cs="Times New Roman"/>
          <w:iCs/>
          <w:color w:val="000000"/>
        </w:rPr>
        <w:t xml:space="preserve"> určená odborným odhadom</w:t>
      </w:r>
      <w:r w:rsidR="008A4DB9" w:rsidRPr="00EC0E15">
        <w:rPr>
          <w:rFonts w:ascii="Book Antiqua" w:eastAsia="Times New Roman" w:hAnsi="Book Antiqua" w:cs="Times New Roman"/>
          <w:iCs/>
          <w:color w:val="000000"/>
        </w:rPr>
        <w:t xml:space="preserve"> predstavuje </w:t>
      </w:r>
      <w:r w:rsidR="00DA5904" w:rsidRPr="00EC0E15">
        <w:rPr>
          <w:rFonts w:ascii="Book Antiqua" w:eastAsia="Times New Roman" w:hAnsi="Book Antiqua" w:cs="Times New Roman"/>
          <w:iCs/>
          <w:color w:val="000000"/>
        </w:rPr>
        <w:t xml:space="preserve">sumu 270 000 </w:t>
      </w:r>
      <w:r w:rsidR="008A4DB9" w:rsidRPr="00EC0E15">
        <w:rPr>
          <w:rFonts w:ascii="Book Antiqua" w:eastAsia="Times New Roman" w:hAnsi="Book Antiqua" w:cs="Times New Roman"/>
          <w:iCs/>
          <w:color w:val="000000"/>
        </w:rPr>
        <w:t>eur a</w:t>
      </w:r>
      <w:r w:rsidR="00EC735B" w:rsidRPr="00EC0E15">
        <w:rPr>
          <w:rFonts w:ascii="Book Antiqua" w:eastAsia="Times New Roman" w:hAnsi="Book Antiqua" w:cs="Times New Roman"/>
          <w:iCs/>
          <w:color w:val="000000"/>
        </w:rPr>
        <w:t> </w:t>
      </w:r>
      <w:r w:rsidR="00CA605A" w:rsidRPr="00EC0E15">
        <w:rPr>
          <w:rFonts w:ascii="Book Antiqua" w:eastAsia="Times New Roman" w:hAnsi="Book Antiqua" w:cs="Times New Roman"/>
          <w:iCs/>
          <w:color w:val="000000"/>
        </w:rPr>
        <w:t>pri</w:t>
      </w:r>
      <w:r w:rsidR="00EC735B" w:rsidRPr="00EC0E15">
        <w:rPr>
          <w:rFonts w:ascii="Book Antiqua" w:eastAsia="Times New Roman" w:hAnsi="Book Antiqua" w:cs="Times New Roman"/>
          <w:iCs/>
          <w:color w:val="000000"/>
        </w:rPr>
        <w:t xml:space="preserve"> </w:t>
      </w:r>
      <w:r w:rsidR="00190A80" w:rsidRPr="00EC0E15">
        <w:rPr>
          <w:rFonts w:ascii="Book Antiqua" w:eastAsia="Times New Roman" w:hAnsi="Book Antiqua" w:cs="Times New Roman"/>
          <w:iCs/>
          <w:color w:val="000000"/>
        </w:rPr>
        <w:t xml:space="preserve"> </w:t>
      </w:r>
      <w:r w:rsidR="00EC735B" w:rsidRPr="00EC0E15">
        <w:rPr>
          <w:rFonts w:ascii="Book Antiqua" w:eastAsia="Times New Roman" w:hAnsi="Book Antiqua" w:cs="Times New Roman"/>
          <w:iCs/>
          <w:color w:val="000000"/>
        </w:rPr>
        <w:t>návrh</w:t>
      </w:r>
      <w:r w:rsidR="005976D0" w:rsidRPr="00EC0E15">
        <w:rPr>
          <w:rFonts w:ascii="Book Antiqua" w:eastAsia="Times New Roman" w:hAnsi="Book Antiqua" w:cs="Times New Roman"/>
          <w:iCs/>
          <w:color w:val="000000"/>
        </w:rPr>
        <w:t>u</w:t>
      </w:r>
      <w:r w:rsidR="00EC735B" w:rsidRPr="00EC0E15">
        <w:rPr>
          <w:rFonts w:ascii="Book Antiqua" w:eastAsia="Times New Roman" w:hAnsi="Book Antiqua" w:cs="Times New Roman"/>
          <w:iCs/>
          <w:color w:val="000000"/>
        </w:rPr>
        <w:t xml:space="preserve"> zákona definovanom </w:t>
      </w:r>
      <w:r w:rsidR="00190A80" w:rsidRPr="00EC0E15">
        <w:rPr>
          <w:rFonts w:ascii="Book Antiqua" w:eastAsia="Times New Roman" w:hAnsi="Book Antiqua" w:cs="Times New Roman"/>
          <w:iCs/>
          <w:color w:val="000000"/>
        </w:rPr>
        <w:t xml:space="preserve"> vyššom inštalovanom výkone do</w:t>
      </w:r>
      <w:r w:rsidR="00CA605A" w:rsidRPr="00EC0E15">
        <w:rPr>
          <w:rFonts w:ascii="Book Antiqua" w:eastAsia="Times New Roman" w:hAnsi="Book Antiqua" w:cs="Times New Roman"/>
          <w:iCs/>
          <w:color w:val="000000"/>
        </w:rPr>
        <w:t xml:space="preserve"> 50</w:t>
      </w:r>
      <w:r w:rsidR="00F00952" w:rsidRPr="00EC0E15">
        <w:rPr>
          <w:rFonts w:ascii="Book Antiqua" w:eastAsia="Times New Roman" w:hAnsi="Book Antiqua" w:cs="Times New Roman"/>
          <w:iCs/>
          <w:color w:val="000000"/>
        </w:rPr>
        <w:t xml:space="preserve"> kW</w:t>
      </w:r>
      <w:r w:rsidR="00DA5904" w:rsidRPr="00EC0E15">
        <w:rPr>
          <w:rFonts w:ascii="Book Antiqua" w:eastAsia="Times New Roman" w:hAnsi="Book Antiqua" w:cs="Times New Roman"/>
          <w:iCs/>
          <w:color w:val="000000"/>
        </w:rPr>
        <w:t xml:space="preserve"> sa strata navýši o</w:t>
      </w:r>
      <w:r w:rsidR="00CA605A" w:rsidRPr="00EC0E15">
        <w:rPr>
          <w:rFonts w:ascii="Book Antiqua" w:eastAsia="Times New Roman" w:hAnsi="Book Antiqua" w:cs="Times New Roman"/>
          <w:iCs/>
          <w:color w:val="000000"/>
        </w:rPr>
        <w:t> 30</w:t>
      </w:r>
      <w:r w:rsidR="00DA5904" w:rsidRPr="00EC0E15">
        <w:rPr>
          <w:rFonts w:ascii="Book Antiqua" w:eastAsia="Times New Roman" w:hAnsi="Book Antiqua" w:cs="Times New Roman"/>
          <w:iCs/>
          <w:color w:val="000000"/>
        </w:rPr>
        <w:t> </w:t>
      </w:r>
      <w:r w:rsidR="00CA605A" w:rsidRPr="00EC0E15">
        <w:rPr>
          <w:rFonts w:ascii="Book Antiqua" w:eastAsia="Times New Roman" w:hAnsi="Book Antiqua" w:cs="Times New Roman"/>
          <w:iCs/>
          <w:color w:val="000000"/>
        </w:rPr>
        <w:t>000</w:t>
      </w:r>
      <w:r w:rsidR="00DA5904" w:rsidRPr="00EC0E15">
        <w:rPr>
          <w:rFonts w:ascii="Book Antiqua" w:eastAsia="Times New Roman" w:hAnsi="Book Antiqua" w:cs="Times New Roman"/>
          <w:iCs/>
          <w:color w:val="000000"/>
        </w:rPr>
        <w:t xml:space="preserve"> eur</w:t>
      </w:r>
      <w:r w:rsidR="00CA605A" w:rsidRPr="00EC0E15">
        <w:rPr>
          <w:rFonts w:ascii="Book Antiqua" w:eastAsia="Times New Roman" w:hAnsi="Book Antiqua" w:cs="Times New Roman"/>
          <w:iCs/>
          <w:color w:val="000000"/>
        </w:rPr>
        <w:t xml:space="preserve">. </w:t>
      </w:r>
    </w:p>
    <w:p w14:paraId="1F910B06" w14:textId="7996A33C" w:rsidR="00E720A0" w:rsidRPr="00EC0E15" w:rsidRDefault="00E720A0" w:rsidP="0086326E">
      <w:pPr>
        <w:tabs>
          <w:tab w:val="left" w:pos="709"/>
        </w:tabs>
        <w:spacing w:before="120" w:after="0" w:line="276" w:lineRule="auto"/>
        <w:jc w:val="both"/>
        <w:rPr>
          <w:rFonts w:ascii="Book Antiqua" w:eastAsia="Times New Roman" w:hAnsi="Book Antiqua" w:cs="Times New Roman"/>
          <w:color w:val="000000"/>
        </w:rPr>
      </w:pPr>
      <w:r w:rsidRPr="00EC0E15">
        <w:rPr>
          <w:rFonts w:ascii="Book Antiqua" w:eastAsia="Times New Roman" w:hAnsi="Book Antiqua" w:cs="Times New Roman"/>
          <w:color w:val="000000"/>
        </w:rPr>
        <w:tab/>
      </w:r>
      <w:r w:rsidR="00EC735B" w:rsidRPr="00EC0E15">
        <w:rPr>
          <w:rFonts w:ascii="Book Antiqua" w:eastAsia="Times New Roman" w:hAnsi="Book Antiqua" w:cs="Times New Roman"/>
          <w:color w:val="000000"/>
        </w:rPr>
        <w:t>N</w:t>
      </w:r>
      <w:r w:rsidRPr="00EC0E15">
        <w:rPr>
          <w:rFonts w:ascii="Book Antiqua" w:eastAsia="Times New Roman" w:hAnsi="Book Antiqua" w:cs="Times New Roman"/>
          <w:color w:val="000000"/>
        </w:rPr>
        <w:t>ávrh má za cieľ podporiť výrobu elektriny z obnoviteľných zdrojov energie</w:t>
      </w:r>
      <w:r w:rsidR="005976D0" w:rsidRPr="00EC0E15">
        <w:rPr>
          <w:rFonts w:ascii="Book Antiqua" w:eastAsia="Times New Roman" w:hAnsi="Book Antiqua" w:cs="Times New Roman"/>
          <w:color w:val="000000"/>
        </w:rPr>
        <w:t xml:space="preserve">, </w:t>
      </w:r>
      <w:r w:rsidRPr="00EC0E15">
        <w:rPr>
          <w:rFonts w:ascii="Book Antiqua" w:eastAsia="Times New Roman" w:hAnsi="Book Antiqua" w:cs="Times New Roman"/>
          <w:color w:val="000000"/>
        </w:rPr>
        <w:t xml:space="preserve"> s cieľom motivovať </w:t>
      </w:r>
      <w:r w:rsidR="00754991" w:rsidRPr="00EC0E15">
        <w:rPr>
          <w:rFonts w:ascii="Book Antiqua" w:hAnsi="Book Antiqua" w:cs="Times New Roman"/>
        </w:rPr>
        <w:t xml:space="preserve">potencionálnych </w:t>
      </w:r>
      <w:r w:rsidRPr="00EC0E15">
        <w:rPr>
          <w:rFonts w:ascii="Book Antiqua" w:eastAsia="Times New Roman" w:hAnsi="Book Antiqua" w:cs="Times New Roman"/>
          <w:color w:val="000000"/>
        </w:rPr>
        <w:t>výrobcov, znížiť záťaž na životné prostredie a posilniť energetickú bezpečnosť Slovenskej republiky. Návrh zákona posúva hranicu malého zdroja energie zo súčasných 10 kW na 50 kW</w:t>
      </w:r>
      <w:r w:rsidR="009772FB" w:rsidRPr="00EC0E15">
        <w:rPr>
          <w:rFonts w:ascii="Book Antiqua" w:eastAsia="Times New Roman" w:hAnsi="Book Antiqua" w:cs="Times New Roman"/>
          <w:color w:val="000000"/>
        </w:rPr>
        <w:t>.</w:t>
      </w:r>
    </w:p>
    <w:p w14:paraId="34E64A5D" w14:textId="23012E08" w:rsidR="00E720A0" w:rsidRPr="00EC0E15" w:rsidRDefault="00E720A0" w:rsidP="0086326E">
      <w:pPr>
        <w:tabs>
          <w:tab w:val="left" w:pos="709"/>
        </w:tabs>
        <w:spacing w:before="120" w:after="0" w:line="276" w:lineRule="auto"/>
        <w:jc w:val="both"/>
        <w:rPr>
          <w:rFonts w:ascii="Book Antiqua" w:eastAsia="Times New Roman" w:hAnsi="Book Antiqua" w:cs="Times New Roman"/>
          <w:color w:val="000000"/>
        </w:rPr>
      </w:pPr>
      <w:r w:rsidRPr="00EC0E15">
        <w:rPr>
          <w:rFonts w:ascii="Book Antiqua" w:eastAsia="Times New Roman" w:hAnsi="Book Antiqua" w:cs="Times New Roman"/>
          <w:color w:val="000000"/>
        </w:rPr>
        <w:tab/>
        <w:t>Podľa súčasného stavu sa oslobodenie od dane aplikuje len v prípade, ak je vyrobená energia z obnoviteľného zdroja</w:t>
      </w:r>
      <w:r w:rsidR="009772FB" w:rsidRPr="00EC0E15">
        <w:rPr>
          <w:rFonts w:ascii="Book Antiqua" w:eastAsia="Times New Roman" w:hAnsi="Book Antiqua" w:cs="Times New Roman"/>
          <w:color w:val="000000"/>
        </w:rPr>
        <w:t xml:space="preserve"> a</w:t>
      </w:r>
      <w:r w:rsidRPr="00EC0E15">
        <w:rPr>
          <w:rFonts w:ascii="Book Antiqua" w:eastAsia="Times New Roman" w:hAnsi="Book Antiqua" w:cs="Times New Roman"/>
          <w:color w:val="000000"/>
        </w:rPr>
        <w:t xml:space="preserve"> ak sa jej výroba preukáže zárukou pôvodu elektriny z obnoviteľných zdrojov energie.</w:t>
      </w:r>
    </w:p>
    <w:p w14:paraId="34E666D3" w14:textId="140F935F" w:rsidR="00BE036F" w:rsidRPr="00EC0E15" w:rsidRDefault="00BE036F" w:rsidP="0086326E">
      <w:pPr>
        <w:tabs>
          <w:tab w:val="left" w:pos="709"/>
        </w:tabs>
        <w:spacing w:before="120" w:after="0" w:line="276" w:lineRule="auto"/>
        <w:jc w:val="both"/>
        <w:rPr>
          <w:rFonts w:ascii="Book Antiqua" w:eastAsia="Times New Roman" w:hAnsi="Book Antiqua" w:cs="Times New Roman"/>
          <w:color w:val="000000"/>
        </w:rPr>
      </w:pPr>
      <w:r w:rsidRPr="00EC0E15">
        <w:rPr>
          <w:rFonts w:ascii="Book Antiqua" w:eastAsia="Times New Roman" w:hAnsi="Book Antiqua" w:cs="Times New Roman"/>
          <w:color w:val="000000"/>
        </w:rPr>
        <w:tab/>
        <w:t>Preukazovanie záruky pôvodu elektriny môže byť pre osoby s malými zdrojmi energie administratívne a časovo náročné. Navrhovaná úprava preto oslobodzuje tieto malé zdroje od povinnosti preukazovať záruku pôvodu elektriny, čo zjednoduší a urýchli proces ich využívania. Oznamovacia povinnosť malého zdroja energie ostáva v súlade so zákonom č.251/2012 Z.z. v znení neskorších predpisov §6 ods. 6 voči ÚRSO nezmenená.</w:t>
      </w:r>
    </w:p>
    <w:p w14:paraId="0262A0F3" w14:textId="38815836" w:rsidR="00E720A0" w:rsidRPr="00EC0E15" w:rsidRDefault="00E720A0" w:rsidP="0086326E">
      <w:pPr>
        <w:tabs>
          <w:tab w:val="left" w:pos="709"/>
        </w:tabs>
        <w:spacing w:before="120" w:after="0" w:line="276" w:lineRule="auto"/>
        <w:jc w:val="both"/>
        <w:rPr>
          <w:rFonts w:ascii="Book Antiqua" w:eastAsia="Times New Roman" w:hAnsi="Book Antiqua" w:cs="Times New Roman"/>
          <w:color w:val="000000"/>
        </w:rPr>
      </w:pPr>
      <w:r w:rsidRPr="00EC0E15">
        <w:rPr>
          <w:rFonts w:ascii="Book Antiqua" w:eastAsia="Times New Roman" w:hAnsi="Book Antiqua" w:cs="Times New Roman"/>
          <w:color w:val="000000"/>
        </w:rPr>
        <w:tab/>
        <w:t xml:space="preserve"> Oslobodenie od dane z elektrickej energie pre malé zdroje je v návrhu zákona upravené tak, aby znížilo finančné zaťaženie domácností</w:t>
      </w:r>
      <w:r w:rsidR="009772FB" w:rsidRPr="00EC0E15">
        <w:rPr>
          <w:rFonts w:ascii="Book Antiqua" w:eastAsia="Times New Roman" w:hAnsi="Book Antiqua" w:cs="Times New Roman"/>
          <w:color w:val="000000"/>
        </w:rPr>
        <w:t xml:space="preserve"> a právnických osôb</w:t>
      </w:r>
      <w:r w:rsidRPr="00EC0E15">
        <w:rPr>
          <w:rFonts w:ascii="Book Antiqua" w:eastAsia="Times New Roman" w:hAnsi="Book Antiqua" w:cs="Times New Roman"/>
          <w:color w:val="000000"/>
        </w:rPr>
        <w:t>, ktoré investovali do alternatívnych zdrojov energie, ako sú solárne panely, malé veterné turbín</w:t>
      </w:r>
      <w:r w:rsidR="00CA605A" w:rsidRPr="00EC0E15">
        <w:rPr>
          <w:rFonts w:ascii="Book Antiqua" w:eastAsia="Times New Roman" w:hAnsi="Book Antiqua" w:cs="Times New Roman"/>
          <w:color w:val="000000"/>
        </w:rPr>
        <w:t>y</w:t>
      </w:r>
      <w:r w:rsidRPr="00EC0E15">
        <w:rPr>
          <w:rFonts w:ascii="Book Antiqua" w:eastAsia="Times New Roman" w:hAnsi="Book Antiqua" w:cs="Times New Roman"/>
          <w:color w:val="000000"/>
        </w:rPr>
        <w:t xml:space="preserve"> a podobne. Táto úľava má za cieľ podporiť využívanie obnoviteľných zdrojov energie a prispieť k energetickej sebestačnosti</w:t>
      </w:r>
      <w:r w:rsidR="009772FB" w:rsidRPr="00EC0E15">
        <w:rPr>
          <w:rFonts w:ascii="Book Antiqua" w:eastAsia="Times New Roman" w:hAnsi="Book Antiqua" w:cs="Times New Roman"/>
          <w:color w:val="000000"/>
        </w:rPr>
        <w:t xml:space="preserve"> osôb.</w:t>
      </w:r>
      <w:r w:rsidRPr="00EC0E15">
        <w:rPr>
          <w:rFonts w:ascii="Book Antiqua" w:eastAsia="Times New Roman" w:hAnsi="Book Antiqua" w:cs="Times New Roman"/>
          <w:color w:val="000000"/>
        </w:rPr>
        <w:t xml:space="preserve"> </w:t>
      </w:r>
    </w:p>
    <w:p w14:paraId="6DAA04CA" w14:textId="774F725B" w:rsidR="00293814" w:rsidRDefault="00E720A0" w:rsidP="0086326E">
      <w:pPr>
        <w:tabs>
          <w:tab w:val="left" w:pos="709"/>
        </w:tabs>
        <w:spacing w:before="120" w:after="0" w:line="276" w:lineRule="auto"/>
        <w:jc w:val="both"/>
        <w:rPr>
          <w:rFonts w:ascii="Book Antiqua" w:eastAsia="Times New Roman" w:hAnsi="Book Antiqua" w:cs="Times New Roman"/>
          <w:color w:val="000000"/>
        </w:rPr>
      </w:pPr>
      <w:r w:rsidRPr="00EC0E15">
        <w:rPr>
          <w:rFonts w:ascii="Book Antiqua" w:eastAsia="Times New Roman" w:hAnsi="Book Antiqua" w:cs="Times New Roman"/>
          <w:color w:val="000000"/>
        </w:rPr>
        <w:tab/>
      </w:r>
      <w:r w:rsidR="005976D0" w:rsidRPr="00EC0E15">
        <w:rPr>
          <w:rFonts w:ascii="Book Antiqua" w:eastAsia="Times New Roman" w:hAnsi="Book Antiqua" w:cs="Times New Roman"/>
          <w:color w:val="000000"/>
        </w:rPr>
        <w:t>Uvedená</w:t>
      </w:r>
      <w:r w:rsidRPr="00EC0E15">
        <w:rPr>
          <w:rFonts w:ascii="Book Antiqua" w:eastAsia="Times New Roman" w:hAnsi="Book Antiqua" w:cs="Times New Roman"/>
          <w:color w:val="000000"/>
        </w:rPr>
        <w:t xml:space="preserve"> úprava predstavuje dôležitý krok v snahe využívať obnoviteľné zdroje energie. Oslobodením malých  zdrojov elektrickej energie od dane</w:t>
      </w:r>
      <w:r w:rsidR="009772FB" w:rsidRPr="00EC0E15">
        <w:rPr>
          <w:rFonts w:ascii="Book Antiqua" w:eastAsia="Times New Roman" w:hAnsi="Book Antiqua" w:cs="Times New Roman"/>
          <w:color w:val="000000"/>
        </w:rPr>
        <w:t xml:space="preserve">, </w:t>
      </w:r>
      <w:r w:rsidRPr="00EC0E15">
        <w:rPr>
          <w:rFonts w:ascii="Book Antiqua" w:eastAsia="Times New Roman" w:hAnsi="Book Antiqua" w:cs="Times New Roman"/>
          <w:color w:val="000000"/>
        </w:rPr>
        <w:t>administratívnych povinností</w:t>
      </w:r>
      <w:r w:rsidR="009772FB" w:rsidRPr="00EC0E15">
        <w:rPr>
          <w:rFonts w:ascii="Book Antiqua" w:eastAsia="Times New Roman" w:hAnsi="Book Antiqua" w:cs="Times New Roman"/>
          <w:color w:val="000000"/>
        </w:rPr>
        <w:t xml:space="preserve"> a ich preklasifikovan</w:t>
      </w:r>
      <w:r w:rsidR="00F75051" w:rsidRPr="00EC0E15">
        <w:rPr>
          <w:rFonts w:ascii="Book Antiqua" w:eastAsia="Times New Roman" w:hAnsi="Book Antiqua" w:cs="Times New Roman"/>
          <w:color w:val="000000"/>
        </w:rPr>
        <w:t>ím</w:t>
      </w:r>
      <w:r w:rsidRPr="00EC0E15">
        <w:rPr>
          <w:rFonts w:ascii="Book Antiqua" w:eastAsia="Times New Roman" w:hAnsi="Book Antiqua" w:cs="Times New Roman"/>
          <w:color w:val="000000"/>
        </w:rPr>
        <w:t xml:space="preserve"> sa zvýši ich atraktivita, čo prispeje k energetickej sebestačnosti a ekologickej udržateľnosti našej krajiny.</w:t>
      </w:r>
    </w:p>
    <w:p w14:paraId="7A3D29F6" w14:textId="0B622D2D" w:rsidR="00A0609A" w:rsidRDefault="00A0609A" w:rsidP="0086326E">
      <w:pPr>
        <w:tabs>
          <w:tab w:val="left" w:pos="709"/>
        </w:tabs>
        <w:spacing w:before="120" w:after="0" w:line="276" w:lineRule="auto"/>
        <w:jc w:val="both"/>
        <w:rPr>
          <w:rFonts w:ascii="Book Antiqua" w:eastAsia="Times New Roman" w:hAnsi="Book Antiqua" w:cs="Times New Roman"/>
          <w:color w:val="000000"/>
        </w:rPr>
      </w:pPr>
      <w:r>
        <w:rPr>
          <w:rFonts w:ascii="Book Antiqua" w:eastAsia="Times New Roman" w:hAnsi="Book Antiqua" w:cs="Times New Roman"/>
          <w:color w:val="000000"/>
        </w:rPr>
        <w:lastRenderedPageBreak/>
        <w:tab/>
        <w:t>N</w:t>
      </w:r>
      <w:r w:rsidRPr="00A0609A">
        <w:rPr>
          <w:rFonts w:ascii="Book Antiqua" w:eastAsia="Times New Roman" w:hAnsi="Book Antiqua" w:cs="Times New Roman"/>
          <w:color w:val="000000"/>
        </w:rPr>
        <w:t>ávrh zákona je v súlade s Ústavou Slovenskej republiky, ústavnými zákon</w:t>
      </w:r>
      <w:r>
        <w:rPr>
          <w:rFonts w:ascii="Book Antiqua" w:eastAsia="Times New Roman" w:hAnsi="Book Antiqua" w:cs="Times New Roman"/>
          <w:color w:val="000000"/>
        </w:rPr>
        <w:t xml:space="preserve">mi </w:t>
      </w:r>
      <w:r w:rsidRPr="00A0609A">
        <w:rPr>
          <w:rFonts w:ascii="Book Antiqua" w:eastAsia="Times New Roman" w:hAnsi="Book Antiqua" w:cs="Times New Roman"/>
          <w:color w:val="000000"/>
        </w:rPr>
        <w:t>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14:paraId="50C9E3E9" w14:textId="437EEA5E" w:rsidR="00A0609A" w:rsidRPr="00EC0E15" w:rsidRDefault="00A0609A" w:rsidP="0086326E">
      <w:pPr>
        <w:tabs>
          <w:tab w:val="left" w:pos="709"/>
        </w:tabs>
        <w:spacing w:before="120" w:after="0" w:line="276" w:lineRule="auto"/>
        <w:jc w:val="both"/>
        <w:rPr>
          <w:rFonts w:ascii="Book Antiqua" w:hAnsi="Book Antiqua" w:cs="Times New Roman"/>
        </w:rPr>
      </w:pPr>
      <w:r>
        <w:rPr>
          <w:rFonts w:ascii="Book Antiqua" w:eastAsia="Times New Roman" w:hAnsi="Book Antiqua" w:cs="Times New Roman"/>
          <w:color w:val="000000"/>
        </w:rPr>
        <w:tab/>
        <w:t xml:space="preserve">Návrh zákona predpokladá pozitívne vplyvy na podnikateľské prostredie a na životné prostredie, predpokladá negatívny vplyv na rozpočet verejnej správy a nepredpokladá žiadne sociálne vplyvy, vplyvy na informatizáciu spoločnosti, vplyvy na služby verejnej správy pre občana a vplyvy na manželstvo, rodičovstvo rodinu a deti. </w:t>
      </w:r>
    </w:p>
    <w:p w14:paraId="0000000E" w14:textId="72D2CEDB" w:rsidR="00386510" w:rsidRPr="00EC0E15" w:rsidRDefault="00BB6162" w:rsidP="00D81B13">
      <w:pPr>
        <w:pageBreakBefore/>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r w:rsidRPr="00EC0E15">
        <w:rPr>
          <w:rFonts w:ascii="Book Antiqua" w:eastAsia="Times New Roman" w:hAnsi="Book Antiqua" w:cs="Times New Roman"/>
          <w:b/>
          <w:color w:val="000000"/>
        </w:rPr>
        <w:lastRenderedPageBreak/>
        <w:t>B. OSOBITNÁ ČASŤ</w:t>
      </w:r>
    </w:p>
    <w:p w14:paraId="0000000F" w14:textId="77777777" w:rsidR="00386510" w:rsidRPr="00EC0E15" w:rsidRDefault="00386510"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color w:val="000000"/>
        </w:rPr>
      </w:pPr>
    </w:p>
    <w:p w14:paraId="7EB5C757" w14:textId="77777777" w:rsidR="00480D3C" w:rsidRPr="00EC0E15" w:rsidRDefault="00480D3C" w:rsidP="00480D3C">
      <w:pPr>
        <w:spacing w:after="0" w:line="240" w:lineRule="auto"/>
        <w:jc w:val="both"/>
        <w:rPr>
          <w:rFonts w:ascii="Book Antiqua" w:eastAsia="Times New Roman" w:hAnsi="Book Antiqua" w:cs="Times New Roman"/>
          <w:b/>
          <w:bCs/>
          <w:sz w:val="24"/>
          <w:szCs w:val="24"/>
        </w:rPr>
      </w:pPr>
      <w:r w:rsidRPr="00EC0E15">
        <w:rPr>
          <w:rFonts w:ascii="Book Antiqua" w:eastAsia="Times New Roman" w:hAnsi="Book Antiqua" w:cs="Times New Roman"/>
          <w:b/>
          <w:bCs/>
          <w:sz w:val="24"/>
          <w:szCs w:val="24"/>
        </w:rPr>
        <w:t>K článku I</w:t>
      </w:r>
    </w:p>
    <w:p w14:paraId="1EAD50FD" w14:textId="77777777" w:rsidR="00480D3C" w:rsidRPr="00EC0E15" w:rsidRDefault="00480D3C" w:rsidP="00480D3C">
      <w:pPr>
        <w:rPr>
          <w:rFonts w:ascii="Book Antiqua" w:hAnsi="Book Antiqua" w:cs="Times New Roman"/>
          <w:sz w:val="24"/>
          <w:szCs w:val="24"/>
        </w:rPr>
      </w:pPr>
    </w:p>
    <w:p w14:paraId="7A08C177" w14:textId="43C3D5B5" w:rsidR="00480D3C" w:rsidRPr="00EC0E15" w:rsidRDefault="00480D3C" w:rsidP="00480D3C">
      <w:pPr>
        <w:rPr>
          <w:rFonts w:ascii="Book Antiqua" w:hAnsi="Book Antiqua" w:cs="Times New Roman"/>
          <w:b/>
          <w:sz w:val="24"/>
          <w:szCs w:val="24"/>
        </w:rPr>
      </w:pPr>
      <w:r w:rsidRPr="00EC0E15">
        <w:rPr>
          <w:rFonts w:ascii="Book Antiqua" w:hAnsi="Book Antiqua" w:cs="Times New Roman"/>
          <w:b/>
          <w:sz w:val="24"/>
          <w:szCs w:val="24"/>
        </w:rPr>
        <w:t>K bodom 1, 2, 3</w:t>
      </w:r>
      <w:r w:rsidR="00BC2222" w:rsidRPr="00EC0E15">
        <w:rPr>
          <w:rFonts w:ascii="Book Antiqua" w:hAnsi="Book Antiqua" w:cs="Times New Roman"/>
          <w:b/>
          <w:sz w:val="24"/>
          <w:szCs w:val="24"/>
        </w:rPr>
        <w:t>,</w:t>
      </w:r>
      <w:r w:rsidRPr="00EC0E15">
        <w:rPr>
          <w:rFonts w:ascii="Book Antiqua" w:hAnsi="Book Antiqua" w:cs="Times New Roman"/>
          <w:b/>
          <w:sz w:val="24"/>
          <w:szCs w:val="24"/>
        </w:rPr>
        <w:t xml:space="preserve"> 4</w:t>
      </w:r>
      <w:r w:rsidR="00BC2222" w:rsidRPr="00EC0E15">
        <w:rPr>
          <w:rFonts w:ascii="Book Antiqua" w:hAnsi="Book Antiqua" w:cs="Times New Roman"/>
          <w:b/>
          <w:sz w:val="24"/>
          <w:szCs w:val="24"/>
        </w:rPr>
        <w:t xml:space="preserve"> a 5</w:t>
      </w:r>
    </w:p>
    <w:p w14:paraId="3CF2DDFA" w14:textId="77777777" w:rsidR="00480D3C" w:rsidRPr="00EC0E15" w:rsidRDefault="00480D3C" w:rsidP="00480D3C">
      <w:pPr>
        <w:jc w:val="both"/>
        <w:rPr>
          <w:rFonts w:ascii="Book Antiqua" w:hAnsi="Book Antiqua" w:cs="Times New Roman"/>
          <w:sz w:val="24"/>
          <w:szCs w:val="24"/>
        </w:rPr>
      </w:pPr>
      <w:r w:rsidRPr="00EC0E15">
        <w:rPr>
          <w:rFonts w:ascii="Book Antiqua" w:hAnsi="Book Antiqua" w:cs="Times New Roman"/>
          <w:sz w:val="24"/>
          <w:szCs w:val="24"/>
        </w:rPr>
        <w:t>Navrhovanou úpravou sa menia podmienky pre výrobcov elektriny z obnoviteľných zdrojov. Navrhuje sa oslobodiť od spotrebnej dane elektrina vyrobená z obnoviteľného zdroja v zariadení s celkovým inštalovaným výkonom do 50 kW vrátane bez preukázania sa zárukou pôvodu elektriny z obnoviteľných zdrojov energie. Súčasne sa navrhuje, aby výrobca elektriny, ktorý spĺňa tieto podmienky, nebol povinný sa registrovať ako platiteľ dane, podávať daňové priznania alebo viesť daňovú evidenciu. Toto ustanovenie má za cieľ podporiť malých výrobcov energie, znížiť administratívne zaťaženie a podporiť rozvoj lokálnych zdrojov energie.</w:t>
      </w:r>
    </w:p>
    <w:p w14:paraId="4C3AA174" w14:textId="731B6CCA" w:rsidR="00480D3C" w:rsidRPr="00EC0E15" w:rsidRDefault="00480D3C" w:rsidP="00480D3C">
      <w:pPr>
        <w:jc w:val="both"/>
        <w:rPr>
          <w:rFonts w:ascii="Book Antiqua" w:hAnsi="Book Antiqua" w:cs="Times New Roman"/>
          <w:b/>
          <w:bCs/>
          <w:sz w:val="24"/>
          <w:szCs w:val="24"/>
        </w:rPr>
      </w:pPr>
      <w:r w:rsidRPr="00EC0E15">
        <w:rPr>
          <w:rFonts w:ascii="Book Antiqua" w:hAnsi="Book Antiqua" w:cs="Times New Roman"/>
          <w:b/>
          <w:bCs/>
          <w:sz w:val="24"/>
          <w:szCs w:val="24"/>
        </w:rPr>
        <w:t xml:space="preserve">K bodu </w:t>
      </w:r>
      <w:r w:rsidR="00BC2222" w:rsidRPr="00EC0E15">
        <w:rPr>
          <w:rFonts w:ascii="Book Antiqua" w:hAnsi="Book Antiqua" w:cs="Times New Roman"/>
          <w:b/>
          <w:bCs/>
          <w:sz w:val="24"/>
          <w:szCs w:val="24"/>
        </w:rPr>
        <w:t>6</w:t>
      </w:r>
    </w:p>
    <w:p w14:paraId="0050AC9F" w14:textId="61E27157" w:rsidR="00480D3C" w:rsidRPr="00EC0E15" w:rsidRDefault="002650D0" w:rsidP="00480D3C">
      <w:pPr>
        <w:rPr>
          <w:rFonts w:ascii="Book Antiqua" w:hAnsi="Book Antiqua" w:cs="Times New Roman"/>
          <w:sz w:val="24"/>
          <w:szCs w:val="24"/>
        </w:rPr>
      </w:pPr>
      <w:r w:rsidRPr="00EC0E15">
        <w:rPr>
          <w:rFonts w:ascii="Book Antiqua" w:hAnsi="Book Antiqua" w:cs="Times New Roman"/>
          <w:sz w:val="24"/>
          <w:szCs w:val="24"/>
        </w:rPr>
        <w:t xml:space="preserve">Zabezpečuje sa </w:t>
      </w:r>
      <w:r w:rsidR="00480D3C" w:rsidRPr="00EC0E15">
        <w:rPr>
          <w:rFonts w:ascii="Book Antiqua" w:hAnsi="Book Antiqua" w:cs="Times New Roman"/>
          <w:sz w:val="24"/>
          <w:szCs w:val="24"/>
        </w:rPr>
        <w:t>kontinuit</w:t>
      </w:r>
      <w:r w:rsidRPr="00EC0E15">
        <w:rPr>
          <w:rFonts w:ascii="Book Antiqua" w:hAnsi="Book Antiqua" w:cs="Times New Roman"/>
          <w:sz w:val="24"/>
          <w:szCs w:val="24"/>
        </w:rPr>
        <w:t>a</w:t>
      </w:r>
      <w:r w:rsidR="00480D3C" w:rsidRPr="00EC0E15">
        <w:rPr>
          <w:rFonts w:ascii="Book Antiqua" w:hAnsi="Book Antiqua" w:cs="Times New Roman"/>
          <w:sz w:val="24"/>
          <w:szCs w:val="24"/>
        </w:rPr>
        <w:t xml:space="preserve"> daňových konaní, ktoré boli začaté pred nadobudnutím účinnosti navrhovaného zákona.</w:t>
      </w:r>
    </w:p>
    <w:p w14:paraId="31FAFC32" w14:textId="77777777" w:rsidR="00480D3C" w:rsidRPr="00EC0E15" w:rsidRDefault="00480D3C" w:rsidP="00480D3C">
      <w:pPr>
        <w:rPr>
          <w:rFonts w:ascii="Book Antiqua" w:hAnsi="Book Antiqua" w:cs="Times New Roman"/>
          <w:b/>
          <w:sz w:val="24"/>
          <w:szCs w:val="24"/>
        </w:rPr>
      </w:pPr>
      <w:r w:rsidRPr="00EC0E15">
        <w:rPr>
          <w:rFonts w:ascii="Book Antiqua" w:hAnsi="Book Antiqua" w:cs="Times New Roman"/>
          <w:b/>
          <w:sz w:val="24"/>
          <w:szCs w:val="24"/>
        </w:rPr>
        <w:t>K článku II</w:t>
      </w:r>
    </w:p>
    <w:p w14:paraId="04A9D8FE" w14:textId="77777777" w:rsidR="00480D3C" w:rsidRPr="00EC0E15" w:rsidRDefault="00480D3C" w:rsidP="00480D3C">
      <w:pPr>
        <w:rPr>
          <w:rFonts w:ascii="Book Antiqua" w:hAnsi="Book Antiqua" w:cs="Times New Roman"/>
        </w:rPr>
      </w:pPr>
      <w:r w:rsidRPr="00EC0E15">
        <w:rPr>
          <w:rFonts w:ascii="Book Antiqua" w:hAnsi="Book Antiqua" w:cs="Times New Roman"/>
          <w:color w:val="000000"/>
          <w:sz w:val="24"/>
          <w:szCs w:val="24"/>
        </w:rPr>
        <w:t>Tento zákon nadobúda účinnosť 1. januára 2025</w:t>
      </w:r>
      <w:r w:rsidRPr="00EC0E15">
        <w:rPr>
          <w:rFonts w:ascii="Book Antiqua" w:hAnsi="Book Antiqua" w:cs="Times New Roman"/>
          <w:color w:val="000000"/>
        </w:rPr>
        <w:t>.</w:t>
      </w:r>
    </w:p>
    <w:p w14:paraId="0000002A" w14:textId="77777777" w:rsidR="00386510" w:rsidRPr="00EC0E15"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1A693423" w14:textId="12BA8A14" w:rsidR="00A77F33" w:rsidRPr="00EC0E15" w:rsidRDefault="00A77F33" w:rsidP="003B2158">
      <w:pPr>
        <w:tabs>
          <w:tab w:val="left" w:pos="6015"/>
        </w:tabs>
        <w:jc w:val="center"/>
        <w:rPr>
          <w:rFonts w:ascii="Book Antiqua" w:hAnsi="Book Antiqua" w:cs="Times New Roman"/>
          <w:b/>
          <w:bCs/>
          <w:caps/>
          <w:spacing w:val="30"/>
        </w:rPr>
      </w:pPr>
    </w:p>
    <w:p w14:paraId="194FE0A8" w14:textId="286A5A22" w:rsidR="009A375B" w:rsidRPr="00EC0E15" w:rsidRDefault="009A375B" w:rsidP="003B2158">
      <w:pPr>
        <w:tabs>
          <w:tab w:val="left" w:pos="6015"/>
        </w:tabs>
        <w:jc w:val="center"/>
        <w:rPr>
          <w:rFonts w:ascii="Book Antiqua" w:hAnsi="Book Antiqua" w:cs="Times New Roman"/>
          <w:b/>
          <w:bCs/>
          <w:caps/>
          <w:spacing w:val="30"/>
        </w:rPr>
      </w:pPr>
    </w:p>
    <w:p w14:paraId="1310A0AC" w14:textId="7FF0A38C" w:rsidR="009A375B" w:rsidRPr="00EC0E15" w:rsidRDefault="009A375B" w:rsidP="003B2158">
      <w:pPr>
        <w:tabs>
          <w:tab w:val="left" w:pos="6015"/>
        </w:tabs>
        <w:jc w:val="center"/>
        <w:rPr>
          <w:rFonts w:ascii="Book Antiqua" w:hAnsi="Book Antiqua" w:cs="Times New Roman"/>
          <w:b/>
          <w:bCs/>
          <w:caps/>
          <w:spacing w:val="30"/>
        </w:rPr>
      </w:pPr>
    </w:p>
    <w:p w14:paraId="4DBF337C" w14:textId="3B26FF2D" w:rsidR="009A375B" w:rsidRPr="00EC0E15" w:rsidRDefault="009A375B" w:rsidP="003B2158">
      <w:pPr>
        <w:tabs>
          <w:tab w:val="left" w:pos="6015"/>
        </w:tabs>
        <w:jc w:val="center"/>
        <w:rPr>
          <w:rFonts w:ascii="Book Antiqua" w:hAnsi="Book Antiqua" w:cs="Times New Roman"/>
          <w:b/>
          <w:bCs/>
          <w:caps/>
          <w:spacing w:val="30"/>
        </w:rPr>
      </w:pPr>
    </w:p>
    <w:p w14:paraId="62184719" w14:textId="586C7D8C" w:rsidR="009A375B" w:rsidRPr="00EC0E15" w:rsidRDefault="009A375B" w:rsidP="003B2158">
      <w:pPr>
        <w:tabs>
          <w:tab w:val="left" w:pos="6015"/>
        </w:tabs>
        <w:jc w:val="center"/>
        <w:rPr>
          <w:rFonts w:ascii="Book Antiqua" w:hAnsi="Book Antiqua" w:cs="Times New Roman"/>
          <w:b/>
          <w:bCs/>
          <w:caps/>
          <w:spacing w:val="30"/>
        </w:rPr>
      </w:pPr>
    </w:p>
    <w:p w14:paraId="4286E95C" w14:textId="77777777" w:rsidR="00D81B13" w:rsidRPr="00EC0E15" w:rsidRDefault="00D81B13" w:rsidP="00802C5B">
      <w:pPr>
        <w:tabs>
          <w:tab w:val="left" w:pos="6015"/>
        </w:tabs>
        <w:rPr>
          <w:rFonts w:ascii="Book Antiqua" w:hAnsi="Book Antiqua" w:cs="Times New Roman"/>
          <w:b/>
          <w:bCs/>
          <w:caps/>
          <w:spacing w:val="30"/>
        </w:rPr>
      </w:pPr>
    </w:p>
    <w:p w14:paraId="2700FBFD" w14:textId="4CB016D8" w:rsidR="003B2158" w:rsidRPr="00EC0E15" w:rsidRDefault="003B2158" w:rsidP="00D81B13">
      <w:pPr>
        <w:pageBreakBefore/>
        <w:tabs>
          <w:tab w:val="left" w:pos="6015"/>
        </w:tabs>
        <w:spacing w:before="120" w:after="0" w:line="276" w:lineRule="auto"/>
        <w:jc w:val="center"/>
        <w:rPr>
          <w:rFonts w:ascii="Book Antiqua" w:hAnsi="Book Antiqua" w:cs="Times New Roman"/>
        </w:rPr>
      </w:pPr>
      <w:r w:rsidRPr="00EC0E15">
        <w:rPr>
          <w:rFonts w:ascii="Book Antiqua" w:hAnsi="Book Antiqua" w:cs="Times New Roman"/>
          <w:b/>
          <w:bCs/>
          <w:caps/>
          <w:spacing w:val="30"/>
        </w:rPr>
        <w:lastRenderedPageBreak/>
        <w:t>DOLOŽKA ZLUČITEĽNOSTI</w:t>
      </w:r>
    </w:p>
    <w:p w14:paraId="6BCFEF60" w14:textId="77777777" w:rsidR="003B2158" w:rsidRPr="00EC0E15" w:rsidRDefault="003B2158" w:rsidP="00AE0A03">
      <w:pPr>
        <w:pStyle w:val="Normlnywebov1"/>
        <w:spacing w:before="120" w:after="0" w:line="276" w:lineRule="auto"/>
        <w:jc w:val="center"/>
        <w:rPr>
          <w:rFonts w:ascii="Book Antiqua" w:hAnsi="Book Antiqua"/>
          <w:sz w:val="22"/>
          <w:szCs w:val="22"/>
        </w:rPr>
      </w:pPr>
      <w:r w:rsidRPr="00EC0E15">
        <w:rPr>
          <w:rFonts w:ascii="Book Antiqua" w:hAnsi="Book Antiqua"/>
          <w:b/>
          <w:bCs/>
          <w:sz w:val="22"/>
          <w:szCs w:val="22"/>
        </w:rPr>
        <w:t>návrhu zákona</w:t>
      </w:r>
      <w:r w:rsidRPr="00EC0E15">
        <w:rPr>
          <w:rFonts w:ascii="Book Antiqua" w:hAnsi="Book Antiqua"/>
          <w:sz w:val="22"/>
          <w:szCs w:val="22"/>
        </w:rPr>
        <w:t xml:space="preserve"> </w:t>
      </w:r>
      <w:r w:rsidRPr="00EC0E15">
        <w:rPr>
          <w:rFonts w:ascii="Book Antiqua" w:hAnsi="Book Antiqua"/>
          <w:b/>
          <w:bCs/>
          <w:sz w:val="22"/>
          <w:szCs w:val="22"/>
        </w:rPr>
        <w:t>s právom Európskej únie</w:t>
      </w:r>
    </w:p>
    <w:p w14:paraId="231F273E" w14:textId="77777777" w:rsidR="003B2158" w:rsidRPr="00EC0E15" w:rsidRDefault="003B2158" w:rsidP="00AE0A03">
      <w:pPr>
        <w:pStyle w:val="Normlnywebov1"/>
        <w:spacing w:before="120" w:after="0" w:line="276" w:lineRule="auto"/>
        <w:jc w:val="both"/>
        <w:rPr>
          <w:rFonts w:ascii="Book Antiqua" w:hAnsi="Book Antiqua"/>
          <w:sz w:val="22"/>
          <w:szCs w:val="22"/>
        </w:rPr>
      </w:pPr>
      <w:r w:rsidRPr="00EC0E15">
        <w:rPr>
          <w:rFonts w:ascii="Book Antiqua" w:hAnsi="Book Antiqua"/>
          <w:sz w:val="22"/>
          <w:szCs w:val="22"/>
        </w:rPr>
        <w:t> </w:t>
      </w:r>
    </w:p>
    <w:p w14:paraId="66BBC018" w14:textId="73BBD913" w:rsidR="003B2158" w:rsidRPr="00EC0E15" w:rsidRDefault="003B2158" w:rsidP="005F0557">
      <w:pPr>
        <w:pStyle w:val="Normlnywebov1"/>
        <w:spacing w:before="0" w:after="120" w:line="276" w:lineRule="auto"/>
        <w:jc w:val="both"/>
        <w:rPr>
          <w:rFonts w:ascii="Book Antiqua" w:hAnsi="Book Antiqua"/>
          <w:color w:val="000000" w:themeColor="text1"/>
          <w:sz w:val="22"/>
          <w:szCs w:val="22"/>
        </w:rPr>
      </w:pPr>
      <w:r w:rsidRPr="00EC0E15">
        <w:rPr>
          <w:rFonts w:ascii="Book Antiqua" w:hAnsi="Book Antiqua"/>
          <w:b/>
          <w:bCs/>
          <w:color w:val="000000" w:themeColor="text1"/>
          <w:sz w:val="22"/>
          <w:szCs w:val="22"/>
        </w:rPr>
        <w:t>1. Navrhovateľ zákona:</w:t>
      </w:r>
      <w:r w:rsidRPr="00EC0E15">
        <w:rPr>
          <w:rFonts w:ascii="Book Antiqua" w:hAnsi="Book Antiqua"/>
          <w:color w:val="000000" w:themeColor="text1"/>
          <w:sz w:val="22"/>
          <w:szCs w:val="22"/>
        </w:rPr>
        <w:t xml:space="preserve"> </w:t>
      </w:r>
      <w:r w:rsidR="0086326E" w:rsidRPr="00EC0E15">
        <w:rPr>
          <w:rFonts w:ascii="Book Antiqua" w:hAnsi="Book Antiqua"/>
          <w:color w:val="000000" w:themeColor="text1"/>
          <w:sz w:val="22"/>
          <w:szCs w:val="22"/>
        </w:rPr>
        <w:t>Ľubomír Vážny</w:t>
      </w:r>
    </w:p>
    <w:p w14:paraId="6CE643D7" w14:textId="77777777" w:rsidR="00D56277" w:rsidRPr="00EC0E15" w:rsidRDefault="003B2158" w:rsidP="005F0557">
      <w:pPr>
        <w:spacing w:after="120" w:line="276" w:lineRule="auto"/>
        <w:jc w:val="both"/>
        <w:rPr>
          <w:rFonts w:ascii="Book Antiqua" w:hAnsi="Book Antiqua" w:cs="Times New Roman"/>
          <w:b/>
          <w:color w:val="000000" w:themeColor="text1"/>
        </w:rPr>
      </w:pPr>
      <w:r w:rsidRPr="00EC0E15">
        <w:rPr>
          <w:rFonts w:ascii="Book Antiqua" w:hAnsi="Book Antiqua" w:cs="Times New Roman"/>
          <w:b/>
          <w:bCs/>
          <w:color w:val="000000" w:themeColor="text1"/>
        </w:rPr>
        <w:t>2. Názov návrhu právneho predpisu:</w:t>
      </w:r>
      <w:r w:rsidRPr="00EC0E15">
        <w:rPr>
          <w:rFonts w:ascii="Book Antiqua" w:hAnsi="Book Antiqua" w:cs="Times New Roman"/>
          <w:b/>
          <w:color w:val="000000" w:themeColor="text1"/>
        </w:rPr>
        <w:t xml:space="preserve"> </w:t>
      </w:r>
    </w:p>
    <w:p w14:paraId="22B3019D" w14:textId="3F8AD4AF" w:rsidR="00F5232F" w:rsidRPr="00EC0E15" w:rsidRDefault="00D56277" w:rsidP="005F0557">
      <w:pPr>
        <w:spacing w:after="120" w:line="276" w:lineRule="auto"/>
        <w:jc w:val="both"/>
        <w:rPr>
          <w:rFonts w:ascii="Book Antiqua" w:hAnsi="Book Antiqua" w:cs="Times New Roman"/>
          <w:bCs/>
          <w:color w:val="000000" w:themeColor="text1"/>
          <w:shd w:val="clear" w:color="auto" w:fill="FFFFFF"/>
        </w:rPr>
      </w:pPr>
      <w:r w:rsidRPr="00EC0E15">
        <w:rPr>
          <w:rFonts w:ascii="Book Antiqua" w:hAnsi="Book Antiqua" w:cs="Times New Roman"/>
          <w:bCs/>
          <w:color w:val="000000" w:themeColor="text1"/>
        </w:rPr>
        <w:t>Návrh zákona, ktorým sa mení a dopĺňa zákon č.</w:t>
      </w:r>
      <w:r w:rsidR="00F75051" w:rsidRPr="00EC0E15">
        <w:rPr>
          <w:rFonts w:ascii="Book Antiqua" w:hAnsi="Book Antiqua" w:cs="Times New Roman"/>
          <w:bCs/>
          <w:color w:val="000000" w:themeColor="text1"/>
        </w:rPr>
        <w:t xml:space="preserve"> </w:t>
      </w:r>
      <w:r w:rsidRPr="00EC0E15">
        <w:rPr>
          <w:rFonts w:ascii="Book Antiqua" w:hAnsi="Book Antiqua" w:cs="Times New Roman"/>
          <w:bCs/>
          <w:color w:val="000000" w:themeColor="text1"/>
        </w:rPr>
        <w:t>609/2007 Z.z. o spotrebnej dani z elektriny, uhlia a zemného plynu a o zmene a doplnení zákona č. 98/2004 Z.z. o spotrebnej dani z minerálneho oleja v znení neskorších predpisov</w:t>
      </w:r>
    </w:p>
    <w:p w14:paraId="78078201" w14:textId="4A07BEB3" w:rsidR="005F0557" w:rsidRPr="00EC0E15" w:rsidRDefault="005F0557" w:rsidP="005F0557">
      <w:pPr>
        <w:spacing w:after="120" w:line="240" w:lineRule="auto"/>
        <w:jc w:val="both"/>
        <w:rPr>
          <w:rFonts w:ascii="Book Antiqua" w:eastAsia="Times New Roman" w:hAnsi="Book Antiqua" w:cs="Times New Roman"/>
          <w:color w:val="000000" w:themeColor="text1"/>
        </w:rPr>
      </w:pPr>
      <w:r w:rsidRPr="00EC0E15">
        <w:rPr>
          <w:rFonts w:ascii="Book Antiqua" w:eastAsia="Times New Roman" w:hAnsi="Book Antiqua" w:cs="Times New Roman"/>
          <w:b/>
          <w:bCs/>
          <w:color w:val="000000" w:themeColor="text1"/>
        </w:rPr>
        <w:t>3. Predmet návrhu zákona:</w:t>
      </w:r>
    </w:p>
    <w:p w14:paraId="53135B2B" w14:textId="75CB695B" w:rsidR="005F0557" w:rsidRPr="00EC0E15" w:rsidRDefault="005F0557" w:rsidP="005F0557">
      <w:pPr>
        <w:spacing w:after="120" w:line="240" w:lineRule="auto"/>
        <w:jc w:val="both"/>
        <w:rPr>
          <w:rFonts w:ascii="Book Antiqua" w:eastAsia="Times New Roman" w:hAnsi="Book Antiqua" w:cs="Times New Roman"/>
          <w:color w:val="000000" w:themeColor="text1"/>
        </w:rPr>
      </w:pPr>
      <w:r w:rsidRPr="00EC0E15">
        <w:rPr>
          <w:rFonts w:ascii="Book Antiqua" w:eastAsia="Times New Roman" w:hAnsi="Book Antiqua" w:cs="Times New Roman"/>
          <w:color w:val="000000" w:themeColor="text1"/>
        </w:rPr>
        <w:t>a)</w:t>
      </w:r>
      <w:r w:rsidR="004A3D51" w:rsidRPr="00EC0E15">
        <w:rPr>
          <w:rFonts w:ascii="Book Antiqua" w:eastAsia="Times New Roman" w:hAnsi="Book Antiqua" w:cs="Times New Roman"/>
          <w:color w:val="000000" w:themeColor="text1"/>
        </w:rPr>
        <w:t xml:space="preserve"> </w:t>
      </w:r>
      <w:r w:rsidRPr="00EC0E15">
        <w:rPr>
          <w:rFonts w:ascii="Book Antiqua" w:eastAsia="Times New Roman" w:hAnsi="Book Antiqua" w:cs="Times New Roman"/>
          <w:color w:val="000000" w:themeColor="text1"/>
        </w:rPr>
        <w:t>v primárnom práve</w:t>
      </w:r>
    </w:p>
    <w:p w14:paraId="289D75BC" w14:textId="65E74200" w:rsidR="005F0557" w:rsidRPr="00EC0E15" w:rsidRDefault="00D56277" w:rsidP="005F0557">
      <w:pPr>
        <w:spacing w:after="120" w:line="240" w:lineRule="auto"/>
        <w:jc w:val="both"/>
        <w:rPr>
          <w:rFonts w:ascii="Book Antiqua" w:eastAsia="Times New Roman" w:hAnsi="Book Antiqua" w:cs="Times New Roman"/>
          <w:i/>
          <w:iCs/>
          <w:color w:val="000000" w:themeColor="text1"/>
        </w:rPr>
      </w:pPr>
      <w:r w:rsidRPr="00EC0E15">
        <w:rPr>
          <w:rFonts w:ascii="Book Antiqua" w:eastAsia="Times New Roman" w:hAnsi="Book Antiqua" w:cs="Times New Roman"/>
          <w:i/>
          <w:iCs/>
          <w:color w:val="000000" w:themeColor="text1"/>
        </w:rPr>
        <w:t>- bezpredmetné</w:t>
      </w:r>
    </w:p>
    <w:p w14:paraId="3BBA8377" w14:textId="1795C471" w:rsidR="005F0557" w:rsidRPr="00EC0E15" w:rsidRDefault="005F0557" w:rsidP="005F0557">
      <w:pPr>
        <w:spacing w:after="120" w:line="240" w:lineRule="auto"/>
        <w:jc w:val="both"/>
        <w:rPr>
          <w:rFonts w:ascii="Book Antiqua" w:eastAsia="Times New Roman" w:hAnsi="Book Antiqua" w:cs="Times New Roman"/>
          <w:color w:val="000000" w:themeColor="text1"/>
        </w:rPr>
      </w:pPr>
      <w:r w:rsidRPr="00EC0E15">
        <w:rPr>
          <w:rFonts w:ascii="Book Antiqua" w:eastAsia="Times New Roman" w:hAnsi="Book Antiqua" w:cs="Times New Roman"/>
          <w:color w:val="000000" w:themeColor="text1"/>
        </w:rPr>
        <w:t>b)</w:t>
      </w:r>
      <w:r w:rsidR="004A3D51" w:rsidRPr="00EC0E15">
        <w:rPr>
          <w:rFonts w:ascii="Book Antiqua" w:eastAsia="Times New Roman" w:hAnsi="Book Antiqua" w:cs="Times New Roman"/>
          <w:color w:val="000000" w:themeColor="text1"/>
        </w:rPr>
        <w:t xml:space="preserve"> </w:t>
      </w:r>
      <w:r w:rsidRPr="00EC0E15">
        <w:rPr>
          <w:rFonts w:ascii="Book Antiqua" w:eastAsia="Times New Roman" w:hAnsi="Book Antiqua" w:cs="Times New Roman"/>
          <w:color w:val="000000" w:themeColor="text1"/>
        </w:rPr>
        <w:t>v</w:t>
      </w:r>
      <w:r w:rsidRPr="00EC0E15">
        <w:rPr>
          <w:rFonts w:ascii="Book Antiqua" w:eastAsia="Times New Roman" w:hAnsi="Book Antiqua" w:cs="Times New Roman"/>
          <w:color w:val="000000" w:themeColor="text1"/>
          <w:spacing w:val="14"/>
        </w:rPr>
        <w:t xml:space="preserve"> </w:t>
      </w:r>
      <w:r w:rsidRPr="00EC0E15">
        <w:rPr>
          <w:rFonts w:ascii="Book Antiqua" w:eastAsia="Times New Roman" w:hAnsi="Book Antiqua" w:cs="Times New Roman"/>
          <w:color w:val="000000" w:themeColor="text1"/>
        </w:rPr>
        <w:t>sekundárnom</w:t>
      </w:r>
      <w:r w:rsidRPr="00EC0E15">
        <w:rPr>
          <w:rFonts w:ascii="Book Antiqua" w:eastAsia="Times New Roman" w:hAnsi="Book Antiqua" w:cs="Times New Roman"/>
          <w:color w:val="000000" w:themeColor="text1"/>
          <w:spacing w:val="14"/>
        </w:rPr>
        <w:t xml:space="preserve"> </w:t>
      </w:r>
      <w:r w:rsidRPr="00EC0E15">
        <w:rPr>
          <w:rFonts w:ascii="Book Antiqua" w:eastAsia="Times New Roman" w:hAnsi="Book Antiqua" w:cs="Times New Roman"/>
          <w:color w:val="000000" w:themeColor="text1"/>
        </w:rPr>
        <w:t>práve</w:t>
      </w:r>
      <w:r w:rsidRPr="00EC0E15">
        <w:rPr>
          <w:rFonts w:ascii="Book Antiqua" w:eastAsia="Times New Roman" w:hAnsi="Book Antiqua" w:cs="Times New Roman"/>
          <w:color w:val="000000" w:themeColor="text1"/>
          <w:spacing w:val="14"/>
        </w:rPr>
        <w:t xml:space="preserve"> </w:t>
      </w:r>
    </w:p>
    <w:p w14:paraId="303E280F" w14:textId="6A66D4D2" w:rsidR="00D56277" w:rsidRPr="00EC0E15" w:rsidRDefault="00D56277" w:rsidP="005F0557">
      <w:pPr>
        <w:spacing w:after="120" w:line="240" w:lineRule="auto"/>
        <w:jc w:val="both"/>
        <w:rPr>
          <w:rFonts w:ascii="Book Antiqua" w:eastAsia="Times New Roman" w:hAnsi="Book Antiqua" w:cs="Times New Roman"/>
          <w:color w:val="000000" w:themeColor="text1"/>
        </w:rPr>
      </w:pPr>
      <w:r w:rsidRPr="00EC0E15">
        <w:rPr>
          <w:rFonts w:ascii="Book Antiqua" w:eastAsia="Times New Roman" w:hAnsi="Book Antiqua" w:cs="Times New Roman"/>
          <w:color w:val="000000" w:themeColor="text1"/>
        </w:rPr>
        <w:t>Smernica Rady 2003/96/ES z 27. októbra 2003 o zdaňovaní energetických výrobkov a elektriny</w:t>
      </w:r>
    </w:p>
    <w:p w14:paraId="1EA2DD5A" w14:textId="21AE495A" w:rsidR="005F0557" w:rsidRPr="00EC0E15" w:rsidRDefault="005F0557" w:rsidP="005F0557">
      <w:pPr>
        <w:spacing w:after="120" w:line="240" w:lineRule="auto"/>
        <w:jc w:val="both"/>
        <w:rPr>
          <w:rFonts w:ascii="Book Antiqua" w:eastAsia="Times New Roman" w:hAnsi="Book Antiqua" w:cs="Times New Roman"/>
          <w:color w:val="000000" w:themeColor="text1"/>
        </w:rPr>
      </w:pPr>
      <w:r w:rsidRPr="00EC0E15">
        <w:rPr>
          <w:rFonts w:ascii="Book Antiqua" w:eastAsia="Times New Roman" w:hAnsi="Book Antiqua" w:cs="Times New Roman"/>
          <w:color w:val="000000" w:themeColor="text1"/>
        </w:rPr>
        <w:t>c)</w:t>
      </w:r>
      <w:r w:rsidR="004A3D51" w:rsidRPr="00EC0E15">
        <w:rPr>
          <w:rFonts w:ascii="Book Antiqua" w:eastAsia="Times New Roman" w:hAnsi="Book Antiqua" w:cs="Times New Roman"/>
          <w:color w:val="000000" w:themeColor="text1"/>
        </w:rPr>
        <w:t xml:space="preserve"> </w:t>
      </w:r>
      <w:r w:rsidRPr="00EC0E15">
        <w:rPr>
          <w:rFonts w:ascii="Book Antiqua" w:eastAsia="Times New Roman" w:hAnsi="Book Antiqua" w:cs="Times New Roman"/>
          <w:color w:val="000000" w:themeColor="text1"/>
        </w:rPr>
        <w:t>v</w:t>
      </w:r>
      <w:r w:rsidRPr="00EC0E15">
        <w:rPr>
          <w:rFonts w:ascii="Book Antiqua" w:eastAsia="Times New Roman" w:hAnsi="Book Antiqua" w:cs="Times New Roman"/>
          <w:color w:val="000000" w:themeColor="text1"/>
          <w:spacing w:val="43"/>
        </w:rPr>
        <w:t xml:space="preserve"> </w:t>
      </w:r>
      <w:r w:rsidRPr="00EC0E15">
        <w:rPr>
          <w:rFonts w:ascii="Book Antiqua" w:eastAsia="Times New Roman" w:hAnsi="Book Antiqua" w:cs="Times New Roman"/>
          <w:color w:val="000000" w:themeColor="text1"/>
        </w:rPr>
        <w:t>judikatúre</w:t>
      </w:r>
      <w:r w:rsidRPr="00EC0E15">
        <w:rPr>
          <w:rFonts w:ascii="Book Antiqua" w:eastAsia="Times New Roman" w:hAnsi="Book Antiqua" w:cs="Times New Roman"/>
          <w:color w:val="000000" w:themeColor="text1"/>
          <w:spacing w:val="43"/>
        </w:rPr>
        <w:t xml:space="preserve"> </w:t>
      </w:r>
      <w:r w:rsidRPr="00EC0E15">
        <w:rPr>
          <w:rFonts w:ascii="Book Antiqua" w:eastAsia="Times New Roman" w:hAnsi="Book Antiqua" w:cs="Times New Roman"/>
          <w:color w:val="000000" w:themeColor="text1"/>
        </w:rPr>
        <w:t>Súdneho</w:t>
      </w:r>
      <w:r w:rsidRPr="00EC0E15">
        <w:rPr>
          <w:rFonts w:ascii="Book Antiqua" w:eastAsia="Times New Roman" w:hAnsi="Book Antiqua" w:cs="Times New Roman"/>
          <w:color w:val="000000" w:themeColor="text1"/>
          <w:spacing w:val="43"/>
        </w:rPr>
        <w:t xml:space="preserve"> </w:t>
      </w:r>
      <w:r w:rsidRPr="00EC0E15">
        <w:rPr>
          <w:rFonts w:ascii="Book Antiqua" w:eastAsia="Times New Roman" w:hAnsi="Book Antiqua" w:cs="Times New Roman"/>
          <w:color w:val="000000" w:themeColor="text1"/>
        </w:rPr>
        <w:t>dvora</w:t>
      </w:r>
      <w:r w:rsidRPr="00EC0E15">
        <w:rPr>
          <w:rFonts w:ascii="Book Antiqua" w:eastAsia="Times New Roman" w:hAnsi="Book Antiqua" w:cs="Times New Roman"/>
          <w:color w:val="000000" w:themeColor="text1"/>
          <w:spacing w:val="43"/>
        </w:rPr>
        <w:t xml:space="preserve"> </w:t>
      </w:r>
      <w:r w:rsidRPr="00EC0E15">
        <w:rPr>
          <w:rFonts w:ascii="Book Antiqua" w:eastAsia="Times New Roman" w:hAnsi="Book Antiqua" w:cs="Times New Roman"/>
          <w:color w:val="000000" w:themeColor="text1"/>
        </w:rPr>
        <w:t>Európskej</w:t>
      </w:r>
      <w:r w:rsidRPr="00EC0E15">
        <w:rPr>
          <w:rFonts w:ascii="Book Antiqua" w:eastAsia="Times New Roman" w:hAnsi="Book Antiqua" w:cs="Times New Roman"/>
          <w:color w:val="000000" w:themeColor="text1"/>
          <w:spacing w:val="43"/>
        </w:rPr>
        <w:t xml:space="preserve"> </w:t>
      </w:r>
      <w:r w:rsidRPr="00EC0E15">
        <w:rPr>
          <w:rFonts w:ascii="Book Antiqua" w:eastAsia="Times New Roman" w:hAnsi="Book Antiqua" w:cs="Times New Roman"/>
          <w:color w:val="000000" w:themeColor="text1"/>
        </w:rPr>
        <w:t>únie</w:t>
      </w:r>
      <w:r w:rsidRPr="00EC0E15">
        <w:rPr>
          <w:rFonts w:ascii="Book Antiqua" w:eastAsia="Times New Roman" w:hAnsi="Book Antiqua" w:cs="Times New Roman"/>
          <w:color w:val="000000" w:themeColor="text1"/>
          <w:spacing w:val="43"/>
        </w:rPr>
        <w:t xml:space="preserve"> </w:t>
      </w:r>
      <w:r w:rsidRPr="00EC0E15">
        <w:rPr>
          <w:rFonts w:ascii="Book Antiqua" w:eastAsia="Times New Roman" w:hAnsi="Book Antiqua" w:cs="Times New Roman"/>
          <w:color w:val="000000" w:themeColor="text1"/>
        </w:rPr>
        <w:t>(uviesť</w:t>
      </w:r>
      <w:r w:rsidRPr="00EC0E15">
        <w:rPr>
          <w:rFonts w:ascii="Book Antiqua" w:eastAsia="Times New Roman" w:hAnsi="Book Antiqua" w:cs="Times New Roman"/>
          <w:color w:val="000000" w:themeColor="text1"/>
          <w:spacing w:val="43"/>
        </w:rPr>
        <w:t xml:space="preserve"> </w:t>
      </w:r>
      <w:r w:rsidRPr="00EC0E15">
        <w:rPr>
          <w:rFonts w:ascii="Book Antiqua" w:eastAsia="Times New Roman" w:hAnsi="Book Antiqua" w:cs="Times New Roman"/>
          <w:color w:val="000000" w:themeColor="text1"/>
        </w:rPr>
        <w:t>číslo</w:t>
      </w:r>
      <w:r w:rsidRPr="00EC0E15">
        <w:rPr>
          <w:rFonts w:ascii="Book Antiqua" w:eastAsia="Times New Roman" w:hAnsi="Book Antiqua" w:cs="Times New Roman"/>
          <w:color w:val="000000" w:themeColor="text1"/>
          <w:spacing w:val="43"/>
        </w:rPr>
        <w:t xml:space="preserve"> </w:t>
      </w:r>
      <w:r w:rsidRPr="00EC0E15">
        <w:rPr>
          <w:rFonts w:ascii="Book Antiqua" w:eastAsia="Times New Roman" w:hAnsi="Book Antiqua" w:cs="Times New Roman"/>
          <w:color w:val="000000" w:themeColor="text1"/>
        </w:rPr>
        <w:t>a</w:t>
      </w:r>
      <w:r w:rsidRPr="00EC0E15">
        <w:rPr>
          <w:rFonts w:ascii="Book Antiqua" w:eastAsia="Times New Roman" w:hAnsi="Book Antiqua" w:cs="Times New Roman"/>
          <w:color w:val="000000" w:themeColor="text1"/>
          <w:spacing w:val="43"/>
        </w:rPr>
        <w:t xml:space="preserve"> </w:t>
      </w:r>
      <w:r w:rsidRPr="00EC0E15">
        <w:rPr>
          <w:rFonts w:ascii="Book Antiqua" w:eastAsia="Times New Roman" w:hAnsi="Book Antiqua" w:cs="Times New Roman"/>
          <w:color w:val="000000" w:themeColor="text1"/>
        </w:rPr>
        <w:t>označenie</w:t>
      </w:r>
      <w:r w:rsidRPr="00EC0E15">
        <w:rPr>
          <w:rFonts w:ascii="Book Antiqua" w:eastAsia="Times New Roman" w:hAnsi="Book Antiqua" w:cs="Times New Roman"/>
          <w:color w:val="000000" w:themeColor="text1"/>
          <w:spacing w:val="43"/>
        </w:rPr>
        <w:t xml:space="preserve"> </w:t>
      </w:r>
      <w:r w:rsidRPr="00EC0E15">
        <w:rPr>
          <w:rFonts w:ascii="Book Antiqua" w:eastAsia="Times New Roman" w:hAnsi="Book Antiqua" w:cs="Times New Roman"/>
          <w:color w:val="000000" w:themeColor="text1"/>
        </w:rPr>
        <w:t>relevantného rozhodnutia a stručne jeho výrok alebo relevantné právne vety)</w:t>
      </w:r>
    </w:p>
    <w:p w14:paraId="69127E30" w14:textId="0389D459" w:rsidR="005F0557" w:rsidRPr="00EC0E15" w:rsidRDefault="005F0557" w:rsidP="005F0557">
      <w:pPr>
        <w:spacing w:after="120" w:line="240" w:lineRule="auto"/>
        <w:jc w:val="both"/>
        <w:rPr>
          <w:rFonts w:ascii="Book Antiqua" w:eastAsia="Times New Roman" w:hAnsi="Book Antiqua" w:cs="Times New Roman"/>
          <w:color w:val="000000" w:themeColor="text1"/>
        </w:rPr>
      </w:pPr>
      <w:r w:rsidRPr="00EC0E15">
        <w:rPr>
          <w:rFonts w:ascii="Book Antiqua" w:eastAsia="Times New Roman" w:hAnsi="Book Antiqua" w:cs="Times New Roman"/>
          <w:color w:val="000000" w:themeColor="text1"/>
        </w:rPr>
        <w:t>-</w:t>
      </w:r>
      <w:r w:rsidR="00C44B39" w:rsidRPr="00EC0E15">
        <w:rPr>
          <w:rFonts w:ascii="Book Antiqua" w:eastAsia="Times New Roman" w:hAnsi="Book Antiqua" w:cs="Times New Roman"/>
          <w:color w:val="000000" w:themeColor="text1"/>
        </w:rPr>
        <w:t xml:space="preserve"> </w:t>
      </w:r>
      <w:r w:rsidRPr="00EC0E15">
        <w:rPr>
          <w:rFonts w:ascii="Book Antiqua" w:eastAsia="Times New Roman" w:hAnsi="Book Antiqua" w:cs="Times New Roman"/>
          <w:i/>
          <w:iCs/>
          <w:color w:val="000000" w:themeColor="text1"/>
        </w:rPr>
        <w:t>bezpredmetné</w:t>
      </w:r>
    </w:p>
    <w:p w14:paraId="057FF5FF" w14:textId="3274E4A5" w:rsidR="005F0557" w:rsidRPr="00EC0E15" w:rsidRDefault="005F0557" w:rsidP="005F0557">
      <w:pPr>
        <w:spacing w:after="120" w:line="240" w:lineRule="auto"/>
        <w:jc w:val="both"/>
        <w:rPr>
          <w:rFonts w:ascii="Book Antiqua" w:eastAsia="Times New Roman" w:hAnsi="Book Antiqua" w:cs="Times New Roman"/>
          <w:color w:val="000000" w:themeColor="text1"/>
        </w:rPr>
      </w:pPr>
      <w:r w:rsidRPr="00EC0E15">
        <w:rPr>
          <w:rFonts w:ascii="Book Antiqua" w:eastAsia="Times New Roman" w:hAnsi="Book Antiqua" w:cs="Times New Roman"/>
          <w:b/>
          <w:bCs/>
          <w:color w:val="000000" w:themeColor="text1"/>
        </w:rPr>
        <w:t xml:space="preserve">4. Záväzky Slovenskej republiky vo vzťahu k Európskej únii: </w:t>
      </w:r>
    </w:p>
    <w:p w14:paraId="190CE319" w14:textId="6EFCA1EB" w:rsidR="005F0557" w:rsidRPr="00EC0E15" w:rsidRDefault="005F0557" w:rsidP="005F0557">
      <w:pPr>
        <w:spacing w:after="120" w:line="240" w:lineRule="auto"/>
        <w:jc w:val="both"/>
        <w:rPr>
          <w:rFonts w:ascii="Book Antiqua" w:eastAsia="Times New Roman" w:hAnsi="Book Antiqua" w:cs="Times New Roman"/>
          <w:color w:val="000000" w:themeColor="text1"/>
        </w:rPr>
      </w:pPr>
      <w:r w:rsidRPr="00EC0E15">
        <w:rPr>
          <w:rFonts w:ascii="Book Antiqua" w:eastAsia="Times New Roman" w:hAnsi="Book Antiqua" w:cs="Times New Roman"/>
          <w:color w:val="000000" w:themeColor="text1"/>
        </w:rPr>
        <w:t>a)</w:t>
      </w:r>
      <w:r w:rsidR="004A3D51" w:rsidRPr="00EC0E15">
        <w:rPr>
          <w:rFonts w:ascii="Book Antiqua" w:eastAsia="Times New Roman" w:hAnsi="Book Antiqua" w:cs="Times New Roman"/>
          <w:color w:val="000000" w:themeColor="text1"/>
        </w:rPr>
        <w:t xml:space="preserve"> </w:t>
      </w:r>
      <w:r w:rsidRPr="00EC0E15">
        <w:rPr>
          <w:rFonts w:ascii="Book Antiqua" w:eastAsia="Times New Roman" w:hAnsi="Book Antiqua" w:cs="Times New Roman"/>
          <w:color w:val="000000" w:themeColor="text1"/>
        </w:rPr>
        <w:t>uviesť</w:t>
      </w:r>
      <w:r w:rsidRPr="00EC0E15">
        <w:rPr>
          <w:rFonts w:ascii="Book Antiqua" w:eastAsia="Times New Roman" w:hAnsi="Book Antiqua" w:cs="Times New Roman"/>
          <w:color w:val="000000" w:themeColor="text1"/>
          <w:spacing w:val="5"/>
        </w:rPr>
        <w:t xml:space="preserve"> </w:t>
      </w:r>
      <w:r w:rsidRPr="00EC0E15">
        <w:rPr>
          <w:rFonts w:ascii="Book Antiqua" w:eastAsia="Times New Roman" w:hAnsi="Book Antiqua" w:cs="Times New Roman"/>
          <w:color w:val="000000" w:themeColor="text1"/>
        </w:rPr>
        <w:t>lehotu</w:t>
      </w:r>
      <w:r w:rsidRPr="00EC0E15">
        <w:rPr>
          <w:rFonts w:ascii="Book Antiqua" w:eastAsia="Times New Roman" w:hAnsi="Book Antiqua" w:cs="Times New Roman"/>
          <w:color w:val="000000" w:themeColor="text1"/>
          <w:spacing w:val="5"/>
        </w:rPr>
        <w:t xml:space="preserve"> </w:t>
      </w:r>
      <w:r w:rsidRPr="00EC0E15">
        <w:rPr>
          <w:rFonts w:ascii="Book Antiqua" w:eastAsia="Times New Roman" w:hAnsi="Book Antiqua" w:cs="Times New Roman"/>
          <w:color w:val="000000" w:themeColor="text1"/>
        </w:rPr>
        <w:t>na</w:t>
      </w:r>
      <w:r w:rsidRPr="00EC0E15">
        <w:rPr>
          <w:rFonts w:ascii="Book Antiqua" w:eastAsia="Times New Roman" w:hAnsi="Book Antiqua" w:cs="Times New Roman"/>
          <w:color w:val="000000" w:themeColor="text1"/>
          <w:spacing w:val="5"/>
        </w:rPr>
        <w:t xml:space="preserve"> </w:t>
      </w:r>
      <w:r w:rsidRPr="00EC0E15">
        <w:rPr>
          <w:rFonts w:ascii="Book Antiqua" w:eastAsia="Times New Roman" w:hAnsi="Book Antiqua" w:cs="Times New Roman"/>
          <w:color w:val="000000" w:themeColor="text1"/>
        </w:rPr>
        <w:t>prebranie</w:t>
      </w:r>
      <w:r w:rsidRPr="00EC0E15">
        <w:rPr>
          <w:rFonts w:ascii="Book Antiqua" w:eastAsia="Times New Roman" w:hAnsi="Book Antiqua" w:cs="Times New Roman"/>
          <w:color w:val="000000" w:themeColor="text1"/>
          <w:spacing w:val="5"/>
        </w:rPr>
        <w:t xml:space="preserve"> </w:t>
      </w:r>
      <w:r w:rsidRPr="00EC0E15">
        <w:rPr>
          <w:rFonts w:ascii="Book Antiqua" w:eastAsia="Times New Roman" w:hAnsi="Book Antiqua" w:cs="Times New Roman"/>
          <w:color w:val="000000" w:themeColor="text1"/>
        </w:rPr>
        <w:t>príslušného</w:t>
      </w:r>
      <w:r w:rsidRPr="00EC0E15">
        <w:rPr>
          <w:rFonts w:ascii="Book Antiqua" w:eastAsia="Times New Roman" w:hAnsi="Book Antiqua" w:cs="Times New Roman"/>
          <w:color w:val="000000" w:themeColor="text1"/>
          <w:spacing w:val="5"/>
        </w:rPr>
        <w:t xml:space="preserve"> </w:t>
      </w:r>
      <w:r w:rsidRPr="00EC0E15">
        <w:rPr>
          <w:rFonts w:ascii="Book Antiqua" w:eastAsia="Times New Roman" w:hAnsi="Book Antiqua" w:cs="Times New Roman"/>
          <w:color w:val="000000" w:themeColor="text1"/>
        </w:rPr>
        <w:t>právneho</w:t>
      </w:r>
      <w:r w:rsidRPr="00EC0E15">
        <w:rPr>
          <w:rFonts w:ascii="Book Antiqua" w:eastAsia="Times New Roman" w:hAnsi="Book Antiqua" w:cs="Times New Roman"/>
          <w:color w:val="000000" w:themeColor="text1"/>
          <w:spacing w:val="5"/>
        </w:rPr>
        <w:t xml:space="preserve"> </w:t>
      </w:r>
      <w:r w:rsidRPr="00EC0E15">
        <w:rPr>
          <w:rFonts w:ascii="Book Antiqua" w:eastAsia="Times New Roman" w:hAnsi="Book Antiqua" w:cs="Times New Roman"/>
          <w:color w:val="000000" w:themeColor="text1"/>
        </w:rPr>
        <w:t>aktu</w:t>
      </w:r>
      <w:r w:rsidRPr="00EC0E15">
        <w:rPr>
          <w:rFonts w:ascii="Book Antiqua" w:eastAsia="Times New Roman" w:hAnsi="Book Antiqua" w:cs="Times New Roman"/>
          <w:color w:val="000000" w:themeColor="text1"/>
          <w:spacing w:val="5"/>
        </w:rPr>
        <w:t xml:space="preserve"> </w:t>
      </w:r>
      <w:r w:rsidRPr="00EC0E15">
        <w:rPr>
          <w:rFonts w:ascii="Book Antiqua" w:eastAsia="Times New Roman" w:hAnsi="Book Antiqua" w:cs="Times New Roman"/>
          <w:color w:val="000000" w:themeColor="text1"/>
        </w:rPr>
        <w:t>Európskej</w:t>
      </w:r>
      <w:r w:rsidRPr="00EC0E15">
        <w:rPr>
          <w:rFonts w:ascii="Book Antiqua" w:eastAsia="Times New Roman" w:hAnsi="Book Antiqua" w:cs="Times New Roman"/>
          <w:color w:val="000000" w:themeColor="text1"/>
          <w:spacing w:val="5"/>
        </w:rPr>
        <w:t xml:space="preserve"> </w:t>
      </w:r>
      <w:r w:rsidRPr="00EC0E15">
        <w:rPr>
          <w:rFonts w:ascii="Book Antiqua" w:eastAsia="Times New Roman" w:hAnsi="Book Antiqua" w:cs="Times New Roman"/>
          <w:color w:val="000000" w:themeColor="text1"/>
        </w:rPr>
        <w:t>únie,</w:t>
      </w:r>
      <w:r w:rsidRPr="00EC0E15">
        <w:rPr>
          <w:rFonts w:ascii="Book Antiqua" w:eastAsia="Times New Roman" w:hAnsi="Book Antiqua" w:cs="Times New Roman"/>
          <w:color w:val="000000" w:themeColor="text1"/>
          <w:spacing w:val="5"/>
        </w:rPr>
        <w:t xml:space="preserve"> </w:t>
      </w:r>
      <w:r w:rsidRPr="00EC0E15">
        <w:rPr>
          <w:rFonts w:ascii="Book Antiqua" w:eastAsia="Times New Roman" w:hAnsi="Book Antiqua" w:cs="Times New Roman"/>
          <w:color w:val="000000" w:themeColor="text1"/>
        </w:rPr>
        <w:t>príp.</w:t>
      </w:r>
      <w:r w:rsidRPr="00EC0E15">
        <w:rPr>
          <w:rFonts w:ascii="Book Antiqua" w:eastAsia="Times New Roman" w:hAnsi="Book Antiqua" w:cs="Times New Roman"/>
          <w:color w:val="000000" w:themeColor="text1"/>
          <w:spacing w:val="5"/>
        </w:rPr>
        <w:t xml:space="preserve"> </w:t>
      </w:r>
      <w:r w:rsidRPr="00EC0E15">
        <w:rPr>
          <w:rFonts w:ascii="Book Antiqua" w:eastAsia="Times New Roman" w:hAnsi="Book Antiqua" w:cs="Times New Roman"/>
          <w:color w:val="000000" w:themeColor="text1"/>
        </w:rPr>
        <w:t>aj</w:t>
      </w:r>
      <w:r w:rsidRPr="00EC0E15">
        <w:rPr>
          <w:rFonts w:ascii="Book Antiqua" w:eastAsia="Times New Roman" w:hAnsi="Book Antiqua" w:cs="Times New Roman"/>
          <w:color w:val="000000" w:themeColor="text1"/>
          <w:spacing w:val="5"/>
        </w:rPr>
        <w:t xml:space="preserve"> </w:t>
      </w:r>
      <w:r w:rsidRPr="00EC0E15">
        <w:rPr>
          <w:rFonts w:ascii="Book Antiqua" w:eastAsia="Times New Roman" w:hAnsi="Book Antiqua" w:cs="Times New Roman"/>
          <w:color w:val="000000" w:themeColor="text1"/>
        </w:rPr>
        <w:t>osobitná lehota účinnosti jeho ustanovení,</w:t>
      </w:r>
    </w:p>
    <w:p w14:paraId="1E70F70C" w14:textId="79B6D9F3" w:rsidR="005F0557" w:rsidRPr="00EC0E15" w:rsidRDefault="005F0557" w:rsidP="005F0557">
      <w:pPr>
        <w:spacing w:after="120" w:line="240" w:lineRule="auto"/>
        <w:jc w:val="both"/>
        <w:rPr>
          <w:rFonts w:ascii="Book Antiqua" w:eastAsia="Times New Roman" w:hAnsi="Book Antiqua" w:cs="Times New Roman"/>
          <w:color w:val="000000" w:themeColor="text1"/>
        </w:rPr>
      </w:pPr>
      <w:r w:rsidRPr="00EC0E15">
        <w:rPr>
          <w:rFonts w:ascii="Book Antiqua" w:eastAsia="Times New Roman" w:hAnsi="Book Antiqua" w:cs="Times New Roman"/>
          <w:color w:val="000000" w:themeColor="text1"/>
        </w:rPr>
        <w:t>-</w:t>
      </w:r>
      <w:r w:rsidR="00C44B39" w:rsidRPr="00EC0E15">
        <w:rPr>
          <w:rFonts w:ascii="Book Antiqua" w:eastAsia="Times New Roman" w:hAnsi="Book Antiqua" w:cs="Times New Roman"/>
          <w:color w:val="000000" w:themeColor="text1"/>
        </w:rPr>
        <w:t xml:space="preserve"> </w:t>
      </w:r>
      <w:r w:rsidRPr="00EC0E15">
        <w:rPr>
          <w:rFonts w:ascii="Book Antiqua" w:eastAsia="Times New Roman" w:hAnsi="Book Antiqua" w:cs="Times New Roman"/>
          <w:i/>
          <w:iCs/>
          <w:color w:val="000000" w:themeColor="text1"/>
        </w:rPr>
        <w:t>bezpredmetné</w:t>
      </w:r>
    </w:p>
    <w:p w14:paraId="6EC24D57" w14:textId="6CDC93FA" w:rsidR="005F0557" w:rsidRPr="00EC0E15" w:rsidRDefault="005F0557" w:rsidP="005F0557">
      <w:pPr>
        <w:spacing w:after="120" w:line="240" w:lineRule="auto"/>
        <w:jc w:val="both"/>
        <w:rPr>
          <w:rFonts w:ascii="Book Antiqua" w:eastAsia="Times New Roman" w:hAnsi="Book Antiqua" w:cs="Times New Roman"/>
          <w:color w:val="000000" w:themeColor="text1"/>
        </w:rPr>
      </w:pPr>
      <w:r w:rsidRPr="00EC0E15">
        <w:rPr>
          <w:rFonts w:ascii="Book Antiqua" w:eastAsia="Times New Roman" w:hAnsi="Book Antiqua" w:cs="Times New Roman"/>
          <w:color w:val="000000" w:themeColor="text1"/>
        </w:rPr>
        <w:t>b)</w:t>
      </w:r>
      <w:r w:rsidR="004A3D51" w:rsidRPr="00EC0E15">
        <w:rPr>
          <w:rFonts w:ascii="Book Antiqua" w:eastAsia="Times New Roman" w:hAnsi="Book Antiqua" w:cs="Times New Roman"/>
          <w:color w:val="000000" w:themeColor="text1"/>
        </w:rPr>
        <w:t xml:space="preserve"> </w:t>
      </w:r>
      <w:r w:rsidRPr="00EC0E15">
        <w:rPr>
          <w:rFonts w:ascii="Book Antiqua" w:eastAsia="Times New Roman" w:hAnsi="Book Antiqua" w:cs="Times New Roman"/>
          <w:color w:val="000000" w:themeColor="text1"/>
        </w:rPr>
        <w:t>uviesť</w:t>
      </w:r>
      <w:r w:rsidRPr="00EC0E15">
        <w:rPr>
          <w:rFonts w:ascii="Book Antiqua" w:eastAsia="Times New Roman" w:hAnsi="Book Antiqua" w:cs="Times New Roman"/>
          <w:color w:val="000000" w:themeColor="text1"/>
          <w:spacing w:val="-8"/>
        </w:rPr>
        <w:t xml:space="preserve"> </w:t>
      </w:r>
      <w:r w:rsidRPr="00EC0E15">
        <w:rPr>
          <w:rFonts w:ascii="Book Antiqua" w:eastAsia="Times New Roman" w:hAnsi="Book Antiqua" w:cs="Times New Roman"/>
          <w:color w:val="000000" w:themeColor="text1"/>
        </w:rPr>
        <w:t>informáciu</w:t>
      </w:r>
      <w:r w:rsidRPr="00EC0E15">
        <w:rPr>
          <w:rFonts w:ascii="Book Antiqua" w:eastAsia="Times New Roman" w:hAnsi="Book Antiqua" w:cs="Times New Roman"/>
          <w:color w:val="000000" w:themeColor="text1"/>
          <w:spacing w:val="-8"/>
        </w:rPr>
        <w:t xml:space="preserve"> </w:t>
      </w:r>
      <w:r w:rsidRPr="00EC0E15">
        <w:rPr>
          <w:rFonts w:ascii="Book Antiqua" w:eastAsia="Times New Roman" w:hAnsi="Book Antiqua" w:cs="Times New Roman"/>
          <w:color w:val="000000" w:themeColor="text1"/>
        </w:rPr>
        <w:t>o</w:t>
      </w:r>
      <w:r w:rsidRPr="00EC0E15">
        <w:rPr>
          <w:rFonts w:ascii="Book Antiqua" w:eastAsia="Times New Roman" w:hAnsi="Book Antiqua" w:cs="Times New Roman"/>
          <w:color w:val="000000" w:themeColor="text1"/>
          <w:spacing w:val="-8"/>
        </w:rPr>
        <w:t xml:space="preserve"> </w:t>
      </w:r>
      <w:r w:rsidRPr="00EC0E15">
        <w:rPr>
          <w:rFonts w:ascii="Book Antiqua" w:eastAsia="Times New Roman" w:hAnsi="Book Antiqua" w:cs="Times New Roman"/>
          <w:color w:val="000000" w:themeColor="text1"/>
        </w:rPr>
        <w:t>začatí</w:t>
      </w:r>
      <w:r w:rsidRPr="00EC0E15">
        <w:rPr>
          <w:rFonts w:ascii="Book Antiqua" w:eastAsia="Times New Roman" w:hAnsi="Book Antiqua" w:cs="Times New Roman"/>
          <w:color w:val="000000" w:themeColor="text1"/>
          <w:spacing w:val="-8"/>
        </w:rPr>
        <w:t xml:space="preserve"> </w:t>
      </w:r>
      <w:r w:rsidRPr="00EC0E15">
        <w:rPr>
          <w:rFonts w:ascii="Book Antiqua" w:eastAsia="Times New Roman" w:hAnsi="Book Antiqua" w:cs="Times New Roman"/>
          <w:color w:val="000000" w:themeColor="text1"/>
        </w:rPr>
        <w:t>konania</w:t>
      </w:r>
      <w:r w:rsidRPr="00EC0E15">
        <w:rPr>
          <w:rFonts w:ascii="Book Antiqua" w:eastAsia="Times New Roman" w:hAnsi="Book Antiqua" w:cs="Times New Roman"/>
          <w:color w:val="000000" w:themeColor="text1"/>
          <w:spacing w:val="-8"/>
        </w:rPr>
        <w:t xml:space="preserve"> </w:t>
      </w:r>
      <w:r w:rsidRPr="00EC0E15">
        <w:rPr>
          <w:rFonts w:ascii="Book Antiqua" w:eastAsia="Times New Roman" w:hAnsi="Book Antiqua" w:cs="Times New Roman"/>
          <w:color w:val="000000" w:themeColor="text1"/>
        </w:rPr>
        <w:t>v</w:t>
      </w:r>
      <w:r w:rsidRPr="00EC0E15">
        <w:rPr>
          <w:rFonts w:ascii="Book Antiqua" w:eastAsia="Times New Roman" w:hAnsi="Book Antiqua" w:cs="Times New Roman"/>
          <w:color w:val="000000" w:themeColor="text1"/>
          <w:spacing w:val="-8"/>
        </w:rPr>
        <w:t xml:space="preserve"> </w:t>
      </w:r>
      <w:r w:rsidRPr="00EC0E15">
        <w:rPr>
          <w:rFonts w:ascii="Book Antiqua" w:eastAsia="Times New Roman" w:hAnsi="Book Antiqua" w:cs="Times New Roman"/>
          <w:color w:val="000000" w:themeColor="text1"/>
        </w:rPr>
        <w:t>rámci</w:t>
      </w:r>
      <w:r w:rsidRPr="00EC0E15">
        <w:rPr>
          <w:rFonts w:ascii="Book Antiqua" w:eastAsia="Times New Roman" w:hAnsi="Book Antiqua" w:cs="Times New Roman"/>
          <w:color w:val="000000" w:themeColor="text1"/>
          <w:spacing w:val="-8"/>
        </w:rPr>
        <w:t xml:space="preserve"> </w:t>
      </w:r>
      <w:r w:rsidRPr="00EC0E15">
        <w:rPr>
          <w:rFonts w:ascii="Book Antiqua" w:eastAsia="Times New Roman" w:hAnsi="Book Antiqua" w:cs="Times New Roman"/>
          <w:color w:val="000000" w:themeColor="text1"/>
        </w:rPr>
        <w:t>„EÚ</w:t>
      </w:r>
      <w:r w:rsidRPr="00EC0E15">
        <w:rPr>
          <w:rFonts w:ascii="Book Antiqua" w:eastAsia="Times New Roman" w:hAnsi="Book Antiqua" w:cs="Times New Roman"/>
          <w:color w:val="000000" w:themeColor="text1"/>
          <w:spacing w:val="-8"/>
        </w:rPr>
        <w:t xml:space="preserve"> </w:t>
      </w:r>
      <w:r w:rsidRPr="00EC0E15">
        <w:rPr>
          <w:rFonts w:ascii="Book Antiqua" w:eastAsia="Times New Roman" w:hAnsi="Book Antiqua" w:cs="Times New Roman"/>
          <w:color w:val="000000" w:themeColor="text1"/>
        </w:rPr>
        <w:t>Pilot“</w:t>
      </w:r>
      <w:r w:rsidRPr="00EC0E15">
        <w:rPr>
          <w:rFonts w:ascii="Book Antiqua" w:eastAsia="Times New Roman" w:hAnsi="Book Antiqua" w:cs="Times New Roman"/>
          <w:color w:val="000000" w:themeColor="text1"/>
          <w:spacing w:val="-8"/>
        </w:rPr>
        <w:t xml:space="preserve"> </w:t>
      </w:r>
      <w:r w:rsidRPr="00EC0E15">
        <w:rPr>
          <w:rFonts w:ascii="Book Antiqua" w:eastAsia="Times New Roman" w:hAnsi="Book Antiqua" w:cs="Times New Roman"/>
          <w:color w:val="000000" w:themeColor="text1"/>
        </w:rPr>
        <w:t>alebo</w:t>
      </w:r>
      <w:r w:rsidRPr="00EC0E15">
        <w:rPr>
          <w:rFonts w:ascii="Book Antiqua" w:eastAsia="Times New Roman" w:hAnsi="Book Antiqua" w:cs="Times New Roman"/>
          <w:color w:val="000000" w:themeColor="text1"/>
          <w:spacing w:val="-8"/>
        </w:rPr>
        <w:t xml:space="preserve"> </w:t>
      </w:r>
      <w:r w:rsidRPr="00EC0E15">
        <w:rPr>
          <w:rFonts w:ascii="Book Antiqua" w:eastAsia="Times New Roman" w:hAnsi="Book Antiqua" w:cs="Times New Roman"/>
          <w:color w:val="000000" w:themeColor="text1"/>
        </w:rPr>
        <w:t>o</w:t>
      </w:r>
      <w:r w:rsidRPr="00EC0E15">
        <w:rPr>
          <w:rFonts w:ascii="Book Antiqua" w:eastAsia="Times New Roman" w:hAnsi="Book Antiqua" w:cs="Times New Roman"/>
          <w:color w:val="000000" w:themeColor="text1"/>
          <w:spacing w:val="-8"/>
        </w:rPr>
        <w:t xml:space="preserve"> </w:t>
      </w:r>
      <w:r w:rsidRPr="00EC0E15">
        <w:rPr>
          <w:rFonts w:ascii="Book Antiqua" w:eastAsia="Times New Roman" w:hAnsi="Book Antiqua" w:cs="Times New Roman"/>
          <w:color w:val="000000" w:themeColor="text1"/>
        </w:rPr>
        <w:t>začatí</w:t>
      </w:r>
      <w:r w:rsidRPr="00EC0E15">
        <w:rPr>
          <w:rFonts w:ascii="Book Antiqua" w:eastAsia="Times New Roman" w:hAnsi="Book Antiqua" w:cs="Times New Roman"/>
          <w:color w:val="000000" w:themeColor="text1"/>
          <w:spacing w:val="-8"/>
        </w:rPr>
        <w:t xml:space="preserve"> </w:t>
      </w:r>
      <w:r w:rsidRPr="00EC0E15">
        <w:rPr>
          <w:rFonts w:ascii="Book Antiqua" w:eastAsia="Times New Roman" w:hAnsi="Book Antiqua" w:cs="Times New Roman"/>
          <w:color w:val="000000" w:themeColor="text1"/>
        </w:rPr>
        <w:t>postupu</w:t>
      </w:r>
      <w:r w:rsidRPr="00EC0E15">
        <w:rPr>
          <w:rFonts w:ascii="Book Antiqua" w:eastAsia="Times New Roman" w:hAnsi="Book Antiqua" w:cs="Times New Roman"/>
          <w:color w:val="000000" w:themeColor="text1"/>
          <w:spacing w:val="-8"/>
        </w:rPr>
        <w:t xml:space="preserve"> </w:t>
      </w:r>
      <w:r w:rsidRPr="00EC0E15">
        <w:rPr>
          <w:rFonts w:ascii="Book Antiqua" w:eastAsia="Times New Roman" w:hAnsi="Book Antiqua" w:cs="Times New Roman"/>
          <w:color w:val="000000" w:themeColor="text1"/>
        </w:rPr>
        <w:t>Európskej komisie,</w:t>
      </w:r>
      <w:r w:rsidRPr="00EC0E15">
        <w:rPr>
          <w:rFonts w:ascii="Book Antiqua" w:eastAsia="Times New Roman" w:hAnsi="Book Antiqua" w:cs="Times New Roman"/>
          <w:color w:val="000000" w:themeColor="text1"/>
          <w:spacing w:val="46"/>
        </w:rPr>
        <w:t xml:space="preserve"> </w:t>
      </w:r>
      <w:r w:rsidRPr="00EC0E15">
        <w:rPr>
          <w:rFonts w:ascii="Book Antiqua" w:eastAsia="Times New Roman" w:hAnsi="Book Antiqua" w:cs="Times New Roman"/>
          <w:color w:val="000000" w:themeColor="text1"/>
        </w:rPr>
        <w:t>alebo</w:t>
      </w:r>
      <w:r w:rsidRPr="00EC0E15">
        <w:rPr>
          <w:rFonts w:ascii="Book Antiqua" w:eastAsia="Times New Roman" w:hAnsi="Book Antiqua" w:cs="Times New Roman"/>
          <w:color w:val="000000" w:themeColor="text1"/>
          <w:spacing w:val="46"/>
        </w:rPr>
        <w:t xml:space="preserve"> </w:t>
      </w:r>
      <w:r w:rsidRPr="00EC0E15">
        <w:rPr>
          <w:rFonts w:ascii="Book Antiqua" w:eastAsia="Times New Roman" w:hAnsi="Book Antiqua" w:cs="Times New Roman"/>
          <w:color w:val="000000" w:themeColor="text1"/>
        </w:rPr>
        <w:t>o</w:t>
      </w:r>
      <w:r w:rsidRPr="00EC0E15">
        <w:rPr>
          <w:rFonts w:ascii="Book Antiqua" w:eastAsia="Times New Roman" w:hAnsi="Book Antiqua" w:cs="Times New Roman"/>
          <w:color w:val="000000" w:themeColor="text1"/>
          <w:spacing w:val="46"/>
        </w:rPr>
        <w:t xml:space="preserve"> </w:t>
      </w:r>
      <w:r w:rsidRPr="00EC0E15">
        <w:rPr>
          <w:rFonts w:ascii="Book Antiqua" w:eastAsia="Times New Roman" w:hAnsi="Book Antiqua" w:cs="Times New Roman"/>
          <w:color w:val="000000" w:themeColor="text1"/>
        </w:rPr>
        <w:t>konaní</w:t>
      </w:r>
      <w:r w:rsidRPr="00EC0E15">
        <w:rPr>
          <w:rFonts w:ascii="Book Antiqua" w:eastAsia="Times New Roman" w:hAnsi="Book Antiqua" w:cs="Times New Roman"/>
          <w:color w:val="000000" w:themeColor="text1"/>
          <w:spacing w:val="46"/>
        </w:rPr>
        <w:t xml:space="preserve"> </w:t>
      </w:r>
      <w:r w:rsidRPr="00EC0E15">
        <w:rPr>
          <w:rFonts w:ascii="Book Antiqua" w:eastAsia="Times New Roman" w:hAnsi="Book Antiqua" w:cs="Times New Roman"/>
          <w:color w:val="000000" w:themeColor="text1"/>
        </w:rPr>
        <w:t>Súdneho</w:t>
      </w:r>
      <w:r w:rsidRPr="00EC0E15">
        <w:rPr>
          <w:rFonts w:ascii="Book Antiqua" w:eastAsia="Times New Roman" w:hAnsi="Book Antiqua" w:cs="Times New Roman"/>
          <w:color w:val="000000" w:themeColor="text1"/>
          <w:spacing w:val="46"/>
        </w:rPr>
        <w:t xml:space="preserve"> </w:t>
      </w:r>
      <w:r w:rsidRPr="00EC0E15">
        <w:rPr>
          <w:rFonts w:ascii="Book Antiqua" w:eastAsia="Times New Roman" w:hAnsi="Book Antiqua" w:cs="Times New Roman"/>
          <w:color w:val="000000" w:themeColor="text1"/>
        </w:rPr>
        <w:t>dvora</w:t>
      </w:r>
      <w:r w:rsidRPr="00EC0E15">
        <w:rPr>
          <w:rFonts w:ascii="Book Antiqua" w:eastAsia="Times New Roman" w:hAnsi="Book Antiqua" w:cs="Times New Roman"/>
          <w:color w:val="000000" w:themeColor="text1"/>
          <w:spacing w:val="46"/>
        </w:rPr>
        <w:t xml:space="preserve"> </w:t>
      </w:r>
      <w:r w:rsidRPr="00EC0E15">
        <w:rPr>
          <w:rFonts w:ascii="Book Antiqua" w:eastAsia="Times New Roman" w:hAnsi="Book Antiqua" w:cs="Times New Roman"/>
          <w:color w:val="000000" w:themeColor="text1"/>
        </w:rPr>
        <w:t>Európskej</w:t>
      </w:r>
      <w:r w:rsidRPr="00EC0E15">
        <w:rPr>
          <w:rFonts w:ascii="Book Antiqua" w:eastAsia="Times New Roman" w:hAnsi="Book Antiqua" w:cs="Times New Roman"/>
          <w:color w:val="000000" w:themeColor="text1"/>
          <w:spacing w:val="46"/>
        </w:rPr>
        <w:t xml:space="preserve"> </w:t>
      </w:r>
      <w:r w:rsidRPr="00EC0E15">
        <w:rPr>
          <w:rFonts w:ascii="Book Antiqua" w:eastAsia="Times New Roman" w:hAnsi="Book Antiqua" w:cs="Times New Roman"/>
          <w:color w:val="000000" w:themeColor="text1"/>
        </w:rPr>
        <w:t>únie</w:t>
      </w:r>
      <w:r w:rsidRPr="00EC0E15">
        <w:rPr>
          <w:rFonts w:ascii="Book Antiqua" w:eastAsia="Times New Roman" w:hAnsi="Book Antiqua" w:cs="Times New Roman"/>
          <w:color w:val="000000" w:themeColor="text1"/>
          <w:spacing w:val="46"/>
        </w:rPr>
        <w:t xml:space="preserve"> </w:t>
      </w:r>
      <w:r w:rsidRPr="00EC0E15">
        <w:rPr>
          <w:rFonts w:ascii="Book Antiqua" w:eastAsia="Times New Roman" w:hAnsi="Book Antiqua" w:cs="Times New Roman"/>
          <w:color w:val="000000" w:themeColor="text1"/>
        </w:rPr>
        <w:t>proti</w:t>
      </w:r>
      <w:r w:rsidRPr="00EC0E15">
        <w:rPr>
          <w:rFonts w:ascii="Book Antiqua" w:eastAsia="Times New Roman" w:hAnsi="Book Antiqua" w:cs="Times New Roman"/>
          <w:color w:val="000000" w:themeColor="text1"/>
          <w:spacing w:val="46"/>
        </w:rPr>
        <w:t xml:space="preserve"> </w:t>
      </w:r>
      <w:r w:rsidRPr="00EC0E15">
        <w:rPr>
          <w:rFonts w:ascii="Book Antiqua" w:eastAsia="Times New Roman" w:hAnsi="Book Antiqua" w:cs="Times New Roman"/>
          <w:color w:val="000000" w:themeColor="text1"/>
        </w:rPr>
        <w:t>Slovenskej</w:t>
      </w:r>
      <w:r w:rsidRPr="00EC0E15">
        <w:rPr>
          <w:rFonts w:ascii="Book Antiqua" w:eastAsia="Times New Roman" w:hAnsi="Book Antiqua" w:cs="Times New Roman"/>
          <w:color w:val="000000" w:themeColor="text1"/>
          <w:spacing w:val="46"/>
        </w:rPr>
        <w:t xml:space="preserve"> </w:t>
      </w:r>
      <w:r w:rsidRPr="00EC0E15">
        <w:rPr>
          <w:rFonts w:ascii="Book Antiqua" w:eastAsia="Times New Roman" w:hAnsi="Book Antiqua" w:cs="Times New Roman"/>
          <w:color w:val="000000" w:themeColor="text1"/>
        </w:rPr>
        <w:t>republike podľa</w:t>
      </w:r>
      <w:r w:rsidRPr="00EC0E15">
        <w:rPr>
          <w:rFonts w:ascii="Book Antiqua" w:eastAsia="Times New Roman" w:hAnsi="Book Antiqua" w:cs="Times New Roman"/>
          <w:color w:val="000000" w:themeColor="text1"/>
          <w:spacing w:val="17"/>
        </w:rPr>
        <w:t xml:space="preserve"> </w:t>
      </w:r>
      <w:r w:rsidRPr="00EC0E15">
        <w:rPr>
          <w:rFonts w:ascii="Book Antiqua" w:eastAsia="Times New Roman" w:hAnsi="Book Antiqua" w:cs="Times New Roman"/>
          <w:color w:val="000000" w:themeColor="text1"/>
        </w:rPr>
        <w:t>čl.</w:t>
      </w:r>
      <w:r w:rsidRPr="00EC0E15">
        <w:rPr>
          <w:rFonts w:ascii="Book Antiqua" w:eastAsia="Times New Roman" w:hAnsi="Book Antiqua" w:cs="Times New Roman"/>
          <w:color w:val="000000" w:themeColor="text1"/>
          <w:spacing w:val="17"/>
        </w:rPr>
        <w:t xml:space="preserve"> </w:t>
      </w:r>
      <w:r w:rsidRPr="00EC0E15">
        <w:rPr>
          <w:rFonts w:ascii="Book Antiqua" w:eastAsia="Times New Roman" w:hAnsi="Book Antiqua" w:cs="Times New Roman"/>
          <w:color w:val="000000" w:themeColor="text1"/>
        </w:rPr>
        <w:t>258</w:t>
      </w:r>
      <w:r w:rsidRPr="00EC0E15">
        <w:rPr>
          <w:rFonts w:ascii="Book Antiqua" w:eastAsia="Times New Roman" w:hAnsi="Book Antiqua" w:cs="Times New Roman"/>
          <w:color w:val="000000" w:themeColor="text1"/>
          <w:spacing w:val="17"/>
        </w:rPr>
        <w:t xml:space="preserve"> </w:t>
      </w:r>
      <w:r w:rsidRPr="00EC0E15">
        <w:rPr>
          <w:rFonts w:ascii="Book Antiqua" w:eastAsia="Times New Roman" w:hAnsi="Book Antiqua" w:cs="Times New Roman"/>
          <w:color w:val="000000" w:themeColor="text1"/>
        </w:rPr>
        <w:t>a</w:t>
      </w:r>
      <w:r w:rsidRPr="00EC0E15">
        <w:rPr>
          <w:rFonts w:ascii="Book Antiqua" w:eastAsia="Times New Roman" w:hAnsi="Book Antiqua" w:cs="Times New Roman"/>
          <w:color w:val="000000" w:themeColor="text1"/>
          <w:spacing w:val="17"/>
        </w:rPr>
        <w:t xml:space="preserve"> </w:t>
      </w:r>
      <w:r w:rsidRPr="00EC0E15">
        <w:rPr>
          <w:rFonts w:ascii="Book Antiqua" w:eastAsia="Times New Roman" w:hAnsi="Book Antiqua" w:cs="Times New Roman"/>
          <w:color w:val="000000" w:themeColor="text1"/>
        </w:rPr>
        <w:t>260</w:t>
      </w:r>
      <w:r w:rsidRPr="00EC0E15">
        <w:rPr>
          <w:rFonts w:ascii="Book Antiqua" w:eastAsia="Times New Roman" w:hAnsi="Book Antiqua" w:cs="Times New Roman"/>
          <w:color w:val="000000" w:themeColor="text1"/>
          <w:spacing w:val="17"/>
        </w:rPr>
        <w:t xml:space="preserve"> </w:t>
      </w:r>
      <w:r w:rsidRPr="00EC0E15">
        <w:rPr>
          <w:rFonts w:ascii="Book Antiqua" w:eastAsia="Times New Roman" w:hAnsi="Book Antiqua" w:cs="Times New Roman"/>
          <w:color w:val="000000" w:themeColor="text1"/>
        </w:rPr>
        <w:t>Zmluvy</w:t>
      </w:r>
      <w:r w:rsidRPr="00EC0E15">
        <w:rPr>
          <w:rFonts w:ascii="Book Antiqua" w:eastAsia="Times New Roman" w:hAnsi="Book Antiqua" w:cs="Times New Roman"/>
          <w:color w:val="000000" w:themeColor="text1"/>
          <w:spacing w:val="17"/>
        </w:rPr>
        <w:t xml:space="preserve"> </w:t>
      </w:r>
      <w:r w:rsidRPr="00EC0E15">
        <w:rPr>
          <w:rFonts w:ascii="Book Antiqua" w:eastAsia="Times New Roman" w:hAnsi="Book Antiqua" w:cs="Times New Roman"/>
          <w:color w:val="000000" w:themeColor="text1"/>
        </w:rPr>
        <w:t>o</w:t>
      </w:r>
      <w:r w:rsidRPr="00EC0E15">
        <w:rPr>
          <w:rFonts w:ascii="Book Antiqua" w:eastAsia="Times New Roman" w:hAnsi="Book Antiqua" w:cs="Times New Roman"/>
          <w:color w:val="000000" w:themeColor="text1"/>
          <w:spacing w:val="17"/>
        </w:rPr>
        <w:t xml:space="preserve"> </w:t>
      </w:r>
      <w:r w:rsidRPr="00EC0E15">
        <w:rPr>
          <w:rFonts w:ascii="Book Antiqua" w:eastAsia="Times New Roman" w:hAnsi="Book Antiqua" w:cs="Times New Roman"/>
          <w:color w:val="000000" w:themeColor="text1"/>
        </w:rPr>
        <w:t>fungovaní</w:t>
      </w:r>
      <w:r w:rsidRPr="00EC0E15">
        <w:rPr>
          <w:rFonts w:ascii="Book Antiqua" w:eastAsia="Times New Roman" w:hAnsi="Book Antiqua" w:cs="Times New Roman"/>
          <w:color w:val="000000" w:themeColor="text1"/>
          <w:spacing w:val="17"/>
        </w:rPr>
        <w:t xml:space="preserve"> </w:t>
      </w:r>
      <w:r w:rsidRPr="00EC0E15">
        <w:rPr>
          <w:rFonts w:ascii="Book Antiqua" w:eastAsia="Times New Roman" w:hAnsi="Book Antiqua" w:cs="Times New Roman"/>
          <w:color w:val="000000" w:themeColor="text1"/>
        </w:rPr>
        <w:t>Európskej</w:t>
      </w:r>
      <w:r w:rsidRPr="00EC0E15">
        <w:rPr>
          <w:rFonts w:ascii="Book Antiqua" w:eastAsia="Times New Roman" w:hAnsi="Book Antiqua" w:cs="Times New Roman"/>
          <w:color w:val="000000" w:themeColor="text1"/>
          <w:spacing w:val="17"/>
        </w:rPr>
        <w:t xml:space="preserve"> </w:t>
      </w:r>
      <w:r w:rsidRPr="00EC0E15">
        <w:rPr>
          <w:rFonts w:ascii="Book Antiqua" w:eastAsia="Times New Roman" w:hAnsi="Book Antiqua" w:cs="Times New Roman"/>
          <w:color w:val="000000" w:themeColor="text1"/>
        </w:rPr>
        <w:t>únie</w:t>
      </w:r>
      <w:r w:rsidRPr="00EC0E15">
        <w:rPr>
          <w:rFonts w:ascii="Book Antiqua" w:eastAsia="Times New Roman" w:hAnsi="Book Antiqua" w:cs="Times New Roman"/>
          <w:color w:val="000000" w:themeColor="text1"/>
          <w:spacing w:val="17"/>
        </w:rPr>
        <w:t xml:space="preserve"> </w:t>
      </w:r>
      <w:r w:rsidRPr="00EC0E15">
        <w:rPr>
          <w:rFonts w:ascii="Book Antiqua" w:eastAsia="Times New Roman" w:hAnsi="Book Antiqua" w:cs="Times New Roman"/>
          <w:color w:val="000000" w:themeColor="text1"/>
        </w:rPr>
        <w:t>v</w:t>
      </w:r>
      <w:r w:rsidRPr="00EC0E15">
        <w:rPr>
          <w:rFonts w:ascii="Book Antiqua" w:eastAsia="Times New Roman" w:hAnsi="Book Antiqua" w:cs="Times New Roman"/>
          <w:color w:val="000000" w:themeColor="text1"/>
          <w:spacing w:val="17"/>
        </w:rPr>
        <w:t xml:space="preserve"> </w:t>
      </w:r>
      <w:r w:rsidRPr="00EC0E15">
        <w:rPr>
          <w:rFonts w:ascii="Book Antiqua" w:eastAsia="Times New Roman" w:hAnsi="Book Antiqua" w:cs="Times New Roman"/>
          <w:color w:val="000000" w:themeColor="text1"/>
        </w:rPr>
        <w:t>jej</w:t>
      </w:r>
      <w:r w:rsidRPr="00EC0E15">
        <w:rPr>
          <w:rFonts w:ascii="Book Antiqua" w:eastAsia="Times New Roman" w:hAnsi="Book Antiqua" w:cs="Times New Roman"/>
          <w:color w:val="000000" w:themeColor="text1"/>
          <w:spacing w:val="17"/>
        </w:rPr>
        <w:t xml:space="preserve"> </w:t>
      </w:r>
      <w:r w:rsidRPr="00EC0E15">
        <w:rPr>
          <w:rFonts w:ascii="Book Antiqua" w:eastAsia="Times New Roman" w:hAnsi="Book Antiqua" w:cs="Times New Roman"/>
          <w:color w:val="000000" w:themeColor="text1"/>
        </w:rPr>
        <w:t>platnom</w:t>
      </w:r>
      <w:r w:rsidRPr="00EC0E15">
        <w:rPr>
          <w:rFonts w:ascii="Book Antiqua" w:eastAsia="Times New Roman" w:hAnsi="Book Antiqua" w:cs="Times New Roman"/>
          <w:color w:val="000000" w:themeColor="text1"/>
          <w:spacing w:val="17"/>
        </w:rPr>
        <w:t xml:space="preserve"> </w:t>
      </w:r>
      <w:r w:rsidRPr="00EC0E15">
        <w:rPr>
          <w:rFonts w:ascii="Book Antiqua" w:eastAsia="Times New Roman" w:hAnsi="Book Antiqua" w:cs="Times New Roman"/>
          <w:color w:val="000000" w:themeColor="text1"/>
        </w:rPr>
        <w:t>znení,</w:t>
      </w:r>
      <w:r w:rsidRPr="00EC0E15">
        <w:rPr>
          <w:rFonts w:ascii="Book Antiqua" w:eastAsia="Times New Roman" w:hAnsi="Book Antiqua" w:cs="Times New Roman"/>
          <w:color w:val="000000" w:themeColor="text1"/>
          <w:spacing w:val="17"/>
        </w:rPr>
        <w:t xml:space="preserve"> </w:t>
      </w:r>
      <w:r w:rsidRPr="00EC0E15">
        <w:rPr>
          <w:rFonts w:ascii="Book Antiqua" w:eastAsia="Times New Roman" w:hAnsi="Book Antiqua" w:cs="Times New Roman"/>
          <w:color w:val="000000" w:themeColor="text1"/>
        </w:rPr>
        <w:t>spolu</w:t>
      </w:r>
      <w:r w:rsidRPr="00EC0E15">
        <w:rPr>
          <w:rFonts w:ascii="Book Antiqua" w:eastAsia="Times New Roman" w:hAnsi="Book Antiqua" w:cs="Times New Roman"/>
          <w:color w:val="000000" w:themeColor="text1"/>
          <w:spacing w:val="17"/>
        </w:rPr>
        <w:t xml:space="preserve"> </w:t>
      </w:r>
      <w:r w:rsidRPr="00EC0E15">
        <w:rPr>
          <w:rFonts w:ascii="Book Antiqua" w:eastAsia="Times New Roman" w:hAnsi="Book Antiqua" w:cs="Times New Roman"/>
          <w:color w:val="000000" w:themeColor="text1"/>
        </w:rPr>
        <w:t>s uvedením</w:t>
      </w:r>
      <w:r w:rsidRPr="00EC0E15">
        <w:rPr>
          <w:rFonts w:ascii="Book Antiqua" w:eastAsia="Times New Roman" w:hAnsi="Book Antiqua" w:cs="Times New Roman"/>
          <w:color w:val="000000" w:themeColor="text1"/>
          <w:spacing w:val="106"/>
        </w:rPr>
        <w:t xml:space="preserve"> </w:t>
      </w:r>
      <w:r w:rsidRPr="00EC0E15">
        <w:rPr>
          <w:rFonts w:ascii="Book Antiqua" w:eastAsia="Times New Roman" w:hAnsi="Book Antiqua" w:cs="Times New Roman"/>
          <w:color w:val="000000" w:themeColor="text1"/>
        </w:rPr>
        <w:t>konkrétnych</w:t>
      </w:r>
      <w:r w:rsidRPr="00EC0E15">
        <w:rPr>
          <w:rFonts w:ascii="Book Antiqua" w:eastAsia="Times New Roman" w:hAnsi="Book Antiqua" w:cs="Times New Roman"/>
          <w:color w:val="000000" w:themeColor="text1"/>
          <w:spacing w:val="106"/>
        </w:rPr>
        <w:t xml:space="preserve"> </w:t>
      </w:r>
      <w:r w:rsidRPr="00EC0E15">
        <w:rPr>
          <w:rFonts w:ascii="Book Antiqua" w:eastAsia="Times New Roman" w:hAnsi="Book Antiqua" w:cs="Times New Roman"/>
          <w:color w:val="000000" w:themeColor="text1"/>
        </w:rPr>
        <w:t>vytýkaných</w:t>
      </w:r>
      <w:r w:rsidRPr="00EC0E15">
        <w:rPr>
          <w:rFonts w:ascii="Book Antiqua" w:eastAsia="Times New Roman" w:hAnsi="Book Antiqua" w:cs="Times New Roman"/>
          <w:color w:val="000000" w:themeColor="text1"/>
          <w:spacing w:val="106"/>
        </w:rPr>
        <w:t xml:space="preserve"> </w:t>
      </w:r>
      <w:r w:rsidRPr="00EC0E15">
        <w:rPr>
          <w:rFonts w:ascii="Book Antiqua" w:eastAsia="Times New Roman" w:hAnsi="Book Antiqua" w:cs="Times New Roman"/>
          <w:color w:val="000000" w:themeColor="text1"/>
        </w:rPr>
        <w:t>nedostatkov</w:t>
      </w:r>
      <w:r w:rsidRPr="00EC0E15">
        <w:rPr>
          <w:rFonts w:ascii="Book Antiqua" w:eastAsia="Times New Roman" w:hAnsi="Book Antiqua" w:cs="Times New Roman"/>
          <w:color w:val="000000" w:themeColor="text1"/>
          <w:spacing w:val="106"/>
        </w:rPr>
        <w:t xml:space="preserve"> </w:t>
      </w:r>
      <w:r w:rsidRPr="00EC0E15">
        <w:rPr>
          <w:rFonts w:ascii="Book Antiqua" w:eastAsia="Times New Roman" w:hAnsi="Book Antiqua" w:cs="Times New Roman"/>
          <w:color w:val="000000" w:themeColor="text1"/>
        </w:rPr>
        <w:t>a</w:t>
      </w:r>
      <w:r w:rsidRPr="00EC0E15">
        <w:rPr>
          <w:rFonts w:ascii="Book Antiqua" w:eastAsia="Times New Roman" w:hAnsi="Book Antiqua" w:cs="Times New Roman"/>
          <w:color w:val="000000" w:themeColor="text1"/>
          <w:spacing w:val="106"/>
        </w:rPr>
        <w:t xml:space="preserve"> </w:t>
      </w:r>
      <w:r w:rsidRPr="00EC0E15">
        <w:rPr>
          <w:rFonts w:ascii="Book Antiqua" w:eastAsia="Times New Roman" w:hAnsi="Book Antiqua" w:cs="Times New Roman"/>
          <w:color w:val="000000" w:themeColor="text1"/>
        </w:rPr>
        <w:t>požiadaviek</w:t>
      </w:r>
      <w:r w:rsidRPr="00EC0E15">
        <w:rPr>
          <w:rFonts w:ascii="Book Antiqua" w:eastAsia="Times New Roman" w:hAnsi="Book Antiqua" w:cs="Times New Roman"/>
          <w:color w:val="000000" w:themeColor="text1"/>
          <w:spacing w:val="106"/>
        </w:rPr>
        <w:t xml:space="preserve"> </w:t>
      </w:r>
      <w:r w:rsidRPr="00EC0E15">
        <w:rPr>
          <w:rFonts w:ascii="Book Antiqua" w:eastAsia="Times New Roman" w:hAnsi="Book Antiqua" w:cs="Times New Roman"/>
          <w:color w:val="000000" w:themeColor="text1"/>
        </w:rPr>
        <w:t>na</w:t>
      </w:r>
      <w:r w:rsidRPr="00EC0E15">
        <w:rPr>
          <w:rFonts w:ascii="Book Antiqua" w:eastAsia="Times New Roman" w:hAnsi="Book Antiqua" w:cs="Times New Roman"/>
          <w:color w:val="000000" w:themeColor="text1"/>
          <w:spacing w:val="106"/>
        </w:rPr>
        <w:t xml:space="preserve"> </w:t>
      </w:r>
      <w:r w:rsidRPr="00EC0E15">
        <w:rPr>
          <w:rFonts w:ascii="Book Antiqua" w:eastAsia="Times New Roman" w:hAnsi="Book Antiqua" w:cs="Times New Roman"/>
          <w:color w:val="000000" w:themeColor="text1"/>
        </w:rPr>
        <w:t>zabezpečenie nápravy,</w:t>
      </w:r>
    </w:p>
    <w:p w14:paraId="2F1DF579" w14:textId="76D43B6E" w:rsidR="005F0557" w:rsidRPr="00EC0E15" w:rsidRDefault="005F0557" w:rsidP="005F0557">
      <w:pPr>
        <w:spacing w:after="120" w:line="240" w:lineRule="auto"/>
        <w:jc w:val="both"/>
        <w:rPr>
          <w:rFonts w:ascii="Book Antiqua" w:eastAsia="Times New Roman" w:hAnsi="Book Antiqua" w:cs="Times New Roman"/>
          <w:color w:val="000000" w:themeColor="text1"/>
        </w:rPr>
      </w:pPr>
      <w:r w:rsidRPr="00EC0E15">
        <w:rPr>
          <w:rFonts w:ascii="Book Antiqua" w:eastAsia="Times New Roman" w:hAnsi="Book Antiqua" w:cs="Times New Roman"/>
          <w:color w:val="000000" w:themeColor="text1"/>
        </w:rPr>
        <w:t>-</w:t>
      </w:r>
      <w:r w:rsidR="00C44B39" w:rsidRPr="00EC0E15">
        <w:rPr>
          <w:rFonts w:ascii="Book Antiqua" w:eastAsia="Times New Roman" w:hAnsi="Book Antiqua" w:cs="Times New Roman"/>
          <w:color w:val="000000" w:themeColor="text1"/>
        </w:rPr>
        <w:t xml:space="preserve"> </w:t>
      </w:r>
      <w:r w:rsidRPr="00EC0E15">
        <w:rPr>
          <w:rFonts w:ascii="Book Antiqua" w:eastAsia="Times New Roman" w:hAnsi="Book Antiqua" w:cs="Times New Roman"/>
          <w:i/>
          <w:iCs/>
          <w:color w:val="000000" w:themeColor="text1"/>
        </w:rPr>
        <w:t>bezpredmetné</w:t>
      </w:r>
    </w:p>
    <w:p w14:paraId="2B5EE7F8" w14:textId="37BC57D7" w:rsidR="005F0557" w:rsidRPr="00EC0E15" w:rsidRDefault="005F0557" w:rsidP="005F0557">
      <w:pPr>
        <w:spacing w:after="120" w:line="240" w:lineRule="auto"/>
        <w:jc w:val="both"/>
        <w:rPr>
          <w:rFonts w:ascii="Book Antiqua" w:eastAsia="Times New Roman" w:hAnsi="Book Antiqua" w:cs="Times New Roman"/>
          <w:color w:val="000000" w:themeColor="text1"/>
        </w:rPr>
      </w:pPr>
      <w:r w:rsidRPr="00EC0E15">
        <w:rPr>
          <w:rFonts w:ascii="Book Antiqua" w:eastAsia="Times New Roman" w:hAnsi="Book Antiqua" w:cs="Times New Roman"/>
          <w:color w:val="000000" w:themeColor="text1"/>
        </w:rPr>
        <w:t>c)</w:t>
      </w:r>
      <w:r w:rsidR="004A3D51" w:rsidRPr="00EC0E15">
        <w:rPr>
          <w:rFonts w:ascii="Book Antiqua" w:eastAsia="Times New Roman" w:hAnsi="Book Antiqua" w:cs="Times New Roman"/>
          <w:color w:val="000000" w:themeColor="text1"/>
        </w:rPr>
        <w:t xml:space="preserve"> </w:t>
      </w:r>
      <w:r w:rsidRPr="00EC0E15">
        <w:rPr>
          <w:rFonts w:ascii="Book Antiqua" w:eastAsia="Times New Roman" w:hAnsi="Book Antiqua" w:cs="Times New Roman"/>
          <w:color w:val="000000" w:themeColor="text1"/>
        </w:rPr>
        <w:t>uviesť</w:t>
      </w:r>
      <w:r w:rsidRPr="00EC0E15">
        <w:rPr>
          <w:rFonts w:ascii="Book Antiqua" w:eastAsia="Times New Roman" w:hAnsi="Book Antiqua" w:cs="Times New Roman"/>
          <w:color w:val="000000" w:themeColor="text1"/>
          <w:spacing w:val="-9"/>
        </w:rPr>
        <w:t xml:space="preserve"> </w:t>
      </w:r>
      <w:r w:rsidRPr="00EC0E15">
        <w:rPr>
          <w:rFonts w:ascii="Book Antiqua" w:eastAsia="Times New Roman" w:hAnsi="Book Antiqua" w:cs="Times New Roman"/>
          <w:color w:val="000000" w:themeColor="text1"/>
        </w:rPr>
        <w:t>informáciu</w:t>
      </w:r>
      <w:r w:rsidRPr="00EC0E15">
        <w:rPr>
          <w:rFonts w:ascii="Book Antiqua" w:eastAsia="Times New Roman" w:hAnsi="Book Antiqua" w:cs="Times New Roman"/>
          <w:color w:val="000000" w:themeColor="text1"/>
          <w:spacing w:val="-9"/>
        </w:rPr>
        <w:t xml:space="preserve"> </w:t>
      </w:r>
      <w:r w:rsidRPr="00EC0E15">
        <w:rPr>
          <w:rFonts w:ascii="Book Antiqua" w:eastAsia="Times New Roman" w:hAnsi="Book Antiqua" w:cs="Times New Roman"/>
          <w:color w:val="000000" w:themeColor="text1"/>
        </w:rPr>
        <w:t>o</w:t>
      </w:r>
      <w:r w:rsidRPr="00EC0E15">
        <w:rPr>
          <w:rFonts w:ascii="Book Antiqua" w:eastAsia="Times New Roman" w:hAnsi="Book Antiqua" w:cs="Times New Roman"/>
          <w:color w:val="000000" w:themeColor="text1"/>
          <w:spacing w:val="-9"/>
        </w:rPr>
        <w:t xml:space="preserve"> </w:t>
      </w:r>
      <w:r w:rsidRPr="00EC0E15">
        <w:rPr>
          <w:rFonts w:ascii="Book Antiqua" w:eastAsia="Times New Roman" w:hAnsi="Book Antiqua" w:cs="Times New Roman"/>
          <w:color w:val="000000" w:themeColor="text1"/>
        </w:rPr>
        <w:t>právnych</w:t>
      </w:r>
      <w:r w:rsidRPr="00EC0E15">
        <w:rPr>
          <w:rFonts w:ascii="Book Antiqua" w:eastAsia="Times New Roman" w:hAnsi="Book Antiqua" w:cs="Times New Roman"/>
          <w:color w:val="000000" w:themeColor="text1"/>
          <w:spacing w:val="-9"/>
        </w:rPr>
        <w:t xml:space="preserve"> </w:t>
      </w:r>
      <w:r w:rsidRPr="00EC0E15">
        <w:rPr>
          <w:rFonts w:ascii="Book Antiqua" w:eastAsia="Times New Roman" w:hAnsi="Book Antiqua" w:cs="Times New Roman"/>
          <w:color w:val="000000" w:themeColor="text1"/>
        </w:rPr>
        <w:t>predpisoch,</w:t>
      </w:r>
      <w:r w:rsidRPr="00EC0E15">
        <w:rPr>
          <w:rFonts w:ascii="Book Antiqua" w:eastAsia="Times New Roman" w:hAnsi="Book Antiqua" w:cs="Times New Roman"/>
          <w:color w:val="000000" w:themeColor="text1"/>
          <w:spacing w:val="-9"/>
        </w:rPr>
        <w:t xml:space="preserve"> </w:t>
      </w:r>
      <w:r w:rsidRPr="00EC0E15">
        <w:rPr>
          <w:rFonts w:ascii="Book Antiqua" w:eastAsia="Times New Roman" w:hAnsi="Book Antiqua" w:cs="Times New Roman"/>
          <w:color w:val="000000" w:themeColor="text1"/>
        </w:rPr>
        <w:t>v</w:t>
      </w:r>
      <w:r w:rsidRPr="00EC0E15">
        <w:rPr>
          <w:rFonts w:ascii="Book Antiqua" w:eastAsia="Times New Roman" w:hAnsi="Book Antiqua" w:cs="Times New Roman"/>
          <w:color w:val="000000" w:themeColor="text1"/>
          <w:spacing w:val="-9"/>
        </w:rPr>
        <w:t xml:space="preserve"> </w:t>
      </w:r>
      <w:r w:rsidRPr="00EC0E15">
        <w:rPr>
          <w:rFonts w:ascii="Book Antiqua" w:eastAsia="Times New Roman" w:hAnsi="Book Antiqua" w:cs="Times New Roman"/>
          <w:color w:val="000000" w:themeColor="text1"/>
        </w:rPr>
        <w:t>ktorých</w:t>
      </w:r>
      <w:r w:rsidRPr="00EC0E15">
        <w:rPr>
          <w:rFonts w:ascii="Book Antiqua" w:eastAsia="Times New Roman" w:hAnsi="Book Antiqua" w:cs="Times New Roman"/>
          <w:color w:val="000000" w:themeColor="text1"/>
          <w:spacing w:val="-9"/>
        </w:rPr>
        <w:t xml:space="preserve"> </w:t>
      </w:r>
      <w:r w:rsidRPr="00EC0E15">
        <w:rPr>
          <w:rFonts w:ascii="Book Antiqua" w:eastAsia="Times New Roman" w:hAnsi="Book Antiqua" w:cs="Times New Roman"/>
          <w:color w:val="000000" w:themeColor="text1"/>
        </w:rPr>
        <w:t>sú</w:t>
      </w:r>
      <w:r w:rsidRPr="00EC0E15">
        <w:rPr>
          <w:rFonts w:ascii="Book Antiqua" w:eastAsia="Times New Roman" w:hAnsi="Book Antiqua" w:cs="Times New Roman"/>
          <w:color w:val="000000" w:themeColor="text1"/>
          <w:spacing w:val="-9"/>
        </w:rPr>
        <w:t xml:space="preserve"> </w:t>
      </w:r>
      <w:r w:rsidRPr="00EC0E15">
        <w:rPr>
          <w:rFonts w:ascii="Book Antiqua" w:eastAsia="Times New Roman" w:hAnsi="Book Antiqua" w:cs="Times New Roman"/>
          <w:color w:val="000000" w:themeColor="text1"/>
        </w:rPr>
        <w:t>uvádzané</w:t>
      </w:r>
      <w:r w:rsidRPr="00EC0E15">
        <w:rPr>
          <w:rFonts w:ascii="Book Antiqua" w:eastAsia="Times New Roman" w:hAnsi="Book Antiqua" w:cs="Times New Roman"/>
          <w:color w:val="000000" w:themeColor="text1"/>
          <w:spacing w:val="-9"/>
        </w:rPr>
        <w:t xml:space="preserve"> </w:t>
      </w:r>
      <w:r w:rsidRPr="00EC0E15">
        <w:rPr>
          <w:rFonts w:ascii="Book Antiqua" w:eastAsia="Times New Roman" w:hAnsi="Book Antiqua" w:cs="Times New Roman"/>
          <w:color w:val="000000" w:themeColor="text1"/>
        </w:rPr>
        <w:t>právne</w:t>
      </w:r>
      <w:r w:rsidRPr="00EC0E15">
        <w:rPr>
          <w:rFonts w:ascii="Book Antiqua" w:eastAsia="Times New Roman" w:hAnsi="Book Antiqua" w:cs="Times New Roman"/>
          <w:color w:val="000000" w:themeColor="text1"/>
          <w:spacing w:val="-9"/>
        </w:rPr>
        <w:t xml:space="preserve"> </w:t>
      </w:r>
      <w:r w:rsidRPr="00EC0E15">
        <w:rPr>
          <w:rFonts w:ascii="Book Antiqua" w:eastAsia="Times New Roman" w:hAnsi="Book Antiqua" w:cs="Times New Roman"/>
          <w:color w:val="000000" w:themeColor="text1"/>
        </w:rPr>
        <w:t>akty</w:t>
      </w:r>
      <w:r w:rsidRPr="00EC0E15">
        <w:rPr>
          <w:rFonts w:ascii="Book Antiqua" w:eastAsia="Times New Roman" w:hAnsi="Book Antiqua" w:cs="Times New Roman"/>
          <w:color w:val="000000" w:themeColor="text1"/>
          <w:spacing w:val="-9"/>
        </w:rPr>
        <w:t xml:space="preserve"> </w:t>
      </w:r>
      <w:r w:rsidRPr="00EC0E15">
        <w:rPr>
          <w:rFonts w:ascii="Book Antiqua" w:eastAsia="Times New Roman" w:hAnsi="Book Antiqua" w:cs="Times New Roman"/>
          <w:color w:val="000000" w:themeColor="text1"/>
        </w:rPr>
        <w:t>Európskej únie</w:t>
      </w:r>
      <w:r w:rsidRPr="00EC0E15">
        <w:rPr>
          <w:rFonts w:ascii="Book Antiqua" w:eastAsia="Times New Roman" w:hAnsi="Book Antiqua" w:cs="Times New Roman"/>
          <w:color w:val="000000" w:themeColor="text1"/>
          <w:spacing w:val="-3"/>
        </w:rPr>
        <w:t xml:space="preserve"> </w:t>
      </w:r>
      <w:r w:rsidRPr="00EC0E15">
        <w:rPr>
          <w:rFonts w:ascii="Book Antiqua" w:eastAsia="Times New Roman" w:hAnsi="Book Antiqua" w:cs="Times New Roman"/>
          <w:color w:val="000000" w:themeColor="text1"/>
        </w:rPr>
        <w:t>už</w:t>
      </w:r>
      <w:r w:rsidRPr="00EC0E15">
        <w:rPr>
          <w:rFonts w:ascii="Book Antiqua" w:eastAsia="Times New Roman" w:hAnsi="Book Antiqua" w:cs="Times New Roman"/>
          <w:color w:val="000000" w:themeColor="text1"/>
          <w:spacing w:val="-3"/>
        </w:rPr>
        <w:t xml:space="preserve"> </w:t>
      </w:r>
      <w:r w:rsidRPr="00EC0E15">
        <w:rPr>
          <w:rFonts w:ascii="Book Antiqua" w:eastAsia="Times New Roman" w:hAnsi="Book Antiqua" w:cs="Times New Roman"/>
          <w:color w:val="000000" w:themeColor="text1"/>
        </w:rPr>
        <w:t>prebrané,</w:t>
      </w:r>
      <w:r w:rsidRPr="00EC0E15">
        <w:rPr>
          <w:rFonts w:ascii="Book Antiqua" w:eastAsia="Times New Roman" w:hAnsi="Book Antiqua" w:cs="Times New Roman"/>
          <w:color w:val="000000" w:themeColor="text1"/>
          <w:spacing w:val="-3"/>
        </w:rPr>
        <w:t xml:space="preserve"> </w:t>
      </w:r>
      <w:r w:rsidRPr="00EC0E15">
        <w:rPr>
          <w:rFonts w:ascii="Book Antiqua" w:eastAsia="Times New Roman" w:hAnsi="Book Antiqua" w:cs="Times New Roman"/>
          <w:color w:val="000000" w:themeColor="text1"/>
        </w:rPr>
        <w:t>spolu</w:t>
      </w:r>
      <w:r w:rsidRPr="00EC0E15">
        <w:rPr>
          <w:rFonts w:ascii="Book Antiqua" w:eastAsia="Times New Roman" w:hAnsi="Book Antiqua" w:cs="Times New Roman"/>
          <w:color w:val="000000" w:themeColor="text1"/>
          <w:spacing w:val="-3"/>
        </w:rPr>
        <w:t xml:space="preserve"> </w:t>
      </w:r>
      <w:r w:rsidRPr="00EC0E15">
        <w:rPr>
          <w:rFonts w:ascii="Book Antiqua" w:eastAsia="Times New Roman" w:hAnsi="Book Antiqua" w:cs="Times New Roman"/>
          <w:color w:val="000000" w:themeColor="text1"/>
        </w:rPr>
        <w:t>s</w:t>
      </w:r>
      <w:r w:rsidRPr="00EC0E15">
        <w:rPr>
          <w:rFonts w:ascii="Book Antiqua" w:eastAsia="Times New Roman" w:hAnsi="Book Antiqua" w:cs="Times New Roman"/>
          <w:color w:val="000000" w:themeColor="text1"/>
          <w:spacing w:val="-3"/>
        </w:rPr>
        <w:t xml:space="preserve"> </w:t>
      </w:r>
      <w:r w:rsidRPr="00EC0E15">
        <w:rPr>
          <w:rFonts w:ascii="Book Antiqua" w:eastAsia="Times New Roman" w:hAnsi="Book Antiqua" w:cs="Times New Roman"/>
          <w:color w:val="000000" w:themeColor="text1"/>
        </w:rPr>
        <w:t>uvedením</w:t>
      </w:r>
      <w:r w:rsidRPr="00EC0E15">
        <w:rPr>
          <w:rFonts w:ascii="Book Antiqua" w:eastAsia="Times New Roman" w:hAnsi="Book Antiqua" w:cs="Times New Roman"/>
          <w:color w:val="000000" w:themeColor="text1"/>
          <w:spacing w:val="-3"/>
        </w:rPr>
        <w:t xml:space="preserve"> </w:t>
      </w:r>
      <w:r w:rsidRPr="00EC0E15">
        <w:rPr>
          <w:rFonts w:ascii="Book Antiqua" w:eastAsia="Times New Roman" w:hAnsi="Book Antiqua" w:cs="Times New Roman"/>
          <w:color w:val="000000" w:themeColor="text1"/>
        </w:rPr>
        <w:t>rozsahu</w:t>
      </w:r>
      <w:r w:rsidRPr="00EC0E15">
        <w:rPr>
          <w:rFonts w:ascii="Book Antiqua" w:eastAsia="Times New Roman" w:hAnsi="Book Antiqua" w:cs="Times New Roman"/>
          <w:color w:val="000000" w:themeColor="text1"/>
          <w:spacing w:val="-3"/>
        </w:rPr>
        <w:t xml:space="preserve"> </w:t>
      </w:r>
      <w:r w:rsidRPr="00EC0E15">
        <w:rPr>
          <w:rFonts w:ascii="Book Antiqua" w:eastAsia="Times New Roman" w:hAnsi="Book Antiqua" w:cs="Times New Roman"/>
          <w:color w:val="000000" w:themeColor="text1"/>
        </w:rPr>
        <w:t>ich</w:t>
      </w:r>
      <w:r w:rsidRPr="00EC0E15">
        <w:rPr>
          <w:rFonts w:ascii="Book Antiqua" w:eastAsia="Times New Roman" w:hAnsi="Book Antiqua" w:cs="Times New Roman"/>
          <w:color w:val="000000" w:themeColor="text1"/>
          <w:spacing w:val="-3"/>
        </w:rPr>
        <w:t xml:space="preserve"> </w:t>
      </w:r>
      <w:r w:rsidRPr="00EC0E15">
        <w:rPr>
          <w:rFonts w:ascii="Book Antiqua" w:eastAsia="Times New Roman" w:hAnsi="Book Antiqua" w:cs="Times New Roman"/>
          <w:color w:val="000000" w:themeColor="text1"/>
        </w:rPr>
        <w:t>prebrania,</w:t>
      </w:r>
      <w:r w:rsidRPr="00EC0E15">
        <w:rPr>
          <w:rFonts w:ascii="Book Antiqua" w:eastAsia="Times New Roman" w:hAnsi="Book Antiqua" w:cs="Times New Roman"/>
          <w:color w:val="000000" w:themeColor="text1"/>
          <w:spacing w:val="-3"/>
        </w:rPr>
        <w:t xml:space="preserve"> </w:t>
      </w:r>
      <w:r w:rsidRPr="00EC0E15">
        <w:rPr>
          <w:rFonts w:ascii="Book Antiqua" w:eastAsia="Times New Roman" w:hAnsi="Book Antiqua" w:cs="Times New Roman"/>
          <w:color w:val="000000" w:themeColor="text1"/>
        </w:rPr>
        <w:t>príp.</w:t>
      </w:r>
      <w:r w:rsidRPr="00EC0E15">
        <w:rPr>
          <w:rFonts w:ascii="Book Antiqua" w:eastAsia="Times New Roman" w:hAnsi="Book Antiqua" w:cs="Times New Roman"/>
          <w:color w:val="000000" w:themeColor="text1"/>
          <w:spacing w:val="-3"/>
        </w:rPr>
        <w:t xml:space="preserve"> </w:t>
      </w:r>
      <w:r w:rsidRPr="00EC0E15">
        <w:rPr>
          <w:rFonts w:ascii="Book Antiqua" w:eastAsia="Times New Roman" w:hAnsi="Book Antiqua" w:cs="Times New Roman"/>
          <w:color w:val="000000" w:themeColor="text1"/>
        </w:rPr>
        <w:t>potreby</w:t>
      </w:r>
      <w:r w:rsidRPr="00EC0E15">
        <w:rPr>
          <w:rFonts w:ascii="Book Antiqua" w:eastAsia="Times New Roman" w:hAnsi="Book Antiqua" w:cs="Times New Roman"/>
          <w:color w:val="000000" w:themeColor="text1"/>
          <w:spacing w:val="-3"/>
        </w:rPr>
        <w:t xml:space="preserve"> </w:t>
      </w:r>
      <w:r w:rsidRPr="00EC0E15">
        <w:rPr>
          <w:rFonts w:ascii="Book Antiqua" w:eastAsia="Times New Roman" w:hAnsi="Book Antiqua" w:cs="Times New Roman"/>
          <w:color w:val="000000" w:themeColor="text1"/>
        </w:rPr>
        <w:t>prijatia</w:t>
      </w:r>
      <w:r w:rsidRPr="00EC0E15">
        <w:rPr>
          <w:rFonts w:ascii="Book Antiqua" w:eastAsia="Times New Roman" w:hAnsi="Book Antiqua" w:cs="Times New Roman"/>
          <w:color w:val="000000" w:themeColor="text1"/>
          <w:spacing w:val="-3"/>
        </w:rPr>
        <w:t xml:space="preserve"> </w:t>
      </w:r>
      <w:r w:rsidRPr="00EC0E15">
        <w:rPr>
          <w:rFonts w:ascii="Book Antiqua" w:eastAsia="Times New Roman" w:hAnsi="Book Antiqua" w:cs="Times New Roman"/>
          <w:color w:val="000000" w:themeColor="text1"/>
        </w:rPr>
        <w:t>ďalších úprav.</w:t>
      </w:r>
    </w:p>
    <w:p w14:paraId="72F5D3BB" w14:textId="46F8EA6A" w:rsidR="005F0557" w:rsidRPr="00EC0E15" w:rsidRDefault="005F0557" w:rsidP="005F0557">
      <w:pPr>
        <w:spacing w:after="120" w:line="240" w:lineRule="auto"/>
        <w:jc w:val="both"/>
        <w:rPr>
          <w:rFonts w:ascii="Book Antiqua" w:eastAsia="Times New Roman" w:hAnsi="Book Antiqua" w:cs="Times New Roman"/>
          <w:color w:val="000000" w:themeColor="text1"/>
        </w:rPr>
      </w:pPr>
      <w:r w:rsidRPr="00EC0E15">
        <w:rPr>
          <w:rFonts w:ascii="Book Antiqua" w:eastAsia="Times New Roman" w:hAnsi="Book Antiqua" w:cs="Times New Roman"/>
          <w:color w:val="000000" w:themeColor="text1"/>
        </w:rPr>
        <w:t>-</w:t>
      </w:r>
      <w:r w:rsidR="00C44B39" w:rsidRPr="00EC0E15">
        <w:rPr>
          <w:rFonts w:ascii="Book Antiqua" w:eastAsia="Times New Roman" w:hAnsi="Book Antiqua" w:cs="Times New Roman"/>
          <w:color w:val="000000" w:themeColor="text1"/>
        </w:rPr>
        <w:t xml:space="preserve"> </w:t>
      </w:r>
      <w:r w:rsidRPr="00EC0E15">
        <w:rPr>
          <w:rFonts w:ascii="Book Antiqua" w:eastAsia="Times New Roman" w:hAnsi="Book Antiqua" w:cs="Times New Roman"/>
          <w:i/>
          <w:iCs/>
          <w:color w:val="000000" w:themeColor="text1"/>
        </w:rPr>
        <w:t>bezpredmetné</w:t>
      </w:r>
    </w:p>
    <w:p w14:paraId="39B473E0" w14:textId="77777777" w:rsidR="005F0557" w:rsidRPr="00EC0E15" w:rsidRDefault="005F0557" w:rsidP="005F0557">
      <w:pPr>
        <w:spacing w:after="120" w:line="240" w:lineRule="auto"/>
        <w:jc w:val="both"/>
        <w:rPr>
          <w:rFonts w:ascii="Book Antiqua" w:eastAsia="Times New Roman" w:hAnsi="Book Antiqua" w:cs="Times New Roman"/>
          <w:color w:val="000000" w:themeColor="text1"/>
        </w:rPr>
      </w:pPr>
    </w:p>
    <w:p w14:paraId="5BC8A771" w14:textId="5ACE2BD8" w:rsidR="005F0557" w:rsidRPr="00EC0E15" w:rsidRDefault="005F0557" w:rsidP="005F0557">
      <w:pPr>
        <w:spacing w:after="120" w:line="240" w:lineRule="auto"/>
        <w:jc w:val="both"/>
        <w:rPr>
          <w:rFonts w:ascii="Book Antiqua" w:eastAsia="Times New Roman" w:hAnsi="Book Antiqua" w:cs="Times New Roman"/>
          <w:color w:val="000000" w:themeColor="text1"/>
        </w:rPr>
      </w:pPr>
      <w:r w:rsidRPr="00EC0E15">
        <w:rPr>
          <w:rFonts w:ascii="Book Antiqua" w:eastAsia="Times New Roman" w:hAnsi="Book Antiqua" w:cs="Times New Roman"/>
          <w:b/>
          <w:bCs/>
          <w:color w:val="000000" w:themeColor="text1"/>
        </w:rPr>
        <w:t>5.</w:t>
      </w:r>
      <w:r w:rsidRPr="00EC0E15">
        <w:rPr>
          <w:rFonts w:ascii="Book Antiqua" w:eastAsia="Times New Roman" w:hAnsi="Book Antiqua" w:cs="Times New Roman"/>
          <w:color w:val="000000" w:themeColor="text1"/>
        </w:rPr>
        <w:t xml:space="preserve"> </w:t>
      </w:r>
      <w:r w:rsidRPr="00EC0E15">
        <w:rPr>
          <w:rFonts w:ascii="Book Antiqua" w:eastAsia="Times New Roman" w:hAnsi="Book Antiqua" w:cs="Times New Roman"/>
          <w:b/>
          <w:bCs/>
          <w:color w:val="000000" w:themeColor="text1"/>
        </w:rPr>
        <w:t>Návrh zákona je zlučiteľný s právom Európskej únie</w:t>
      </w:r>
    </w:p>
    <w:p w14:paraId="34D8DC10" w14:textId="77777777" w:rsidR="00D524FA" w:rsidRPr="00EC0E15" w:rsidRDefault="005F0557" w:rsidP="00D524FA">
      <w:pPr>
        <w:spacing w:after="120" w:line="240" w:lineRule="auto"/>
        <w:jc w:val="both"/>
        <w:rPr>
          <w:rFonts w:ascii="Book Antiqua" w:eastAsia="Times New Roman" w:hAnsi="Book Antiqua" w:cs="Times New Roman"/>
          <w:color w:val="000000" w:themeColor="text1"/>
        </w:rPr>
      </w:pPr>
      <w:r w:rsidRPr="00EC0E15">
        <w:rPr>
          <w:rFonts w:ascii="Book Antiqua" w:eastAsia="Times New Roman" w:hAnsi="Book Antiqua" w:cs="Times New Roman"/>
          <w:color w:val="000000" w:themeColor="text1"/>
        </w:rPr>
        <w:t xml:space="preserve">Stupeň zlučiteľnosti - úplný </w:t>
      </w:r>
    </w:p>
    <w:p w14:paraId="6DDCDBF8" w14:textId="77777777" w:rsidR="00D81B13" w:rsidRPr="00EC0E15" w:rsidRDefault="00D81B13" w:rsidP="00D524FA">
      <w:pPr>
        <w:spacing w:after="120" w:line="240" w:lineRule="auto"/>
        <w:jc w:val="center"/>
        <w:rPr>
          <w:rFonts w:ascii="Book Antiqua" w:hAnsi="Book Antiqua" w:cs="Times New Roman"/>
          <w:b/>
        </w:rPr>
      </w:pPr>
    </w:p>
    <w:p w14:paraId="21CFDF5D" w14:textId="77777777" w:rsidR="00D81B13" w:rsidRPr="00EC0E15" w:rsidRDefault="00D81B13" w:rsidP="00D524FA">
      <w:pPr>
        <w:spacing w:after="120" w:line="240" w:lineRule="auto"/>
        <w:jc w:val="center"/>
        <w:rPr>
          <w:rFonts w:ascii="Book Antiqua" w:hAnsi="Book Antiqua" w:cs="Times New Roman"/>
          <w:b/>
        </w:rPr>
      </w:pPr>
    </w:p>
    <w:p w14:paraId="707E5EFF" w14:textId="4CEFAD15" w:rsidR="00AD7716" w:rsidRPr="00EC0E15" w:rsidRDefault="00AD7716" w:rsidP="00D81B13">
      <w:pPr>
        <w:pageBreakBefore/>
        <w:spacing w:after="120" w:line="240" w:lineRule="auto"/>
        <w:jc w:val="center"/>
        <w:rPr>
          <w:rFonts w:ascii="Book Antiqua" w:eastAsia="Times New Roman" w:hAnsi="Book Antiqua" w:cs="Times New Roman"/>
          <w:color w:val="000000" w:themeColor="text1"/>
        </w:rPr>
      </w:pPr>
      <w:r w:rsidRPr="00EC0E15">
        <w:rPr>
          <w:rFonts w:ascii="Book Antiqua" w:hAnsi="Book Antiqua" w:cs="Times New Roman"/>
          <w:b/>
        </w:rPr>
        <w:lastRenderedPageBreak/>
        <w:t>Doložka vybraných vplyvov</w:t>
      </w:r>
    </w:p>
    <w:p w14:paraId="3B0F4F94" w14:textId="77777777" w:rsidR="00AD7716" w:rsidRPr="00EC0E15" w:rsidRDefault="00AD7716" w:rsidP="00AD7716">
      <w:pPr>
        <w:ind w:left="426"/>
        <w:contextualSpacing/>
        <w:rPr>
          <w:rFonts w:ascii="Book Antiqua" w:hAnsi="Book Antiqua" w:cs="Times New Roman"/>
          <w:b/>
          <w:sz w:val="20"/>
          <w:szCs w:val="20"/>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AD7716" w:rsidRPr="00EC0E15" w14:paraId="452EB5C7" w14:textId="77777777" w:rsidTr="00AC02BC">
        <w:tc>
          <w:tcPr>
            <w:tcW w:w="9180" w:type="dxa"/>
            <w:gridSpan w:val="9"/>
            <w:tcBorders>
              <w:bottom w:val="single" w:sz="4" w:space="0" w:color="FFFFFF"/>
            </w:tcBorders>
            <w:shd w:val="clear" w:color="auto" w:fill="E2E2E2"/>
          </w:tcPr>
          <w:p w14:paraId="556CACD1" w14:textId="77777777" w:rsidR="00AD7716" w:rsidRPr="00EC0E15" w:rsidRDefault="00AD7716" w:rsidP="00AD7716">
            <w:pPr>
              <w:numPr>
                <w:ilvl w:val="0"/>
                <w:numId w:val="7"/>
              </w:numPr>
              <w:ind w:left="426"/>
              <w:contextualSpacing/>
              <w:rPr>
                <w:rFonts w:ascii="Book Antiqua" w:eastAsia="Calibri" w:hAnsi="Book Antiqua" w:cs="Times New Roman"/>
                <w:b/>
                <w:sz w:val="20"/>
                <w:szCs w:val="20"/>
              </w:rPr>
            </w:pPr>
            <w:r w:rsidRPr="00EC0E15">
              <w:rPr>
                <w:rFonts w:ascii="Book Antiqua" w:eastAsia="Calibri" w:hAnsi="Book Antiqua" w:cs="Times New Roman"/>
                <w:b/>
                <w:sz w:val="20"/>
                <w:szCs w:val="20"/>
              </w:rPr>
              <w:t>Základné údaje</w:t>
            </w:r>
          </w:p>
        </w:tc>
      </w:tr>
      <w:tr w:rsidR="00AD7716" w:rsidRPr="00EC0E15" w14:paraId="25FD5352" w14:textId="77777777" w:rsidTr="00AC02BC">
        <w:tc>
          <w:tcPr>
            <w:tcW w:w="9180" w:type="dxa"/>
            <w:gridSpan w:val="9"/>
            <w:tcBorders>
              <w:bottom w:val="single" w:sz="4" w:space="0" w:color="FFFFFF"/>
            </w:tcBorders>
            <w:shd w:val="clear" w:color="auto" w:fill="E2E2E2"/>
          </w:tcPr>
          <w:p w14:paraId="2C0063B1" w14:textId="77777777" w:rsidR="00AD7716" w:rsidRPr="00EC0E15" w:rsidRDefault="00AD7716" w:rsidP="00AC02BC">
            <w:pPr>
              <w:ind w:left="142"/>
              <w:contextualSpacing/>
              <w:rPr>
                <w:rFonts w:ascii="Book Antiqua" w:eastAsia="Calibri" w:hAnsi="Book Antiqua" w:cs="Times New Roman"/>
                <w:b/>
                <w:sz w:val="20"/>
                <w:szCs w:val="20"/>
              </w:rPr>
            </w:pPr>
            <w:r w:rsidRPr="00EC0E15">
              <w:rPr>
                <w:rFonts w:ascii="Book Antiqua" w:eastAsia="Calibri" w:hAnsi="Book Antiqua" w:cs="Times New Roman"/>
                <w:b/>
                <w:sz w:val="20"/>
                <w:szCs w:val="20"/>
              </w:rPr>
              <w:t>Názov návrhu zákona</w:t>
            </w:r>
          </w:p>
        </w:tc>
      </w:tr>
      <w:tr w:rsidR="00AD7716" w:rsidRPr="00EC0E15" w14:paraId="72E873B6" w14:textId="77777777" w:rsidTr="00AC02BC">
        <w:tc>
          <w:tcPr>
            <w:tcW w:w="9180" w:type="dxa"/>
            <w:gridSpan w:val="9"/>
            <w:tcBorders>
              <w:top w:val="single" w:sz="4" w:space="0" w:color="FFFFFF"/>
              <w:bottom w:val="single" w:sz="4" w:space="0" w:color="auto"/>
            </w:tcBorders>
          </w:tcPr>
          <w:p w14:paraId="0272385A" w14:textId="59E14C8D" w:rsidR="00AD7716" w:rsidRPr="00EC0E15" w:rsidRDefault="00D56277" w:rsidP="00711499">
            <w:pPr>
              <w:spacing w:after="120" w:line="276" w:lineRule="auto"/>
              <w:jc w:val="both"/>
              <w:rPr>
                <w:rFonts w:ascii="Book Antiqua" w:hAnsi="Book Antiqua" w:cs="Times New Roman"/>
                <w:bCs/>
                <w:color w:val="000000" w:themeColor="text1"/>
                <w:sz w:val="20"/>
                <w:szCs w:val="20"/>
                <w:shd w:val="clear" w:color="auto" w:fill="FFFFFF"/>
              </w:rPr>
            </w:pPr>
            <w:r w:rsidRPr="00EC0E15">
              <w:rPr>
                <w:rFonts w:ascii="Book Antiqua" w:hAnsi="Book Antiqua" w:cs="Times New Roman"/>
                <w:bCs/>
                <w:color w:val="000000" w:themeColor="text1"/>
                <w:sz w:val="20"/>
                <w:szCs w:val="20"/>
              </w:rPr>
              <w:t>Návrh zákona, ktorým sa mení a dopĺňa zákon č.609/2007 Z.z. o spotrebnej dani z elektriny, uhlia a zemného plynu a o zmene a doplnení zákona č. 98/2004 Z.z. o spotrebnej dani z minerálneho oleja v znení neskorších predpisov</w:t>
            </w:r>
          </w:p>
        </w:tc>
      </w:tr>
      <w:tr w:rsidR="00AD7716" w:rsidRPr="00EC0E15" w14:paraId="16AD1E47" w14:textId="77777777" w:rsidTr="00AC02BC">
        <w:tc>
          <w:tcPr>
            <w:tcW w:w="9180" w:type="dxa"/>
            <w:gridSpan w:val="9"/>
            <w:tcBorders>
              <w:top w:val="single" w:sz="4" w:space="0" w:color="auto"/>
              <w:left w:val="single" w:sz="4" w:space="0" w:color="auto"/>
              <w:bottom w:val="single" w:sz="4" w:space="0" w:color="FFFFFF"/>
            </w:tcBorders>
            <w:shd w:val="clear" w:color="auto" w:fill="E2E2E2"/>
          </w:tcPr>
          <w:p w14:paraId="5AAC14F7" w14:textId="77777777" w:rsidR="00AD7716" w:rsidRPr="00EC0E15" w:rsidRDefault="00AD7716" w:rsidP="00AC02BC">
            <w:pPr>
              <w:ind w:left="142"/>
              <w:contextualSpacing/>
              <w:rPr>
                <w:rFonts w:ascii="Book Antiqua" w:eastAsia="Calibri" w:hAnsi="Book Antiqua" w:cs="Times New Roman"/>
                <w:b/>
                <w:sz w:val="20"/>
                <w:szCs w:val="20"/>
              </w:rPr>
            </w:pPr>
            <w:r w:rsidRPr="00EC0E15">
              <w:rPr>
                <w:rFonts w:ascii="Book Antiqua" w:eastAsia="Calibri" w:hAnsi="Book Antiqua" w:cs="Times New Roman"/>
                <w:b/>
                <w:sz w:val="20"/>
                <w:szCs w:val="20"/>
              </w:rPr>
              <w:t>Navrhovateľ (a spolunavrhovatelia)</w:t>
            </w:r>
          </w:p>
        </w:tc>
      </w:tr>
      <w:tr w:rsidR="00AD7716" w:rsidRPr="00EC0E15" w14:paraId="7C012A87" w14:textId="77777777" w:rsidTr="00AC02BC">
        <w:tc>
          <w:tcPr>
            <w:tcW w:w="9180" w:type="dxa"/>
            <w:gridSpan w:val="9"/>
            <w:tcBorders>
              <w:top w:val="single" w:sz="4" w:space="0" w:color="FFFFFF"/>
              <w:left w:val="single" w:sz="4" w:space="0" w:color="auto"/>
              <w:bottom w:val="single" w:sz="4" w:space="0" w:color="auto"/>
            </w:tcBorders>
            <w:shd w:val="clear" w:color="auto" w:fill="FFFFFF"/>
          </w:tcPr>
          <w:p w14:paraId="67607F51" w14:textId="74214293" w:rsidR="00AD7716" w:rsidRPr="00EC0E15" w:rsidRDefault="0086326E" w:rsidP="0086326E">
            <w:pPr>
              <w:rPr>
                <w:rFonts w:ascii="Book Antiqua" w:eastAsia="Times New Roman" w:hAnsi="Book Antiqua" w:cs="Times New Roman"/>
                <w:sz w:val="20"/>
                <w:szCs w:val="20"/>
                <w:lang w:eastAsia="sk-SK"/>
              </w:rPr>
            </w:pPr>
            <w:r w:rsidRPr="00EC0E15">
              <w:rPr>
                <w:rFonts w:ascii="Book Antiqua" w:eastAsia="Times New Roman" w:hAnsi="Book Antiqua" w:cs="Times New Roman"/>
                <w:sz w:val="20"/>
                <w:szCs w:val="20"/>
                <w:lang w:eastAsia="sk-SK"/>
              </w:rPr>
              <w:t>Ľubomír Vážny</w:t>
            </w:r>
          </w:p>
        </w:tc>
      </w:tr>
      <w:tr w:rsidR="00AD7716" w:rsidRPr="00EC0E15" w14:paraId="71F3C15C" w14:textId="77777777" w:rsidTr="00AC02BC">
        <w:tc>
          <w:tcPr>
            <w:tcW w:w="9180" w:type="dxa"/>
            <w:gridSpan w:val="9"/>
            <w:tcBorders>
              <w:top w:val="single" w:sz="4" w:space="0" w:color="auto"/>
              <w:left w:val="nil"/>
              <w:bottom w:val="single" w:sz="4" w:space="0" w:color="auto"/>
              <w:right w:val="nil"/>
            </w:tcBorders>
            <w:shd w:val="clear" w:color="auto" w:fill="FFFFFF"/>
          </w:tcPr>
          <w:p w14:paraId="53C970A8" w14:textId="77777777" w:rsidR="00AD7716" w:rsidRPr="00EC0E15" w:rsidRDefault="00AD7716" w:rsidP="00AC02BC">
            <w:pPr>
              <w:rPr>
                <w:rFonts w:ascii="Book Antiqua" w:eastAsia="Times New Roman" w:hAnsi="Book Antiqua" w:cs="Times New Roman"/>
                <w:sz w:val="20"/>
                <w:szCs w:val="20"/>
                <w:lang w:eastAsia="sk-SK"/>
              </w:rPr>
            </w:pPr>
          </w:p>
        </w:tc>
      </w:tr>
      <w:tr w:rsidR="00AD7716" w:rsidRPr="00EC0E15" w14:paraId="5614ADCE" w14:textId="77777777" w:rsidTr="00AC02B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2F4DC894" w14:textId="77777777" w:rsidR="00AD7716" w:rsidRPr="00EC0E15" w:rsidRDefault="00AD7716" w:rsidP="00AD7716">
            <w:pPr>
              <w:numPr>
                <w:ilvl w:val="0"/>
                <w:numId w:val="7"/>
              </w:numPr>
              <w:ind w:left="426"/>
              <w:contextualSpacing/>
              <w:rPr>
                <w:rFonts w:ascii="Book Antiqua" w:eastAsia="Calibri" w:hAnsi="Book Antiqua" w:cs="Times New Roman"/>
                <w:b/>
                <w:sz w:val="20"/>
                <w:szCs w:val="20"/>
              </w:rPr>
            </w:pPr>
            <w:r w:rsidRPr="00EC0E15">
              <w:rPr>
                <w:rFonts w:ascii="Book Antiqua" w:eastAsia="Calibri" w:hAnsi="Book Antiqua" w:cs="Times New Roman"/>
                <w:b/>
                <w:sz w:val="20"/>
                <w:szCs w:val="20"/>
              </w:rPr>
              <w:t>Definovanie problému</w:t>
            </w:r>
          </w:p>
        </w:tc>
      </w:tr>
      <w:tr w:rsidR="00AD7716" w:rsidRPr="00EC0E15" w14:paraId="66C2EF32" w14:textId="77777777" w:rsidTr="00AC02BC">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41F87712" w14:textId="77777777" w:rsidR="00A64B28" w:rsidRPr="00EC0E15" w:rsidRDefault="00A64B28" w:rsidP="00A64B28">
            <w:pPr>
              <w:jc w:val="both"/>
              <w:rPr>
                <w:rFonts w:ascii="Book Antiqua" w:eastAsia="Times New Roman" w:hAnsi="Book Antiqua" w:cs="Times New Roman"/>
                <w:i/>
                <w:sz w:val="20"/>
                <w:szCs w:val="20"/>
                <w:lang w:eastAsia="sk-SK"/>
              </w:rPr>
            </w:pPr>
            <w:r w:rsidRPr="00EC0E15">
              <w:rPr>
                <w:rFonts w:ascii="Book Antiqua" w:eastAsia="Times New Roman" w:hAnsi="Book Antiqua"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6E22A3F2" w14:textId="77777777" w:rsidR="00A64B28" w:rsidRPr="00EC0E15" w:rsidRDefault="00A64B28" w:rsidP="00AC02BC">
            <w:pPr>
              <w:jc w:val="both"/>
              <w:rPr>
                <w:rFonts w:ascii="Book Antiqua" w:eastAsia="Times New Roman" w:hAnsi="Book Antiqua" w:cs="Times New Roman"/>
                <w:i/>
                <w:sz w:val="20"/>
                <w:szCs w:val="20"/>
                <w:lang w:eastAsia="sk-SK"/>
              </w:rPr>
            </w:pPr>
          </w:p>
          <w:p w14:paraId="725CA215" w14:textId="05FF3743" w:rsidR="00AD7716" w:rsidRPr="00EC0E15" w:rsidRDefault="0086326E" w:rsidP="00D524FA">
            <w:pPr>
              <w:jc w:val="both"/>
              <w:rPr>
                <w:rFonts w:ascii="Book Antiqua" w:eastAsia="Times New Roman" w:hAnsi="Book Antiqua" w:cs="Times New Roman"/>
                <w:sz w:val="20"/>
                <w:szCs w:val="20"/>
                <w:lang w:eastAsia="sk-SK"/>
              </w:rPr>
            </w:pPr>
            <w:r w:rsidRPr="00EC0E15">
              <w:rPr>
                <w:rFonts w:ascii="Book Antiqua" w:eastAsia="Times New Roman" w:hAnsi="Book Antiqua" w:cs="Times New Roman"/>
                <w:sz w:val="20"/>
                <w:szCs w:val="20"/>
                <w:lang w:eastAsia="sk-SK"/>
              </w:rPr>
              <w:t>Zbytočná administratívna záťaž pre výrobcov energie z obnoviteľných zdrojov energie, ktorá  proces výroby sťažuje a zároveň aj odrádza potencionálnych výrobcov.</w:t>
            </w:r>
          </w:p>
        </w:tc>
      </w:tr>
      <w:tr w:rsidR="00AD7716" w:rsidRPr="00EC0E15" w14:paraId="63ADB841" w14:textId="77777777" w:rsidTr="00AC02BC">
        <w:tc>
          <w:tcPr>
            <w:tcW w:w="9180" w:type="dxa"/>
            <w:gridSpan w:val="9"/>
            <w:tcBorders>
              <w:top w:val="single" w:sz="4" w:space="0" w:color="auto"/>
              <w:left w:val="single" w:sz="4" w:space="0" w:color="auto"/>
              <w:bottom w:val="nil"/>
              <w:right w:val="single" w:sz="4" w:space="0" w:color="auto"/>
            </w:tcBorders>
            <w:shd w:val="clear" w:color="auto" w:fill="E2E2E2"/>
          </w:tcPr>
          <w:p w14:paraId="5F5F3CD6" w14:textId="77777777" w:rsidR="00AD7716" w:rsidRPr="00EC0E15" w:rsidRDefault="00AD7716" w:rsidP="00AD7716">
            <w:pPr>
              <w:numPr>
                <w:ilvl w:val="0"/>
                <w:numId w:val="7"/>
              </w:numPr>
              <w:ind w:left="426"/>
              <w:contextualSpacing/>
              <w:rPr>
                <w:rFonts w:ascii="Book Antiqua" w:eastAsia="Calibri" w:hAnsi="Book Antiqua" w:cs="Times New Roman"/>
                <w:b/>
                <w:sz w:val="20"/>
                <w:szCs w:val="20"/>
              </w:rPr>
            </w:pPr>
            <w:r w:rsidRPr="00EC0E15">
              <w:rPr>
                <w:rFonts w:ascii="Book Antiqua" w:eastAsia="Calibri" w:hAnsi="Book Antiqua" w:cs="Times New Roman"/>
                <w:b/>
                <w:sz w:val="20"/>
                <w:szCs w:val="20"/>
              </w:rPr>
              <w:t>Ciele a výsledný stav</w:t>
            </w:r>
          </w:p>
        </w:tc>
      </w:tr>
      <w:tr w:rsidR="00AD7716" w:rsidRPr="00EC0E15" w14:paraId="697C0B55" w14:textId="77777777" w:rsidTr="00AC02BC">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14:paraId="389C2630" w14:textId="073EA8A6" w:rsidR="00A64B28" w:rsidRPr="00EC0E15" w:rsidRDefault="00A64B28" w:rsidP="00A64B28">
            <w:pPr>
              <w:rPr>
                <w:rFonts w:ascii="Book Antiqua" w:eastAsia="Times New Roman" w:hAnsi="Book Antiqua" w:cs="Times New Roman"/>
                <w:i/>
                <w:sz w:val="20"/>
                <w:szCs w:val="20"/>
                <w:lang w:eastAsia="sk-SK"/>
              </w:rPr>
            </w:pPr>
            <w:r w:rsidRPr="00EC0E15">
              <w:rPr>
                <w:rFonts w:ascii="Book Antiqua" w:eastAsia="Times New Roman" w:hAnsi="Book Antiqua"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02989E8B" w14:textId="77777777" w:rsidR="00A64B28" w:rsidRPr="00EC0E15" w:rsidRDefault="00A64B28" w:rsidP="00AC02BC">
            <w:pPr>
              <w:jc w:val="both"/>
              <w:rPr>
                <w:rFonts w:ascii="Book Antiqua" w:eastAsia="Times New Roman" w:hAnsi="Book Antiqua" w:cs="Times New Roman"/>
                <w:i/>
                <w:sz w:val="20"/>
                <w:szCs w:val="20"/>
                <w:lang w:eastAsia="sk-SK"/>
              </w:rPr>
            </w:pPr>
          </w:p>
          <w:p w14:paraId="1B676AE1" w14:textId="2B5066EC" w:rsidR="00AD7716" w:rsidRPr="00EC0E15" w:rsidRDefault="0086326E" w:rsidP="00EA1244">
            <w:pPr>
              <w:jc w:val="both"/>
              <w:rPr>
                <w:rFonts w:ascii="Book Antiqua" w:eastAsia="Times New Roman" w:hAnsi="Book Antiqua" w:cs="Times New Roman"/>
                <w:sz w:val="20"/>
                <w:szCs w:val="20"/>
                <w:lang w:eastAsia="sk-SK"/>
              </w:rPr>
            </w:pPr>
            <w:r w:rsidRPr="00EC0E15">
              <w:rPr>
                <w:rFonts w:ascii="Book Antiqua" w:eastAsia="Times New Roman" w:hAnsi="Book Antiqua" w:cs="Times New Roman"/>
                <w:sz w:val="20"/>
                <w:szCs w:val="20"/>
                <w:lang w:eastAsia="sk-SK"/>
              </w:rPr>
              <w:t>Cieľom predkladaného návrhu zákona je odstrániť administratívnu záťaž výrobcov elektriny z obnoviteľných zdrojov energie. Zároveň motivovať potencionálnych výrobcov a čo najviac znížiť záťaž na životné prostredie.</w:t>
            </w:r>
          </w:p>
        </w:tc>
      </w:tr>
      <w:tr w:rsidR="00AD7716" w:rsidRPr="00EC0E15" w14:paraId="5FDEB01A" w14:textId="77777777" w:rsidTr="00AC02BC">
        <w:tc>
          <w:tcPr>
            <w:tcW w:w="9180" w:type="dxa"/>
            <w:gridSpan w:val="9"/>
            <w:tcBorders>
              <w:top w:val="single" w:sz="4" w:space="0" w:color="auto"/>
              <w:left w:val="single" w:sz="4" w:space="0" w:color="auto"/>
              <w:bottom w:val="nil"/>
              <w:right w:val="single" w:sz="4" w:space="0" w:color="auto"/>
            </w:tcBorders>
            <w:shd w:val="clear" w:color="auto" w:fill="E2E2E2"/>
          </w:tcPr>
          <w:p w14:paraId="56CBB4AA" w14:textId="77777777" w:rsidR="00AD7716" w:rsidRPr="00EC0E15" w:rsidRDefault="00AD7716" w:rsidP="00AD7716">
            <w:pPr>
              <w:numPr>
                <w:ilvl w:val="0"/>
                <w:numId w:val="7"/>
              </w:numPr>
              <w:ind w:left="426"/>
              <w:contextualSpacing/>
              <w:rPr>
                <w:rFonts w:ascii="Book Antiqua" w:eastAsia="Calibri" w:hAnsi="Book Antiqua" w:cs="Times New Roman"/>
                <w:b/>
                <w:sz w:val="20"/>
                <w:szCs w:val="20"/>
              </w:rPr>
            </w:pPr>
            <w:r w:rsidRPr="00EC0E15">
              <w:rPr>
                <w:rFonts w:ascii="Book Antiqua" w:eastAsia="Calibri" w:hAnsi="Book Antiqua" w:cs="Times New Roman"/>
                <w:b/>
                <w:sz w:val="20"/>
                <w:szCs w:val="20"/>
              </w:rPr>
              <w:t>Dotknuté subjekty</w:t>
            </w:r>
          </w:p>
        </w:tc>
      </w:tr>
      <w:tr w:rsidR="00AD7716" w:rsidRPr="00EC0E15" w14:paraId="4D662270" w14:textId="77777777" w:rsidTr="00AC02BC">
        <w:tc>
          <w:tcPr>
            <w:tcW w:w="9180" w:type="dxa"/>
            <w:gridSpan w:val="9"/>
            <w:tcBorders>
              <w:top w:val="nil"/>
              <w:left w:val="single" w:sz="4" w:space="0" w:color="auto"/>
              <w:bottom w:val="single" w:sz="4" w:space="0" w:color="auto"/>
              <w:right w:val="single" w:sz="4" w:space="0" w:color="auto"/>
            </w:tcBorders>
            <w:shd w:val="clear" w:color="auto" w:fill="FFFFFF"/>
          </w:tcPr>
          <w:p w14:paraId="786BC8CE" w14:textId="2A6B34B6" w:rsidR="00A64B28" w:rsidRPr="00EC0E15" w:rsidRDefault="00A64B28" w:rsidP="00AC02BC">
            <w:pPr>
              <w:rPr>
                <w:rFonts w:ascii="Book Antiqua" w:eastAsia="Times New Roman" w:hAnsi="Book Antiqua" w:cs="Times New Roman"/>
                <w:b/>
                <w:sz w:val="20"/>
                <w:szCs w:val="20"/>
                <w:lang w:eastAsia="sk-SK"/>
              </w:rPr>
            </w:pPr>
            <w:r w:rsidRPr="00EC0E15">
              <w:rPr>
                <w:rFonts w:ascii="Book Antiqua" w:eastAsia="Times New Roman" w:hAnsi="Book Antiqua" w:cs="Times New Roman"/>
                <w:i/>
                <w:sz w:val="20"/>
                <w:szCs w:val="20"/>
                <w:lang w:eastAsia="sk-SK"/>
              </w:rPr>
              <w:t xml:space="preserve">Uveďte subjekty, ktorých sa zmeny predkladaného materiálu dotknú priamo aj nepriamo: </w:t>
            </w:r>
          </w:p>
          <w:p w14:paraId="535AC813" w14:textId="77777777" w:rsidR="00A64B28" w:rsidRPr="00EC0E15" w:rsidRDefault="00A64B28" w:rsidP="00AC02BC">
            <w:pPr>
              <w:rPr>
                <w:rFonts w:ascii="Book Antiqua" w:eastAsia="Times New Roman" w:hAnsi="Book Antiqua" w:cs="Times New Roman"/>
                <w:i/>
                <w:sz w:val="20"/>
                <w:szCs w:val="20"/>
                <w:lang w:eastAsia="sk-SK"/>
              </w:rPr>
            </w:pPr>
          </w:p>
          <w:p w14:paraId="772B2638" w14:textId="1DA0192A" w:rsidR="00AD7716" w:rsidRPr="00EC0E15" w:rsidRDefault="0086326E" w:rsidP="00190A80">
            <w:pPr>
              <w:jc w:val="both"/>
              <w:rPr>
                <w:rFonts w:ascii="Book Antiqua" w:eastAsia="Times New Roman" w:hAnsi="Book Antiqua" w:cs="Times New Roman"/>
                <w:color w:val="FF0000"/>
                <w:sz w:val="20"/>
                <w:szCs w:val="20"/>
                <w:lang w:eastAsia="sk-SK"/>
              </w:rPr>
            </w:pPr>
            <w:r w:rsidRPr="00EC0E15">
              <w:rPr>
                <w:rFonts w:ascii="Book Antiqua" w:eastAsia="Times New Roman" w:hAnsi="Book Antiqua" w:cs="Times New Roman"/>
                <w:sz w:val="20"/>
                <w:szCs w:val="20"/>
                <w:lang w:eastAsia="sk-SK"/>
              </w:rPr>
              <w:t>Výrobcovia elektriny z obnoviteľných zdrojov energie s</w:t>
            </w:r>
            <w:r w:rsidR="00190A80" w:rsidRPr="00EC0E15">
              <w:rPr>
                <w:rFonts w:ascii="Book Antiqua" w:eastAsia="Times New Roman" w:hAnsi="Book Antiqua" w:cs="Times New Roman"/>
                <w:sz w:val="20"/>
                <w:szCs w:val="20"/>
                <w:lang w:eastAsia="sk-SK"/>
              </w:rPr>
              <w:t> celkovým</w:t>
            </w:r>
            <w:r w:rsidR="00190A80" w:rsidRPr="00EC0E15">
              <w:rPr>
                <w:rFonts w:ascii="Book Antiqua" w:eastAsia="Times New Roman" w:hAnsi="Book Antiqua" w:cs="Times New Roman"/>
                <w:color w:val="FF0000"/>
                <w:sz w:val="20"/>
                <w:szCs w:val="20"/>
                <w:lang w:eastAsia="sk-SK"/>
              </w:rPr>
              <w:t xml:space="preserve"> </w:t>
            </w:r>
            <w:r w:rsidR="00CA605A" w:rsidRPr="00EC0E15">
              <w:rPr>
                <w:rFonts w:ascii="Book Antiqua" w:eastAsia="Times New Roman" w:hAnsi="Book Antiqua" w:cs="Times New Roman"/>
                <w:sz w:val="20"/>
                <w:szCs w:val="20"/>
                <w:lang w:eastAsia="sk-SK"/>
              </w:rPr>
              <w:t>inštalovaným</w:t>
            </w:r>
            <w:r w:rsidRPr="00EC0E15">
              <w:rPr>
                <w:rFonts w:ascii="Book Antiqua" w:eastAsia="Times New Roman" w:hAnsi="Book Antiqua" w:cs="Times New Roman"/>
                <w:sz w:val="20"/>
                <w:szCs w:val="20"/>
                <w:lang w:eastAsia="sk-SK"/>
              </w:rPr>
              <w:t> výkonom do 50 kW</w:t>
            </w:r>
          </w:p>
        </w:tc>
      </w:tr>
      <w:tr w:rsidR="00AD7716" w:rsidRPr="00EC0E15" w14:paraId="63B4AA4D" w14:textId="77777777" w:rsidTr="00AC02BC">
        <w:tc>
          <w:tcPr>
            <w:tcW w:w="9180" w:type="dxa"/>
            <w:gridSpan w:val="9"/>
            <w:tcBorders>
              <w:top w:val="single" w:sz="4" w:space="0" w:color="auto"/>
              <w:left w:val="single" w:sz="4" w:space="0" w:color="auto"/>
              <w:bottom w:val="nil"/>
              <w:right w:val="single" w:sz="4" w:space="0" w:color="auto"/>
            </w:tcBorders>
            <w:shd w:val="clear" w:color="auto" w:fill="E2E2E2"/>
          </w:tcPr>
          <w:p w14:paraId="6243F256" w14:textId="77777777" w:rsidR="00AD7716" w:rsidRPr="00EC0E15" w:rsidRDefault="00AD7716" w:rsidP="00AD7716">
            <w:pPr>
              <w:numPr>
                <w:ilvl w:val="0"/>
                <w:numId w:val="7"/>
              </w:numPr>
              <w:ind w:left="426"/>
              <w:contextualSpacing/>
              <w:rPr>
                <w:rFonts w:ascii="Book Antiqua" w:eastAsia="Calibri" w:hAnsi="Book Antiqua" w:cs="Times New Roman"/>
                <w:b/>
                <w:sz w:val="20"/>
                <w:szCs w:val="20"/>
              </w:rPr>
            </w:pPr>
            <w:r w:rsidRPr="00EC0E15">
              <w:rPr>
                <w:rFonts w:ascii="Book Antiqua" w:eastAsia="Calibri" w:hAnsi="Book Antiqua" w:cs="Times New Roman"/>
                <w:b/>
                <w:sz w:val="20"/>
                <w:szCs w:val="20"/>
              </w:rPr>
              <w:t>Alternatívne riešenia</w:t>
            </w:r>
          </w:p>
        </w:tc>
      </w:tr>
      <w:tr w:rsidR="00AD7716" w:rsidRPr="00EC0E15" w14:paraId="158506AA" w14:textId="77777777" w:rsidTr="00AC02BC">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14:paraId="4FAA80C1" w14:textId="1CA2B590" w:rsidR="00A64B28" w:rsidRPr="00EC0E15" w:rsidRDefault="00A64B28" w:rsidP="00D524FA">
            <w:pPr>
              <w:jc w:val="both"/>
              <w:rPr>
                <w:rFonts w:ascii="Book Antiqua" w:eastAsia="Times New Roman" w:hAnsi="Book Antiqua" w:cs="Times New Roman"/>
                <w:i/>
                <w:sz w:val="20"/>
                <w:szCs w:val="20"/>
                <w:lang w:eastAsia="sk-SK"/>
              </w:rPr>
            </w:pPr>
            <w:r w:rsidRPr="00EC0E15">
              <w:rPr>
                <w:rFonts w:ascii="Book Antiqua" w:eastAsia="Times New Roman" w:hAnsi="Book Antiqua" w:cs="Times New Roman"/>
                <w:i/>
                <w:sz w:val="20"/>
                <w:szCs w:val="20"/>
                <w:lang w:eastAsia="sk-SK"/>
              </w:rPr>
              <w:t>Aké alternatívne riešenia vedúce k stanovenému cieľu boli identifikované a posudzované pre riešenie definovaného problému?</w:t>
            </w:r>
          </w:p>
          <w:p w14:paraId="5B94CB5D" w14:textId="5B1A49FF" w:rsidR="00A64B28" w:rsidRPr="00EC0E15" w:rsidRDefault="00A64B28" w:rsidP="00A64B28">
            <w:pPr>
              <w:jc w:val="both"/>
              <w:rPr>
                <w:rFonts w:ascii="Book Antiqua" w:eastAsia="Times New Roman" w:hAnsi="Book Antiqua" w:cs="Times New Roman"/>
                <w:i/>
                <w:sz w:val="20"/>
                <w:szCs w:val="20"/>
                <w:lang w:eastAsia="sk-SK"/>
              </w:rPr>
            </w:pPr>
            <w:r w:rsidRPr="00EC0E15">
              <w:rPr>
                <w:rFonts w:ascii="Book Antiqua" w:eastAsia="Times New Roman" w:hAnsi="Book Antiqua"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68142EE0" w14:textId="77777777" w:rsidR="00A64B28" w:rsidRPr="00EC0E15" w:rsidRDefault="00A64B28" w:rsidP="00AC02BC">
            <w:pPr>
              <w:jc w:val="both"/>
              <w:rPr>
                <w:rFonts w:ascii="Book Antiqua" w:eastAsia="Times New Roman" w:hAnsi="Book Antiqua" w:cs="Times New Roman"/>
                <w:i/>
                <w:sz w:val="20"/>
                <w:szCs w:val="20"/>
                <w:lang w:eastAsia="sk-SK"/>
              </w:rPr>
            </w:pPr>
          </w:p>
          <w:p w14:paraId="24F63CBE" w14:textId="726659ED" w:rsidR="00AD7716" w:rsidRPr="00EC0E15" w:rsidRDefault="00AD7716" w:rsidP="00AC02BC">
            <w:pPr>
              <w:jc w:val="both"/>
              <w:rPr>
                <w:rFonts w:ascii="Book Antiqua" w:eastAsia="Times New Roman" w:hAnsi="Book Antiqua" w:cs="Times New Roman"/>
                <w:sz w:val="20"/>
                <w:szCs w:val="20"/>
                <w:lang w:eastAsia="sk-SK"/>
              </w:rPr>
            </w:pPr>
            <w:r w:rsidRPr="00EC0E15">
              <w:rPr>
                <w:rFonts w:ascii="Book Antiqua" w:eastAsia="Times New Roman" w:hAnsi="Book Antiqua" w:cs="Times New Roman"/>
                <w:sz w:val="20"/>
                <w:szCs w:val="20"/>
                <w:lang w:eastAsia="sk-SK"/>
              </w:rPr>
              <w:t>Bezpredmetné</w:t>
            </w:r>
          </w:p>
        </w:tc>
      </w:tr>
      <w:tr w:rsidR="00AD7716" w:rsidRPr="00EC0E15" w14:paraId="382E56B6" w14:textId="77777777" w:rsidTr="00AC02B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2B5D5FBB" w14:textId="77777777" w:rsidR="00AD7716" w:rsidRPr="00EC0E15" w:rsidRDefault="00AD7716" w:rsidP="00AD7716">
            <w:pPr>
              <w:numPr>
                <w:ilvl w:val="0"/>
                <w:numId w:val="7"/>
              </w:numPr>
              <w:ind w:left="426"/>
              <w:contextualSpacing/>
              <w:rPr>
                <w:rFonts w:ascii="Book Antiqua" w:eastAsia="Calibri" w:hAnsi="Book Antiqua" w:cs="Times New Roman"/>
                <w:b/>
                <w:sz w:val="20"/>
                <w:szCs w:val="20"/>
              </w:rPr>
            </w:pPr>
            <w:r w:rsidRPr="00EC0E15">
              <w:rPr>
                <w:rFonts w:ascii="Book Antiqua" w:eastAsia="Calibri" w:hAnsi="Book Antiqua" w:cs="Times New Roman"/>
                <w:b/>
                <w:sz w:val="20"/>
                <w:szCs w:val="20"/>
              </w:rPr>
              <w:t>Vykonávacie predpisy</w:t>
            </w:r>
          </w:p>
        </w:tc>
      </w:tr>
      <w:tr w:rsidR="00AD7716" w:rsidRPr="00EC0E15" w14:paraId="488929F0" w14:textId="77777777" w:rsidTr="00AC02BC">
        <w:tc>
          <w:tcPr>
            <w:tcW w:w="6203" w:type="dxa"/>
            <w:gridSpan w:val="5"/>
            <w:tcBorders>
              <w:top w:val="single" w:sz="4" w:space="0" w:color="FFFFFF"/>
              <w:left w:val="single" w:sz="4" w:space="0" w:color="auto"/>
              <w:bottom w:val="nil"/>
              <w:right w:val="nil"/>
            </w:tcBorders>
            <w:shd w:val="clear" w:color="auto" w:fill="FFFFFF"/>
          </w:tcPr>
          <w:p w14:paraId="64C14C6C" w14:textId="77777777" w:rsidR="00AD7716" w:rsidRPr="00EC0E15" w:rsidRDefault="00AD7716" w:rsidP="00AC02BC">
            <w:pPr>
              <w:rPr>
                <w:rFonts w:ascii="Book Antiqua" w:eastAsia="Times New Roman" w:hAnsi="Book Antiqua" w:cs="Times New Roman"/>
                <w:i/>
                <w:sz w:val="20"/>
                <w:szCs w:val="20"/>
                <w:lang w:eastAsia="sk-SK"/>
              </w:rPr>
            </w:pPr>
            <w:r w:rsidRPr="00EC0E15">
              <w:rPr>
                <w:rFonts w:ascii="Book Antiqua" w:eastAsia="Times New Roman" w:hAnsi="Book Antiqua"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69DAFF0" w14:textId="77777777" w:rsidR="00AD7716" w:rsidRPr="00EC0E15" w:rsidRDefault="00000000" w:rsidP="00AC02BC">
            <w:pPr>
              <w:jc w:val="center"/>
              <w:rPr>
                <w:rFonts w:ascii="Book Antiqua" w:eastAsia="Times New Roman" w:hAnsi="Book Antiqua" w:cs="Times New Roman"/>
                <w:b/>
                <w:sz w:val="20"/>
                <w:szCs w:val="20"/>
                <w:lang w:eastAsia="sk-SK"/>
              </w:rPr>
            </w:pPr>
            <w:sdt>
              <w:sdtPr>
                <w:rPr>
                  <w:rFonts w:ascii="Book Antiqua" w:hAnsi="Book Antiqua" w:cs="Times New Roman"/>
                  <w:b/>
                  <w:sz w:val="20"/>
                  <w:szCs w:val="20"/>
                </w:rPr>
                <w:id w:val="1929613764"/>
                <w14:checkbox>
                  <w14:checked w14:val="0"/>
                  <w14:checkedState w14:val="2612" w14:font="MS Gothic"/>
                  <w14:uncheckedState w14:val="2610" w14:font="MS Gothic"/>
                </w14:checkbox>
              </w:sdtPr>
              <w:sdtContent>
                <w:r w:rsidR="00AD7716" w:rsidRPr="00EC0E15">
                  <w:rPr>
                    <w:rFonts w:ascii="Segoe UI Symbol" w:eastAsia="MS Gothic" w:hAnsi="Segoe UI Symbol" w:cs="Segoe UI Symbol"/>
                    <w:b/>
                    <w:sz w:val="20"/>
                    <w:szCs w:val="20"/>
                    <w:lang w:eastAsia="sk-SK"/>
                  </w:rPr>
                  <w:t>☐</w:t>
                </w:r>
              </w:sdtContent>
            </w:sdt>
            <w:r w:rsidR="00AD7716" w:rsidRPr="00EC0E15">
              <w:rPr>
                <w:rFonts w:ascii="Book Antiqua" w:eastAsia="Times New Roman" w:hAnsi="Book Antiqua"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4A7368D2" w14:textId="77777777" w:rsidR="00AD7716" w:rsidRPr="00EC0E15" w:rsidRDefault="00000000" w:rsidP="00AC02BC">
            <w:pPr>
              <w:jc w:val="center"/>
              <w:rPr>
                <w:rFonts w:ascii="Book Antiqua" w:eastAsia="Times New Roman" w:hAnsi="Book Antiqua" w:cs="Times New Roman"/>
                <w:b/>
                <w:sz w:val="20"/>
                <w:szCs w:val="20"/>
                <w:lang w:eastAsia="sk-SK"/>
              </w:rPr>
            </w:pPr>
            <w:sdt>
              <w:sdtPr>
                <w:rPr>
                  <w:rFonts w:ascii="Book Antiqua" w:hAnsi="Book Antiqua" w:cs="Times New Roman"/>
                  <w:b/>
                  <w:sz w:val="20"/>
                  <w:szCs w:val="20"/>
                </w:rPr>
                <w:id w:val="-1594626508"/>
                <w14:checkbox>
                  <w14:checked w14:val="1"/>
                  <w14:checkedState w14:val="2612" w14:font="MS Gothic"/>
                  <w14:uncheckedState w14:val="2610" w14:font="MS Gothic"/>
                </w14:checkbox>
              </w:sdtPr>
              <w:sdtContent>
                <w:r w:rsidR="00AD7716" w:rsidRPr="00EC0E15">
                  <w:rPr>
                    <w:rFonts w:ascii="Segoe UI Symbol" w:eastAsia="MS Gothic" w:hAnsi="Segoe UI Symbol" w:cs="Segoe UI Symbol"/>
                    <w:b/>
                    <w:sz w:val="20"/>
                    <w:szCs w:val="20"/>
                    <w:lang w:eastAsia="sk-SK"/>
                  </w:rPr>
                  <w:t>☒</w:t>
                </w:r>
              </w:sdtContent>
            </w:sdt>
            <w:r w:rsidR="00AD7716" w:rsidRPr="00EC0E15">
              <w:rPr>
                <w:rFonts w:ascii="Book Antiqua" w:eastAsia="Times New Roman" w:hAnsi="Book Antiqua" w:cs="Times New Roman"/>
                <w:b/>
                <w:sz w:val="20"/>
                <w:szCs w:val="20"/>
                <w:lang w:eastAsia="sk-SK"/>
              </w:rPr>
              <w:t xml:space="preserve">  Nie</w:t>
            </w:r>
          </w:p>
        </w:tc>
      </w:tr>
      <w:tr w:rsidR="00AD7716" w:rsidRPr="00EC0E15" w14:paraId="2A5DA108" w14:textId="77777777" w:rsidTr="00AC02BC">
        <w:tc>
          <w:tcPr>
            <w:tcW w:w="9180" w:type="dxa"/>
            <w:gridSpan w:val="9"/>
            <w:tcBorders>
              <w:top w:val="nil"/>
              <w:left w:val="single" w:sz="4" w:space="0" w:color="auto"/>
              <w:bottom w:val="single" w:sz="4" w:space="0" w:color="auto"/>
              <w:right w:val="single" w:sz="4" w:space="0" w:color="auto"/>
            </w:tcBorders>
            <w:shd w:val="clear" w:color="auto" w:fill="FFFFFF"/>
          </w:tcPr>
          <w:p w14:paraId="511ABA5F" w14:textId="77777777" w:rsidR="00AD7716" w:rsidRPr="00EC0E15" w:rsidRDefault="00AD7716" w:rsidP="00AC02BC">
            <w:pPr>
              <w:rPr>
                <w:rFonts w:ascii="Book Antiqua" w:eastAsia="Times New Roman" w:hAnsi="Book Antiqua" w:cs="Times New Roman"/>
                <w:i/>
                <w:sz w:val="20"/>
                <w:szCs w:val="20"/>
                <w:lang w:eastAsia="sk-SK"/>
              </w:rPr>
            </w:pPr>
            <w:r w:rsidRPr="00EC0E15">
              <w:rPr>
                <w:rFonts w:ascii="Book Antiqua" w:eastAsia="Times New Roman" w:hAnsi="Book Antiqua" w:cs="Times New Roman"/>
                <w:i/>
                <w:sz w:val="20"/>
                <w:szCs w:val="20"/>
                <w:lang w:eastAsia="sk-SK"/>
              </w:rPr>
              <w:t>Ak áno, uveďte ktoré oblasti budú nimi upravené, resp. ktorých vykonávacích predpisov sa zmena dotkne:</w:t>
            </w:r>
          </w:p>
          <w:p w14:paraId="096CB4B8" w14:textId="77777777" w:rsidR="00AD7716" w:rsidRPr="00EC0E15" w:rsidRDefault="00AD7716" w:rsidP="00AC02BC">
            <w:pPr>
              <w:rPr>
                <w:rFonts w:ascii="Book Antiqua" w:eastAsia="Times New Roman" w:hAnsi="Book Antiqua" w:cs="Times New Roman"/>
                <w:sz w:val="20"/>
                <w:szCs w:val="20"/>
                <w:lang w:eastAsia="sk-SK"/>
              </w:rPr>
            </w:pPr>
          </w:p>
        </w:tc>
      </w:tr>
      <w:tr w:rsidR="00AD7716" w:rsidRPr="00EC0E15" w14:paraId="033086D2" w14:textId="77777777" w:rsidTr="00AC02B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64F76D7F" w14:textId="77777777" w:rsidR="00AD7716" w:rsidRPr="00EC0E15" w:rsidRDefault="00AD7716" w:rsidP="00AD7716">
            <w:pPr>
              <w:numPr>
                <w:ilvl w:val="0"/>
                <w:numId w:val="7"/>
              </w:numPr>
              <w:ind w:left="426"/>
              <w:contextualSpacing/>
              <w:rPr>
                <w:rFonts w:ascii="Book Antiqua" w:eastAsia="Calibri" w:hAnsi="Book Antiqua" w:cs="Times New Roman"/>
                <w:b/>
                <w:sz w:val="20"/>
                <w:szCs w:val="20"/>
              </w:rPr>
            </w:pPr>
            <w:r w:rsidRPr="00EC0E15">
              <w:rPr>
                <w:rFonts w:ascii="Book Antiqua" w:eastAsia="Calibri" w:hAnsi="Book Antiqua" w:cs="Times New Roman"/>
                <w:b/>
                <w:sz w:val="20"/>
                <w:szCs w:val="20"/>
              </w:rPr>
              <w:t xml:space="preserve">Transpozícia práva EÚ </w:t>
            </w:r>
          </w:p>
        </w:tc>
      </w:tr>
      <w:tr w:rsidR="00AD7716" w:rsidRPr="00EC0E15" w14:paraId="53AB07E4" w14:textId="77777777" w:rsidTr="00AC02BC">
        <w:trPr>
          <w:trHeight w:val="157"/>
        </w:trPr>
        <w:tc>
          <w:tcPr>
            <w:tcW w:w="9180" w:type="dxa"/>
            <w:gridSpan w:val="9"/>
            <w:tcBorders>
              <w:top w:val="nil"/>
              <w:left w:val="single" w:sz="4" w:space="0" w:color="000000"/>
              <w:bottom w:val="nil"/>
              <w:right w:val="single" w:sz="4" w:space="0" w:color="auto"/>
            </w:tcBorders>
            <w:shd w:val="clear" w:color="auto" w:fill="FFFFFF"/>
          </w:tcPr>
          <w:p w14:paraId="0260C867" w14:textId="35CC4E89" w:rsidR="00A64B28" w:rsidRPr="00EC0E15" w:rsidRDefault="00A64B28" w:rsidP="00AC02BC">
            <w:pPr>
              <w:jc w:val="both"/>
              <w:rPr>
                <w:rFonts w:ascii="Book Antiqua" w:eastAsia="Times New Roman" w:hAnsi="Book Antiqua" w:cs="Times New Roman"/>
                <w:i/>
                <w:sz w:val="20"/>
                <w:szCs w:val="20"/>
                <w:lang w:eastAsia="sk-SK"/>
              </w:rPr>
            </w:pPr>
            <w:r w:rsidRPr="00EC0E15">
              <w:rPr>
                <w:rFonts w:ascii="Book Antiqua" w:eastAsia="Times New Roman" w:hAnsi="Book Antiqua" w:cs="Times New Roman"/>
                <w:i/>
                <w:sz w:val="20"/>
                <w:szCs w:val="20"/>
                <w:lang w:eastAsia="sk-SK"/>
              </w:rPr>
              <w:t>Uveďte, v ktorých konkrétnych ustanoveniach (paragrafy, články, body, atď.) ide národná právna úprava nad rámec minimálnych požiadaviek EÚ (tzv. goldplating) spolu s odôvodnením opodstatnenosti presahu.</w:t>
            </w:r>
          </w:p>
          <w:p w14:paraId="28162787" w14:textId="77777777" w:rsidR="00A64B28" w:rsidRPr="00EC0E15" w:rsidRDefault="00A64B28" w:rsidP="00AC02BC">
            <w:pPr>
              <w:jc w:val="both"/>
              <w:rPr>
                <w:rFonts w:ascii="Book Antiqua" w:eastAsia="Times New Roman" w:hAnsi="Book Antiqua" w:cs="Times New Roman"/>
                <w:i/>
                <w:sz w:val="20"/>
                <w:szCs w:val="20"/>
                <w:lang w:eastAsia="sk-SK"/>
              </w:rPr>
            </w:pPr>
          </w:p>
          <w:p w14:paraId="77B0C60E" w14:textId="55F4B6D0" w:rsidR="00AD7716" w:rsidRPr="00EC0E15" w:rsidRDefault="00AD7716" w:rsidP="00AC02BC">
            <w:pPr>
              <w:jc w:val="both"/>
              <w:rPr>
                <w:rFonts w:ascii="Book Antiqua" w:eastAsia="Times New Roman" w:hAnsi="Book Antiqua" w:cs="Times New Roman"/>
                <w:i/>
                <w:sz w:val="20"/>
                <w:szCs w:val="20"/>
                <w:lang w:eastAsia="sk-SK"/>
              </w:rPr>
            </w:pPr>
            <w:r w:rsidRPr="00EC0E15">
              <w:rPr>
                <w:rFonts w:ascii="Book Antiqua" w:eastAsia="Times New Roman" w:hAnsi="Book Antiqua" w:cs="Times New Roman"/>
                <w:i/>
                <w:sz w:val="20"/>
                <w:szCs w:val="20"/>
                <w:lang w:eastAsia="sk-SK"/>
              </w:rPr>
              <w:t>bezpredmetné</w:t>
            </w:r>
          </w:p>
        </w:tc>
      </w:tr>
      <w:tr w:rsidR="00AD7716" w:rsidRPr="00EC0E15" w14:paraId="235AAF66" w14:textId="77777777" w:rsidTr="00AC02BC">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14:paraId="635A8985" w14:textId="77777777" w:rsidR="00AD7716" w:rsidRPr="00EC0E15" w:rsidRDefault="00AD7716" w:rsidP="00AC02BC">
            <w:pPr>
              <w:jc w:val="center"/>
              <w:rPr>
                <w:rFonts w:ascii="Book Antiqua" w:eastAsia="Times New Roman" w:hAnsi="Book Antiqua" w:cs="Times New Roman"/>
                <w:sz w:val="20"/>
                <w:szCs w:val="20"/>
                <w:lang w:eastAsia="sk-SK"/>
              </w:rPr>
            </w:pPr>
          </w:p>
        </w:tc>
      </w:tr>
      <w:tr w:rsidR="00AD7716" w:rsidRPr="00EC0E15" w14:paraId="66AEF150" w14:textId="77777777" w:rsidTr="00AC02B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6907AE19" w14:textId="77777777" w:rsidR="00AD7716" w:rsidRPr="00EC0E15" w:rsidRDefault="00AD7716" w:rsidP="00AD7716">
            <w:pPr>
              <w:numPr>
                <w:ilvl w:val="0"/>
                <w:numId w:val="7"/>
              </w:numPr>
              <w:ind w:left="426"/>
              <w:contextualSpacing/>
              <w:rPr>
                <w:rFonts w:ascii="Book Antiqua" w:eastAsia="Calibri" w:hAnsi="Book Antiqua" w:cs="Times New Roman"/>
                <w:b/>
                <w:sz w:val="20"/>
                <w:szCs w:val="20"/>
              </w:rPr>
            </w:pPr>
            <w:r w:rsidRPr="00EC0E15">
              <w:rPr>
                <w:rFonts w:ascii="Book Antiqua" w:eastAsia="Calibri" w:hAnsi="Book Antiqua" w:cs="Times New Roman"/>
                <w:b/>
                <w:sz w:val="20"/>
                <w:szCs w:val="20"/>
              </w:rPr>
              <w:t>Preskúmanie účelnosti</w:t>
            </w:r>
          </w:p>
        </w:tc>
      </w:tr>
      <w:tr w:rsidR="00AD7716" w:rsidRPr="00EC0E15" w14:paraId="2CE8CBB2" w14:textId="77777777" w:rsidTr="00AC02BC">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606C6A0B" w14:textId="77777777" w:rsidR="00AD7716" w:rsidRPr="00EC0E15" w:rsidRDefault="00AD7716" w:rsidP="00AC02BC">
            <w:pPr>
              <w:rPr>
                <w:rFonts w:ascii="Book Antiqua" w:eastAsia="Times New Roman" w:hAnsi="Book Antiqua" w:cs="Times New Roman"/>
                <w:i/>
                <w:sz w:val="20"/>
                <w:szCs w:val="20"/>
                <w:lang w:eastAsia="sk-SK"/>
              </w:rPr>
            </w:pPr>
            <w:r w:rsidRPr="00EC0E15">
              <w:rPr>
                <w:rFonts w:ascii="Book Antiqua" w:eastAsia="Times New Roman" w:hAnsi="Book Antiqua" w:cs="Times New Roman"/>
                <w:i/>
                <w:sz w:val="20"/>
                <w:szCs w:val="20"/>
                <w:lang w:eastAsia="sk-SK"/>
              </w:rPr>
              <w:t xml:space="preserve">Uveďte termín, kedy by malo dôjsť k preskúmaniu účinnosti a účelnosti predkladaného materiálu. </w:t>
            </w:r>
          </w:p>
          <w:p w14:paraId="3A2D1BFC" w14:textId="678134BB" w:rsidR="00AD7716" w:rsidRPr="00EC0E15" w:rsidRDefault="00AD7716" w:rsidP="00AC02BC">
            <w:pPr>
              <w:rPr>
                <w:rFonts w:ascii="Book Antiqua" w:eastAsia="Times New Roman" w:hAnsi="Book Antiqua" w:cs="Times New Roman"/>
                <w:sz w:val="20"/>
                <w:szCs w:val="20"/>
                <w:lang w:eastAsia="sk-SK"/>
              </w:rPr>
            </w:pPr>
            <w:r w:rsidRPr="00EC0E15">
              <w:rPr>
                <w:rFonts w:ascii="Book Antiqua" w:eastAsia="Times New Roman" w:hAnsi="Book Antiqua" w:cs="Times New Roman"/>
                <w:sz w:val="20"/>
                <w:szCs w:val="20"/>
                <w:lang w:eastAsia="sk-SK"/>
              </w:rPr>
              <w:t>V roku 2026, po zverejnení príslušných štatistických údajov za rok 2025</w:t>
            </w:r>
            <w:r w:rsidR="00D524FA" w:rsidRPr="00EC0E15">
              <w:rPr>
                <w:rFonts w:ascii="Book Antiqua" w:eastAsia="Times New Roman" w:hAnsi="Book Antiqua" w:cs="Times New Roman"/>
                <w:sz w:val="20"/>
                <w:szCs w:val="20"/>
                <w:lang w:eastAsia="sk-SK"/>
              </w:rPr>
              <w:t>.</w:t>
            </w:r>
          </w:p>
          <w:p w14:paraId="44093C58" w14:textId="77777777" w:rsidR="00A64B28" w:rsidRPr="00EC0E15" w:rsidRDefault="00A64B28" w:rsidP="00AC02BC">
            <w:pPr>
              <w:rPr>
                <w:rFonts w:ascii="Book Antiqua" w:eastAsia="Times New Roman" w:hAnsi="Book Antiqua" w:cs="Times New Roman"/>
                <w:i/>
                <w:sz w:val="20"/>
                <w:szCs w:val="20"/>
                <w:lang w:eastAsia="sk-SK"/>
              </w:rPr>
            </w:pPr>
          </w:p>
          <w:p w14:paraId="6F977347" w14:textId="77777777" w:rsidR="00AD7716" w:rsidRPr="00EC0E15" w:rsidRDefault="00AD7716" w:rsidP="00AC02BC">
            <w:pPr>
              <w:rPr>
                <w:rFonts w:ascii="Book Antiqua" w:eastAsia="Times New Roman" w:hAnsi="Book Antiqua" w:cs="Times New Roman"/>
                <w:i/>
                <w:sz w:val="20"/>
                <w:szCs w:val="20"/>
                <w:lang w:eastAsia="sk-SK"/>
              </w:rPr>
            </w:pPr>
            <w:r w:rsidRPr="00EC0E15">
              <w:rPr>
                <w:rFonts w:ascii="Book Antiqua" w:eastAsia="Times New Roman" w:hAnsi="Book Antiqua" w:cs="Times New Roman"/>
                <w:i/>
                <w:sz w:val="20"/>
                <w:szCs w:val="20"/>
                <w:lang w:eastAsia="sk-SK"/>
              </w:rPr>
              <w:t>Uveďte kritériá, na základe ktorých bude preskúmanie vykonané.</w:t>
            </w:r>
          </w:p>
          <w:p w14:paraId="202E57BE" w14:textId="4000940B" w:rsidR="00AD7716" w:rsidRPr="00EC0E15" w:rsidRDefault="00AD7716" w:rsidP="00AC02BC">
            <w:pPr>
              <w:rPr>
                <w:rFonts w:ascii="Book Antiqua" w:eastAsia="Times New Roman" w:hAnsi="Book Antiqua" w:cs="Times New Roman"/>
                <w:sz w:val="20"/>
                <w:szCs w:val="20"/>
                <w:lang w:eastAsia="sk-SK"/>
              </w:rPr>
            </w:pPr>
          </w:p>
        </w:tc>
      </w:tr>
      <w:tr w:rsidR="00AD7716" w:rsidRPr="00EC0E15" w14:paraId="6BC9DA40" w14:textId="77777777" w:rsidTr="00AC02BC">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79DB43ED" w14:textId="77777777" w:rsidR="00AD7716" w:rsidRPr="00EC0E15" w:rsidRDefault="00AD7716" w:rsidP="00AD7716">
            <w:pPr>
              <w:numPr>
                <w:ilvl w:val="0"/>
                <w:numId w:val="7"/>
              </w:numPr>
              <w:ind w:left="426"/>
              <w:contextualSpacing/>
              <w:rPr>
                <w:rFonts w:ascii="Book Antiqua" w:eastAsia="Calibri" w:hAnsi="Book Antiqua" w:cs="Times New Roman"/>
                <w:b/>
                <w:sz w:val="20"/>
                <w:szCs w:val="20"/>
              </w:rPr>
            </w:pPr>
            <w:r w:rsidRPr="00EC0E15">
              <w:rPr>
                <w:rFonts w:ascii="Book Antiqua" w:eastAsia="Calibri" w:hAnsi="Book Antiqua" w:cs="Times New Roman"/>
                <w:b/>
                <w:sz w:val="20"/>
                <w:szCs w:val="20"/>
              </w:rPr>
              <w:t>Vybrané vplyvy materiálu</w:t>
            </w:r>
          </w:p>
        </w:tc>
      </w:tr>
      <w:tr w:rsidR="00AD7716" w:rsidRPr="00EC0E15" w14:paraId="0ADB83C3" w14:textId="77777777" w:rsidTr="00AC02BC">
        <w:tc>
          <w:tcPr>
            <w:tcW w:w="3812" w:type="dxa"/>
            <w:tcBorders>
              <w:top w:val="single" w:sz="4" w:space="0" w:color="auto"/>
              <w:left w:val="single" w:sz="4" w:space="0" w:color="auto"/>
              <w:bottom w:val="nil"/>
              <w:right w:val="single" w:sz="4" w:space="0" w:color="auto"/>
            </w:tcBorders>
            <w:shd w:val="clear" w:color="auto" w:fill="E2E2E2"/>
          </w:tcPr>
          <w:p w14:paraId="39C6AC88" w14:textId="77777777" w:rsidR="00AD7716" w:rsidRPr="00EC0E15" w:rsidRDefault="00AD7716" w:rsidP="00AC02BC">
            <w:pPr>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Vplyvy na rozpočet verejnej správy</w:t>
            </w:r>
          </w:p>
        </w:tc>
        <w:sdt>
          <w:sdtPr>
            <w:rPr>
              <w:rFonts w:ascii="Book Antiqua" w:hAnsi="Book Antiqua" w:cs="Times New Roman"/>
              <w:b/>
              <w:sz w:val="20"/>
              <w:szCs w:val="20"/>
            </w:rPr>
            <w:id w:val="-1066412587"/>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dotted" w:sz="4" w:space="0" w:color="auto"/>
                  <w:right w:val="nil"/>
                </w:tcBorders>
              </w:tcPr>
              <w:p w14:paraId="15D5AACF" w14:textId="77777777" w:rsidR="00AD7716" w:rsidRPr="00EC0E15" w:rsidRDefault="00AD7716" w:rsidP="00AC02BC">
                <w:pPr>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dotted" w:sz="4" w:space="0" w:color="auto"/>
              <w:right w:val="nil"/>
            </w:tcBorders>
          </w:tcPr>
          <w:p w14:paraId="41069307" w14:textId="77777777" w:rsidR="00AD7716" w:rsidRPr="00EC0E15" w:rsidRDefault="00AD7716" w:rsidP="00AC02BC">
            <w:pPr>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Pozitívne</w:t>
            </w:r>
          </w:p>
        </w:tc>
        <w:sdt>
          <w:sdtPr>
            <w:rPr>
              <w:rFonts w:ascii="Book Antiqua" w:hAnsi="Book Antiqua" w:cs="Times New Roman"/>
              <w:b/>
              <w:sz w:val="20"/>
              <w:szCs w:val="20"/>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3443467D" w14:textId="3290E88E" w:rsidR="00AD7716" w:rsidRPr="00EC0E15" w:rsidRDefault="00711499" w:rsidP="00AC02BC">
                <w:pPr>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13F4062D" w14:textId="77777777" w:rsidR="00AD7716" w:rsidRPr="00EC0E15" w:rsidRDefault="00AD7716" w:rsidP="00AC02BC">
            <w:pPr>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Žiadne</w:t>
            </w:r>
          </w:p>
        </w:tc>
        <w:sdt>
          <w:sdtPr>
            <w:rPr>
              <w:rFonts w:ascii="Book Antiqua" w:hAnsi="Book Antiqua" w:cs="Times New Roman"/>
              <w:b/>
              <w:sz w:val="20"/>
              <w:szCs w:val="20"/>
            </w:rPr>
            <w:id w:val="-755052973"/>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139D9AE2" w14:textId="77777777" w:rsidR="00AD7716" w:rsidRPr="00EC0E15" w:rsidRDefault="00AD7716" w:rsidP="00AC02BC">
                <w:pPr>
                  <w:ind w:left="-107" w:right="-108"/>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204B7BDD" w14:textId="77777777" w:rsidR="00AD7716" w:rsidRPr="00EC0E15" w:rsidRDefault="00AD7716" w:rsidP="00AC02BC">
            <w:pPr>
              <w:ind w:left="34"/>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Negatívne</w:t>
            </w:r>
          </w:p>
        </w:tc>
      </w:tr>
      <w:tr w:rsidR="00AD7716" w:rsidRPr="00EC0E15" w14:paraId="27FE6C44" w14:textId="77777777" w:rsidTr="00AC02BC">
        <w:tc>
          <w:tcPr>
            <w:tcW w:w="3812" w:type="dxa"/>
            <w:tcBorders>
              <w:top w:val="nil"/>
              <w:left w:val="single" w:sz="4" w:space="0" w:color="auto"/>
              <w:bottom w:val="nil"/>
              <w:right w:val="single" w:sz="4" w:space="0" w:color="auto"/>
            </w:tcBorders>
            <w:shd w:val="clear" w:color="auto" w:fill="E2E2E2"/>
          </w:tcPr>
          <w:p w14:paraId="225A8557" w14:textId="77777777" w:rsidR="00AD7716" w:rsidRPr="00EC0E15" w:rsidRDefault="00AD7716" w:rsidP="00AC02BC">
            <w:pPr>
              <w:rPr>
                <w:rFonts w:ascii="Book Antiqua" w:eastAsia="Times New Roman" w:hAnsi="Book Antiqua" w:cs="Times New Roman"/>
                <w:sz w:val="20"/>
                <w:szCs w:val="20"/>
                <w:lang w:eastAsia="sk-SK"/>
              </w:rPr>
            </w:pPr>
            <w:r w:rsidRPr="00EC0E15">
              <w:rPr>
                <w:rFonts w:ascii="Book Antiqua" w:eastAsia="Times New Roman" w:hAnsi="Book Antiqua" w:cs="Times New Roman"/>
                <w:sz w:val="20"/>
                <w:szCs w:val="20"/>
                <w:lang w:eastAsia="sk-SK"/>
              </w:rPr>
              <w:t xml:space="preserve">    z toho rozpočtovo zabezpečené vplyvy,         </w:t>
            </w:r>
          </w:p>
          <w:p w14:paraId="05BA289C" w14:textId="77777777" w:rsidR="00AD7716" w:rsidRPr="00EC0E15" w:rsidRDefault="00AD7716" w:rsidP="00AC02BC">
            <w:pPr>
              <w:rPr>
                <w:rFonts w:ascii="Book Antiqua" w:eastAsia="Times New Roman" w:hAnsi="Book Antiqua" w:cs="Times New Roman"/>
                <w:sz w:val="20"/>
                <w:szCs w:val="20"/>
                <w:lang w:eastAsia="sk-SK"/>
              </w:rPr>
            </w:pPr>
            <w:r w:rsidRPr="00EC0E15">
              <w:rPr>
                <w:rFonts w:ascii="Book Antiqua" w:eastAsia="Times New Roman" w:hAnsi="Book Antiqua" w:cs="Times New Roman"/>
                <w:sz w:val="20"/>
                <w:szCs w:val="20"/>
                <w:lang w:eastAsia="sk-SK"/>
              </w:rPr>
              <w:lastRenderedPageBreak/>
              <w:t xml:space="preserve">    v prípade identifikovaného negatívneho </w:t>
            </w:r>
          </w:p>
          <w:p w14:paraId="51B49F85" w14:textId="77777777" w:rsidR="00AD7716" w:rsidRPr="00EC0E15" w:rsidRDefault="00AD7716" w:rsidP="00AC02BC">
            <w:pPr>
              <w:rPr>
                <w:rFonts w:ascii="Book Antiqua" w:eastAsia="Times New Roman" w:hAnsi="Book Antiqua" w:cs="Times New Roman"/>
                <w:sz w:val="20"/>
                <w:szCs w:val="20"/>
                <w:lang w:eastAsia="sk-SK"/>
              </w:rPr>
            </w:pPr>
            <w:r w:rsidRPr="00EC0E15">
              <w:rPr>
                <w:rFonts w:ascii="Book Antiqua" w:eastAsia="Times New Roman" w:hAnsi="Book Antiqua" w:cs="Times New Roman"/>
                <w:sz w:val="20"/>
                <w:szCs w:val="20"/>
                <w:lang w:eastAsia="sk-SK"/>
              </w:rPr>
              <w:t xml:space="preserve">    vplyvu</w:t>
            </w:r>
          </w:p>
        </w:tc>
        <w:sdt>
          <w:sdtPr>
            <w:rPr>
              <w:rFonts w:ascii="Book Antiqua" w:hAnsi="Book Antiqua" w:cs="Times New Roman"/>
              <w:sz w:val="20"/>
              <w:szCs w:val="20"/>
            </w:rPr>
            <w:id w:val="-1143340457"/>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vAlign w:val="center"/>
              </w:tcPr>
              <w:p w14:paraId="195889A9" w14:textId="69A1A7B0" w:rsidR="00AD7716" w:rsidRPr="00EC0E15" w:rsidRDefault="00D56277" w:rsidP="00AC02BC">
                <w:pPr>
                  <w:jc w:val="center"/>
                  <w:rPr>
                    <w:rFonts w:ascii="Book Antiqua" w:eastAsia="Times New Roman" w:hAnsi="Book Antiqua" w:cs="Times New Roman"/>
                    <w:sz w:val="20"/>
                    <w:szCs w:val="20"/>
                    <w:lang w:eastAsia="sk-SK"/>
                  </w:rPr>
                </w:pPr>
                <w:r w:rsidRPr="00EC0E15">
                  <w:rPr>
                    <w:rFonts w:ascii="Segoe UI Symbol" w:eastAsia="MS Gothic" w:hAnsi="Segoe UI Symbol" w:cs="Segoe UI Symbol"/>
                    <w:sz w:val="20"/>
                    <w:szCs w:val="20"/>
                  </w:rPr>
                  <w:t>☐</w:t>
                </w:r>
              </w:p>
            </w:tc>
          </w:sdtContent>
        </w:sdt>
        <w:tc>
          <w:tcPr>
            <w:tcW w:w="1312" w:type="dxa"/>
            <w:tcBorders>
              <w:top w:val="dotted" w:sz="4" w:space="0" w:color="auto"/>
              <w:left w:val="nil"/>
              <w:bottom w:val="dotted" w:sz="4" w:space="0" w:color="auto"/>
              <w:right w:val="nil"/>
            </w:tcBorders>
            <w:vAlign w:val="center"/>
          </w:tcPr>
          <w:p w14:paraId="74A5D1C9" w14:textId="77777777" w:rsidR="00AD7716" w:rsidRPr="00EC0E15" w:rsidRDefault="00AD7716" w:rsidP="00AC02BC">
            <w:pPr>
              <w:rPr>
                <w:rFonts w:ascii="Book Antiqua" w:eastAsia="Times New Roman" w:hAnsi="Book Antiqua" w:cs="Times New Roman"/>
                <w:sz w:val="20"/>
                <w:szCs w:val="20"/>
                <w:lang w:eastAsia="sk-SK"/>
              </w:rPr>
            </w:pPr>
            <w:r w:rsidRPr="00EC0E15">
              <w:rPr>
                <w:rFonts w:ascii="Book Antiqua" w:eastAsia="Times New Roman" w:hAnsi="Book Antiqua" w:cs="Times New Roman"/>
                <w:sz w:val="20"/>
                <w:szCs w:val="20"/>
                <w:lang w:eastAsia="sk-SK"/>
              </w:rPr>
              <w:t>Áno</w:t>
            </w:r>
          </w:p>
        </w:tc>
        <w:sdt>
          <w:sdtPr>
            <w:rPr>
              <w:rFonts w:ascii="Book Antiqua" w:hAnsi="Book Antiqua" w:cs="Times New Roman"/>
              <w:sz w:val="20"/>
              <w:szCs w:val="20"/>
            </w:rPr>
            <w:id w:val="40579842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186E1178" w14:textId="08C3E7DB" w:rsidR="00AD7716" w:rsidRPr="00EC0E15" w:rsidRDefault="00711499" w:rsidP="00AC02BC">
                <w:pPr>
                  <w:jc w:val="center"/>
                  <w:rPr>
                    <w:rFonts w:ascii="Book Antiqua" w:eastAsia="Times New Roman" w:hAnsi="Book Antiqua" w:cs="Times New Roman"/>
                    <w:sz w:val="20"/>
                    <w:szCs w:val="20"/>
                    <w:lang w:eastAsia="sk-SK"/>
                  </w:rPr>
                </w:pPr>
                <w:r w:rsidRPr="00EC0E15">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1A0EF66" w14:textId="77777777" w:rsidR="00AD7716" w:rsidRPr="00EC0E15" w:rsidRDefault="00AD7716" w:rsidP="00AC02BC">
            <w:pPr>
              <w:rPr>
                <w:rFonts w:ascii="Book Antiqua" w:eastAsia="Times New Roman" w:hAnsi="Book Antiqua" w:cs="Times New Roman"/>
                <w:sz w:val="20"/>
                <w:szCs w:val="20"/>
                <w:lang w:eastAsia="sk-SK"/>
              </w:rPr>
            </w:pPr>
            <w:r w:rsidRPr="00EC0E15">
              <w:rPr>
                <w:rFonts w:ascii="Book Antiqua" w:eastAsia="Times New Roman" w:hAnsi="Book Antiqua" w:cs="Times New Roman"/>
                <w:sz w:val="20"/>
                <w:szCs w:val="20"/>
                <w:lang w:eastAsia="sk-SK"/>
              </w:rPr>
              <w:t>Nie</w:t>
            </w:r>
          </w:p>
        </w:tc>
        <w:sdt>
          <w:sdtPr>
            <w:rPr>
              <w:rFonts w:ascii="Book Antiqua" w:hAnsi="Book Antiqua" w:cs="Times New Roman"/>
              <w:sz w:val="20"/>
              <w:szCs w:val="20"/>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260D0ED9" w14:textId="77777777" w:rsidR="00AD7716" w:rsidRPr="00EC0E15" w:rsidRDefault="00AD7716" w:rsidP="00AC02BC">
                <w:pPr>
                  <w:ind w:left="-107" w:right="-108"/>
                  <w:jc w:val="center"/>
                  <w:rPr>
                    <w:rFonts w:ascii="Book Antiqua" w:eastAsia="Times New Roman" w:hAnsi="Book Antiqua" w:cs="Times New Roman"/>
                    <w:sz w:val="20"/>
                    <w:szCs w:val="20"/>
                    <w:lang w:eastAsia="sk-SK"/>
                  </w:rPr>
                </w:pPr>
                <w:r w:rsidRPr="00EC0E15">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DFF58CC" w14:textId="77777777" w:rsidR="00AD7716" w:rsidRPr="00EC0E15" w:rsidRDefault="00AD7716" w:rsidP="00AC02BC">
            <w:pPr>
              <w:ind w:left="34"/>
              <w:rPr>
                <w:rFonts w:ascii="Book Antiqua" w:eastAsia="Times New Roman" w:hAnsi="Book Antiqua" w:cs="Times New Roman"/>
                <w:sz w:val="20"/>
                <w:szCs w:val="20"/>
                <w:lang w:eastAsia="sk-SK"/>
              </w:rPr>
            </w:pPr>
            <w:r w:rsidRPr="00EC0E15">
              <w:rPr>
                <w:rFonts w:ascii="Book Antiqua" w:eastAsia="Times New Roman" w:hAnsi="Book Antiqua" w:cs="Times New Roman"/>
                <w:sz w:val="20"/>
                <w:szCs w:val="20"/>
                <w:lang w:eastAsia="sk-SK"/>
              </w:rPr>
              <w:t>Čiastočne</w:t>
            </w:r>
          </w:p>
        </w:tc>
      </w:tr>
      <w:tr w:rsidR="00AD7716" w:rsidRPr="00EC0E15" w14:paraId="761F4BCE" w14:textId="77777777" w:rsidTr="00AC02BC">
        <w:tc>
          <w:tcPr>
            <w:tcW w:w="3812" w:type="dxa"/>
            <w:tcBorders>
              <w:top w:val="nil"/>
              <w:left w:val="single" w:sz="4" w:space="0" w:color="auto"/>
              <w:bottom w:val="nil"/>
              <w:right w:val="single" w:sz="4" w:space="0" w:color="auto"/>
            </w:tcBorders>
            <w:shd w:val="clear" w:color="auto" w:fill="E2E2E2"/>
          </w:tcPr>
          <w:p w14:paraId="668C4498" w14:textId="77777777" w:rsidR="00AD7716" w:rsidRPr="00EC0E15" w:rsidRDefault="00AD7716" w:rsidP="00AC02BC">
            <w:pPr>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v tom vplyvy na rozpočty obcí a vyšších územných celkov</w:t>
            </w:r>
          </w:p>
        </w:tc>
        <w:sdt>
          <w:sdtPr>
            <w:rPr>
              <w:rFonts w:ascii="Book Antiqua" w:hAnsi="Book Antiqua" w:cs="Times New Roman"/>
              <w:b/>
              <w:sz w:val="20"/>
              <w:szCs w:val="20"/>
            </w:rPr>
            <w:id w:val="-1577430931"/>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tcPr>
              <w:p w14:paraId="2E305788" w14:textId="38D10F27" w:rsidR="00AD7716" w:rsidRPr="00EC0E15" w:rsidRDefault="00D81B13" w:rsidP="00AC02BC">
                <w:pPr>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rPr>
                  <w:t>☐</w:t>
                </w:r>
              </w:p>
            </w:tc>
          </w:sdtContent>
        </w:sdt>
        <w:tc>
          <w:tcPr>
            <w:tcW w:w="1312" w:type="dxa"/>
            <w:tcBorders>
              <w:top w:val="dotted" w:sz="4" w:space="0" w:color="auto"/>
              <w:left w:val="nil"/>
              <w:bottom w:val="dotted" w:sz="4" w:space="0" w:color="auto"/>
              <w:right w:val="nil"/>
            </w:tcBorders>
          </w:tcPr>
          <w:p w14:paraId="0F9ACDDB" w14:textId="77777777" w:rsidR="00AD7716" w:rsidRPr="00EC0E15" w:rsidRDefault="00AD7716" w:rsidP="00AC02BC">
            <w:pPr>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Pozitívne</w:t>
            </w:r>
          </w:p>
        </w:tc>
        <w:sdt>
          <w:sdtPr>
            <w:rPr>
              <w:rFonts w:ascii="Book Antiqua" w:hAnsi="Book Antiqua" w:cs="Times New Roman"/>
              <w:b/>
              <w:sz w:val="20"/>
              <w:szCs w:val="20"/>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40D80F0B" w14:textId="2F1D44C3" w:rsidR="00AD7716" w:rsidRPr="00EC0E15" w:rsidRDefault="00F34473" w:rsidP="00AC02BC">
                <w:pPr>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rPr>
                  <w:t>☒</w:t>
                </w:r>
              </w:p>
            </w:tc>
          </w:sdtContent>
        </w:sdt>
        <w:tc>
          <w:tcPr>
            <w:tcW w:w="1133" w:type="dxa"/>
            <w:tcBorders>
              <w:top w:val="dotted" w:sz="4" w:space="0" w:color="auto"/>
              <w:left w:val="nil"/>
              <w:bottom w:val="dotted" w:sz="4" w:space="0" w:color="auto"/>
              <w:right w:val="nil"/>
            </w:tcBorders>
          </w:tcPr>
          <w:p w14:paraId="3BC5F396" w14:textId="77777777" w:rsidR="00AD7716" w:rsidRPr="00EC0E15" w:rsidRDefault="00AD7716" w:rsidP="00AC02BC">
            <w:pPr>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Žiadne</w:t>
            </w:r>
          </w:p>
        </w:tc>
        <w:sdt>
          <w:sdtPr>
            <w:rPr>
              <w:rFonts w:ascii="Book Antiqua" w:hAnsi="Book Antiqua" w:cs="Times New Roman"/>
              <w:b/>
              <w:sz w:val="20"/>
              <w:szCs w:val="20"/>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14:paraId="341E8C1F" w14:textId="09B743EE" w:rsidR="00AD7716" w:rsidRPr="00EC0E15" w:rsidRDefault="00F34473" w:rsidP="00AC02BC">
                <w:pPr>
                  <w:ind w:left="-107" w:right="-108"/>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tcPr>
          <w:p w14:paraId="12F257CF" w14:textId="77777777" w:rsidR="00AD7716" w:rsidRPr="00EC0E15" w:rsidRDefault="00AD7716" w:rsidP="00AC02BC">
            <w:pPr>
              <w:ind w:left="34"/>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Negatívne</w:t>
            </w:r>
          </w:p>
        </w:tc>
      </w:tr>
      <w:tr w:rsidR="00AD7716" w:rsidRPr="00EC0E15" w14:paraId="6A30B727" w14:textId="77777777" w:rsidTr="00AC02BC">
        <w:tc>
          <w:tcPr>
            <w:tcW w:w="3812" w:type="dxa"/>
            <w:tcBorders>
              <w:top w:val="nil"/>
              <w:left w:val="single" w:sz="4" w:space="0" w:color="auto"/>
              <w:bottom w:val="single" w:sz="4" w:space="0" w:color="000000"/>
              <w:right w:val="single" w:sz="4" w:space="0" w:color="auto"/>
            </w:tcBorders>
            <w:shd w:val="clear" w:color="auto" w:fill="E2E2E2"/>
          </w:tcPr>
          <w:p w14:paraId="29AC131A" w14:textId="77777777" w:rsidR="00AD7716" w:rsidRPr="00EC0E15" w:rsidRDefault="00AD7716" w:rsidP="00AC02BC">
            <w:pPr>
              <w:ind w:left="171"/>
              <w:rPr>
                <w:rFonts w:ascii="Book Antiqua" w:eastAsia="Times New Roman" w:hAnsi="Book Antiqua" w:cs="Times New Roman"/>
                <w:sz w:val="20"/>
                <w:szCs w:val="20"/>
                <w:lang w:eastAsia="sk-SK"/>
              </w:rPr>
            </w:pPr>
            <w:r w:rsidRPr="00EC0E15">
              <w:rPr>
                <w:rFonts w:ascii="Book Antiqua" w:eastAsia="Times New Roman" w:hAnsi="Book Antiqua" w:cs="Times New Roman"/>
                <w:sz w:val="20"/>
                <w:szCs w:val="20"/>
                <w:lang w:eastAsia="sk-SK"/>
              </w:rPr>
              <w:t>z toho rozpočtovo zabezpečené vplyvy,</w:t>
            </w:r>
          </w:p>
          <w:p w14:paraId="49658A43" w14:textId="77777777" w:rsidR="00AD7716" w:rsidRPr="00EC0E15" w:rsidRDefault="00AD7716" w:rsidP="00AC02BC">
            <w:pPr>
              <w:ind w:left="171"/>
              <w:rPr>
                <w:rFonts w:ascii="Book Antiqua" w:eastAsia="Times New Roman" w:hAnsi="Book Antiqua" w:cs="Times New Roman"/>
                <w:sz w:val="20"/>
                <w:szCs w:val="20"/>
                <w:lang w:eastAsia="sk-SK"/>
              </w:rPr>
            </w:pPr>
            <w:r w:rsidRPr="00EC0E15">
              <w:rPr>
                <w:rFonts w:ascii="Book Antiqua" w:eastAsia="Times New Roman" w:hAnsi="Book Antiqua" w:cs="Times New Roman"/>
                <w:sz w:val="20"/>
                <w:szCs w:val="20"/>
                <w:lang w:eastAsia="sk-SK"/>
              </w:rPr>
              <w:t>v prípade identifikovaného negatívneho vplyvu</w:t>
            </w:r>
          </w:p>
        </w:tc>
        <w:sdt>
          <w:sdtPr>
            <w:rPr>
              <w:rFonts w:ascii="Book Antiqua" w:hAnsi="Book Antiqua" w:cs="Times New Roman"/>
              <w:sz w:val="20"/>
              <w:szCs w:val="20"/>
            </w:rPr>
            <w:id w:val="64164179"/>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vAlign w:val="center"/>
              </w:tcPr>
              <w:p w14:paraId="5776008F" w14:textId="77777777" w:rsidR="00AD7716" w:rsidRPr="00EC0E15" w:rsidRDefault="00AD7716" w:rsidP="00AC02BC">
                <w:pPr>
                  <w:jc w:val="center"/>
                  <w:rPr>
                    <w:rFonts w:ascii="Book Antiqua" w:eastAsia="Times New Roman" w:hAnsi="Book Antiqua" w:cs="Times New Roman"/>
                    <w:sz w:val="20"/>
                    <w:szCs w:val="20"/>
                    <w:lang w:eastAsia="sk-SK"/>
                  </w:rPr>
                </w:pPr>
                <w:r w:rsidRPr="00EC0E15">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65004E15" w14:textId="77777777" w:rsidR="00AD7716" w:rsidRPr="00EC0E15" w:rsidRDefault="00AD7716" w:rsidP="00AC02BC">
            <w:pPr>
              <w:rPr>
                <w:rFonts w:ascii="Book Antiqua" w:eastAsia="Times New Roman" w:hAnsi="Book Antiqua" w:cs="Times New Roman"/>
                <w:sz w:val="20"/>
                <w:szCs w:val="20"/>
                <w:lang w:eastAsia="sk-SK"/>
              </w:rPr>
            </w:pPr>
            <w:r w:rsidRPr="00EC0E15">
              <w:rPr>
                <w:rFonts w:ascii="Book Antiqua" w:eastAsia="Times New Roman" w:hAnsi="Book Antiqua" w:cs="Times New Roman"/>
                <w:sz w:val="20"/>
                <w:szCs w:val="20"/>
                <w:lang w:eastAsia="sk-SK"/>
              </w:rPr>
              <w:t>Áno</w:t>
            </w:r>
          </w:p>
        </w:tc>
        <w:sdt>
          <w:sdtPr>
            <w:rPr>
              <w:rFonts w:ascii="Book Antiqua" w:hAnsi="Book Antiqua" w:cs="Times New Roman"/>
              <w:sz w:val="20"/>
              <w:szCs w:val="20"/>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57C05731" w14:textId="39E4AA73" w:rsidR="00AD7716" w:rsidRPr="00EC0E15" w:rsidRDefault="00C06DA9" w:rsidP="00AC02BC">
                <w:pPr>
                  <w:jc w:val="center"/>
                  <w:rPr>
                    <w:rFonts w:ascii="Book Antiqua" w:eastAsia="Times New Roman" w:hAnsi="Book Antiqua" w:cs="Times New Roman"/>
                    <w:sz w:val="20"/>
                    <w:szCs w:val="20"/>
                    <w:lang w:eastAsia="sk-SK"/>
                  </w:rPr>
                </w:pPr>
                <w:r w:rsidRPr="00EC0E15">
                  <w:rPr>
                    <w:rFonts w:ascii="Segoe UI Symbol" w:eastAsia="MS Gothic"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14:paraId="08DDCB4B" w14:textId="77777777" w:rsidR="00AD7716" w:rsidRPr="00EC0E15" w:rsidRDefault="00AD7716" w:rsidP="00AC02BC">
            <w:pPr>
              <w:rPr>
                <w:rFonts w:ascii="Book Antiqua" w:eastAsia="Times New Roman" w:hAnsi="Book Antiqua" w:cs="Times New Roman"/>
                <w:sz w:val="20"/>
                <w:szCs w:val="20"/>
                <w:lang w:eastAsia="sk-SK"/>
              </w:rPr>
            </w:pPr>
            <w:r w:rsidRPr="00EC0E15">
              <w:rPr>
                <w:rFonts w:ascii="Book Antiqua" w:eastAsia="Times New Roman" w:hAnsi="Book Antiqua" w:cs="Times New Roman"/>
                <w:sz w:val="20"/>
                <w:szCs w:val="20"/>
                <w:lang w:eastAsia="sk-SK"/>
              </w:rPr>
              <w:t>Nie</w:t>
            </w:r>
          </w:p>
        </w:tc>
        <w:sdt>
          <w:sdtPr>
            <w:rPr>
              <w:rFonts w:ascii="Book Antiqua" w:hAnsi="Book Antiqua" w:cs="Times New Roman"/>
              <w:sz w:val="20"/>
              <w:szCs w:val="20"/>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3FCCC394" w14:textId="77777777" w:rsidR="00AD7716" w:rsidRPr="00EC0E15" w:rsidRDefault="00AD7716" w:rsidP="00AC02BC">
                <w:pPr>
                  <w:ind w:left="-107" w:right="-108"/>
                  <w:jc w:val="center"/>
                  <w:rPr>
                    <w:rFonts w:ascii="Book Antiqua" w:eastAsia="Times New Roman" w:hAnsi="Book Antiqua" w:cs="Times New Roman"/>
                    <w:sz w:val="20"/>
                    <w:szCs w:val="20"/>
                    <w:lang w:eastAsia="sk-SK"/>
                  </w:rPr>
                </w:pPr>
                <w:r w:rsidRPr="00EC0E15">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D77DB9C" w14:textId="77777777" w:rsidR="00AD7716" w:rsidRPr="00EC0E15" w:rsidRDefault="00AD7716" w:rsidP="00AC02BC">
            <w:pPr>
              <w:ind w:left="34"/>
              <w:rPr>
                <w:rFonts w:ascii="Book Antiqua" w:eastAsia="Times New Roman" w:hAnsi="Book Antiqua" w:cs="Times New Roman"/>
                <w:sz w:val="20"/>
                <w:szCs w:val="20"/>
                <w:lang w:eastAsia="sk-SK"/>
              </w:rPr>
            </w:pPr>
            <w:r w:rsidRPr="00EC0E15">
              <w:rPr>
                <w:rFonts w:ascii="Book Antiqua" w:eastAsia="Times New Roman" w:hAnsi="Book Antiqua" w:cs="Times New Roman"/>
                <w:sz w:val="20"/>
                <w:szCs w:val="20"/>
                <w:lang w:eastAsia="sk-SK"/>
              </w:rPr>
              <w:t>Čiastočne</w:t>
            </w:r>
          </w:p>
        </w:tc>
      </w:tr>
      <w:tr w:rsidR="00AD7716" w:rsidRPr="00EC0E15" w14:paraId="7B631B6A" w14:textId="77777777" w:rsidTr="00AC02BC">
        <w:tc>
          <w:tcPr>
            <w:tcW w:w="3812" w:type="dxa"/>
            <w:tcBorders>
              <w:top w:val="single" w:sz="4" w:space="0" w:color="000000"/>
              <w:left w:val="single" w:sz="4" w:space="0" w:color="auto"/>
              <w:bottom w:val="nil"/>
              <w:right w:val="single" w:sz="4" w:space="0" w:color="auto"/>
            </w:tcBorders>
            <w:shd w:val="clear" w:color="auto" w:fill="E2E2E2"/>
          </w:tcPr>
          <w:p w14:paraId="69EF37F2" w14:textId="77777777" w:rsidR="00AD7716" w:rsidRPr="00EC0E15" w:rsidRDefault="00AD7716" w:rsidP="00AC02BC">
            <w:pPr>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Vplyvy na podnikateľské prostredie</w:t>
            </w:r>
          </w:p>
        </w:tc>
        <w:sdt>
          <w:sdtPr>
            <w:rPr>
              <w:rFonts w:ascii="Book Antiqua" w:hAnsi="Book Antiqua" w:cs="Times New Roman"/>
              <w:b/>
              <w:sz w:val="20"/>
              <w:szCs w:val="20"/>
            </w:rPr>
            <w:id w:val="470941242"/>
            <w14:checkbox>
              <w14:checked w14:val="1"/>
              <w14:checkedState w14:val="2612" w14:font="MS Gothic"/>
              <w14:uncheckedState w14:val="2610" w14:font="MS Gothic"/>
            </w14:checkbox>
          </w:sdtPr>
          <w:sdtContent>
            <w:tc>
              <w:tcPr>
                <w:tcW w:w="541" w:type="dxa"/>
                <w:tcBorders>
                  <w:top w:val="single" w:sz="4" w:space="0" w:color="auto"/>
                  <w:left w:val="single" w:sz="4" w:space="0" w:color="auto"/>
                  <w:bottom w:val="dotted" w:sz="4" w:space="0" w:color="auto"/>
                  <w:right w:val="nil"/>
                </w:tcBorders>
                <w:vAlign w:val="center"/>
              </w:tcPr>
              <w:p w14:paraId="19422485" w14:textId="0AE86E4E" w:rsidR="00AD7716" w:rsidRPr="00EC0E15" w:rsidRDefault="00F34473" w:rsidP="00AC02BC">
                <w:pPr>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rPr>
                  <w:t>☒</w:t>
                </w:r>
              </w:p>
            </w:tc>
          </w:sdtContent>
        </w:sdt>
        <w:tc>
          <w:tcPr>
            <w:tcW w:w="1312" w:type="dxa"/>
            <w:tcBorders>
              <w:top w:val="single" w:sz="4" w:space="0" w:color="auto"/>
              <w:left w:val="nil"/>
              <w:bottom w:val="dotted" w:sz="4" w:space="0" w:color="auto"/>
              <w:right w:val="nil"/>
            </w:tcBorders>
            <w:vAlign w:val="center"/>
          </w:tcPr>
          <w:p w14:paraId="197FC17C" w14:textId="77777777" w:rsidR="00AD7716" w:rsidRPr="00EC0E15" w:rsidRDefault="00AD7716" w:rsidP="00AC02BC">
            <w:pPr>
              <w:ind w:right="-108"/>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Pozitívne</w:t>
            </w:r>
          </w:p>
        </w:tc>
        <w:sdt>
          <w:sdtPr>
            <w:rPr>
              <w:rFonts w:ascii="Book Antiqua" w:hAnsi="Book Antiqua" w:cs="Times New Roman"/>
              <w:b/>
              <w:sz w:val="20"/>
              <w:szCs w:val="20"/>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552E6A3E" w14:textId="77777777" w:rsidR="00AD7716" w:rsidRPr="00EC0E15" w:rsidRDefault="00AD7716" w:rsidP="00AC02BC">
                <w:pPr>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70AEAF34" w14:textId="77777777" w:rsidR="00AD7716" w:rsidRPr="00EC0E15" w:rsidRDefault="00AD7716" w:rsidP="00AC02BC">
            <w:pPr>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Žiadne</w:t>
            </w:r>
          </w:p>
        </w:tc>
        <w:sdt>
          <w:sdtPr>
            <w:rPr>
              <w:rFonts w:ascii="Book Antiqua" w:hAnsi="Book Antiqua" w:cs="Times New Roman"/>
              <w:b/>
              <w:sz w:val="20"/>
              <w:szCs w:val="20"/>
            </w:rPr>
            <w:id w:val="-558398718"/>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78844032" w14:textId="4C0FA203" w:rsidR="00AD7716" w:rsidRPr="00EC0E15" w:rsidRDefault="00F34473" w:rsidP="00AC02BC">
                <w:pPr>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049FA3FF" w14:textId="77777777" w:rsidR="00AD7716" w:rsidRPr="00EC0E15" w:rsidRDefault="00AD7716" w:rsidP="00AC02BC">
            <w:pPr>
              <w:ind w:left="54"/>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Negatívne</w:t>
            </w:r>
          </w:p>
        </w:tc>
      </w:tr>
      <w:tr w:rsidR="00AD7716" w:rsidRPr="00EC0E15" w14:paraId="793F0612" w14:textId="77777777" w:rsidTr="00AC02BC">
        <w:tc>
          <w:tcPr>
            <w:tcW w:w="3812" w:type="dxa"/>
            <w:tcBorders>
              <w:top w:val="nil"/>
              <w:left w:val="single" w:sz="4" w:space="0" w:color="auto"/>
              <w:bottom w:val="single" w:sz="4" w:space="0" w:color="auto"/>
              <w:right w:val="single" w:sz="4" w:space="0" w:color="auto"/>
            </w:tcBorders>
            <w:shd w:val="clear" w:color="auto" w:fill="E2E2E2"/>
          </w:tcPr>
          <w:p w14:paraId="241FB10A" w14:textId="77777777" w:rsidR="00AD7716" w:rsidRPr="00EC0E15" w:rsidRDefault="00AD7716" w:rsidP="00AC02BC">
            <w:pPr>
              <w:rPr>
                <w:rFonts w:ascii="Book Antiqua" w:eastAsia="Times New Roman" w:hAnsi="Book Antiqua" w:cs="Times New Roman"/>
                <w:b/>
                <w:sz w:val="20"/>
                <w:szCs w:val="20"/>
                <w:lang w:eastAsia="sk-SK"/>
              </w:rPr>
            </w:pPr>
            <w:r w:rsidRPr="00EC0E15">
              <w:rPr>
                <w:rFonts w:ascii="Book Antiqua" w:eastAsia="Times New Roman" w:hAnsi="Book Antiqua" w:cs="Times New Roman"/>
                <w:sz w:val="20"/>
                <w:szCs w:val="20"/>
                <w:lang w:eastAsia="sk-SK"/>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6ED7861A" w14:textId="77777777" w:rsidR="00AD7716" w:rsidRPr="00EC0E15" w:rsidRDefault="00AD7716" w:rsidP="00AC02BC">
            <w:pPr>
              <w:jc w:val="center"/>
              <w:rPr>
                <w:rFonts w:ascii="Book Antiqua" w:eastAsia="Times New Roman" w:hAnsi="Book Antiqua" w:cs="Times New Roman"/>
                <w:b/>
                <w:sz w:val="20"/>
                <w:szCs w:val="20"/>
                <w:lang w:eastAsia="sk-SK"/>
              </w:rPr>
            </w:pPr>
          </w:p>
        </w:tc>
        <w:tc>
          <w:tcPr>
            <w:tcW w:w="1596" w:type="dxa"/>
            <w:gridSpan w:val="2"/>
            <w:tcBorders>
              <w:top w:val="dotted" w:sz="4" w:space="0" w:color="auto"/>
              <w:left w:val="nil"/>
              <w:bottom w:val="single" w:sz="4" w:space="0" w:color="auto"/>
              <w:right w:val="nil"/>
            </w:tcBorders>
            <w:vAlign w:val="center"/>
          </w:tcPr>
          <w:p w14:paraId="5D40797F" w14:textId="77777777" w:rsidR="00AD7716" w:rsidRPr="00EC0E15" w:rsidRDefault="00AD7716" w:rsidP="00AC02BC">
            <w:pPr>
              <w:ind w:right="-108"/>
              <w:rPr>
                <w:rFonts w:ascii="Book Antiqua" w:eastAsia="Times New Roman" w:hAnsi="Book Antiqua" w:cs="Times New Roman"/>
                <w:b/>
                <w:sz w:val="20"/>
                <w:szCs w:val="20"/>
                <w:lang w:eastAsia="sk-SK"/>
              </w:rPr>
            </w:pPr>
          </w:p>
        </w:tc>
        <w:tc>
          <w:tcPr>
            <w:tcW w:w="254" w:type="dxa"/>
            <w:tcBorders>
              <w:top w:val="dotted" w:sz="4" w:space="0" w:color="auto"/>
              <w:left w:val="nil"/>
              <w:bottom w:val="single" w:sz="4" w:space="0" w:color="auto"/>
              <w:right w:val="nil"/>
            </w:tcBorders>
            <w:vAlign w:val="center"/>
          </w:tcPr>
          <w:p w14:paraId="0D81E644" w14:textId="77777777" w:rsidR="00AD7716" w:rsidRPr="00EC0E15" w:rsidRDefault="00AD7716" w:rsidP="00AC02BC">
            <w:pPr>
              <w:jc w:val="center"/>
              <w:rPr>
                <w:rFonts w:ascii="Book Antiqua" w:eastAsia="Times New Roman" w:hAnsi="Book Antiqua"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4B6B6C1C" w14:textId="77777777" w:rsidR="00AD7716" w:rsidRPr="00EC0E15" w:rsidRDefault="00AD7716" w:rsidP="00AC02BC">
            <w:pPr>
              <w:rPr>
                <w:rFonts w:ascii="Book Antiqua" w:eastAsia="Times New Roman" w:hAnsi="Book Antiqua" w:cs="Times New Roman"/>
                <w:b/>
                <w:sz w:val="20"/>
                <w:szCs w:val="20"/>
                <w:lang w:eastAsia="sk-SK"/>
              </w:rPr>
            </w:pPr>
          </w:p>
        </w:tc>
        <w:tc>
          <w:tcPr>
            <w:tcW w:w="547" w:type="dxa"/>
            <w:gridSpan w:val="2"/>
            <w:tcBorders>
              <w:top w:val="dotted" w:sz="4" w:space="0" w:color="auto"/>
              <w:left w:val="nil"/>
              <w:bottom w:val="single" w:sz="4" w:space="0" w:color="auto"/>
              <w:right w:val="nil"/>
            </w:tcBorders>
            <w:vAlign w:val="center"/>
          </w:tcPr>
          <w:p w14:paraId="731F4ADB" w14:textId="77777777" w:rsidR="00AD7716" w:rsidRPr="00EC0E15" w:rsidRDefault="00AD7716" w:rsidP="00AC02BC">
            <w:pPr>
              <w:jc w:val="center"/>
              <w:rPr>
                <w:rFonts w:ascii="Book Antiqua" w:eastAsia="Times New Roman" w:hAnsi="Book Antiqua" w:cs="Times New Roman"/>
                <w:b/>
                <w:sz w:val="20"/>
                <w:szCs w:val="20"/>
                <w:lang w:eastAsia="sk-SK"/>
              </w:rPr>
            </w:pPr>
          </w:p>
        </w:tc>
        <w:tc>
          <w:tcPr>
            <w:tcW w:w="1297" w:type="dxa"/>
            <w:tcBorders>
              <w:top w:val="dotted" w:sz="4" w:space="0" w:color="auto"/>
              <w:left w:val="nil"/>
              <w:bottom w:val="single" w:sz="4" w:space="0" w:color="auto"/>
              <w:right w:val="single" w:sz="4" w:space="0" w:color="auto"/>
            </w:tcBorders>
            <w:vAlign w:val="center"/>
          </w:tcPr>
          <w:p w14:paraId="1287A7DA" w14:textId="77777777" w:rsidR="00AD7716" w:rsidRPr="00EC0E15" w:rsidRDefault="00AD7716" w:rsidP="00AC02BC">
            <w:pPr>
              <w:rPr>
                <w:rFonts w:ascii="Book Antiqua" w:eastAsia="Times New Roman" w:hAnsi="Book Antiqua" w:cs="Times New Roman"/>
                <w:b/>
                <w:sz w:val="20"/>
                <w:szCs w:val="20"/>
                <w:lang w:eastAsia="sk-SK"/>
              </w:rPr>
            </w:pPr>
          </w:p>
        </w:tc>
      </w:tr>
      <w:tr w:rsidR="00AD7716" w:rsidRPr="00EC0E15" w14:paraId="6DE68168" w14:textId="77777777" w:rsidTr="00AC02BC">
        <w:tc>
          <w:tcPr>
            <w:tcW w:w="3812" w:type="dxa"/>
            <w:tcBorders>
              <w:top w:val="single" w:sz="4" w:space="0" w:color="000000"/>
              <w:left w:val="single" w:sz="4" w:space="0" w:color="auto"/>
              <w:bottom w:val="single" w:sz="4" w:space="0" w:color="auto"/>
              <w:right w:val="single" w:sz="4" w:space="0" w:color="auto"/>
            </w:tcBorders>
            <w:shd w:val="clear" w:color="auto" w:fill="E2E2E2"/>
          </w:tcPr>
          <w:p w14:paraId="01D8E35E" w14:textId="77777777" w:rsidR="00AD7716" w:rsidRPr="00EC0E15" w:rsidRDefault="00AD7716" w:rsidP="00AC02BC">
            <w:pPr>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Sociálne vplyvy</w:t>
            </w:r>
          </w:p>
        </w:tc>
        <w:sdt>
          <w:sdtPr>
            <w:rPr>
              <w:rFonts w:ascii="Book Antiqua" w:hAnsi="Book Antiqua" w:cs="Times New Roman"/>
              <w:b/>
              <w:sz w:val="20"/>
              <w:szCs w:val="20"/>
            </w:rPr>
            <w:id w:val="-1958945844"/>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tcPr>
              <w:p w14:paraId="78974651" w14:textId="784BD99A" w:rsidR="00AD7716" w:rsidRPr="00EC0E15" w:rsidRDefault="00D56277" w:rsidP="00AC02BC">
                <w:pPr>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14:paraId="5E7181F8" w14:textId="77777777" w:rsidR="00AD7716" w:rsidRPr="00EC0E15" w:rsidRDefault="00AD7716" w:rsidP="00AC02BC">
            <w:pPr>
              <w:ind w:right="-108"/>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Pozitívne</w:t>
            </w:r>
          </w:p>
        </w:tc>
        <w:sdt>
          <w:sdtPr>
            <w:rPr>
              <w:rFonts w:ascii="Book Antiqua" w:hAnsi="Book Antiqua" w:cs="Times New Roman"/>
              <w:b/>
              <w:sz w:val="20"/>
              <w:szCs w:val="20"/>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4393F144" w14:textId="2F3BDB0C" w:rsidR="00AD7716" w:rsidRPr="00EC0E15" w:rsidRDefault="00D56277" w:rsidP="00AC02BC">
                <w:pPr>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1D9BA64E" w14:textId="77777777" w:rsidR="00AD7716" w:rsidRPr="00EC0E15" w:rsidRDefault="00AD7716" w:rsidP="00AC02BC">
            <w:pPr>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Žiadne</w:t>
            </w:r>
          </w:p>
        </w:tc>
        <w:sdt>
          <w:sdtPr>
            <w:rPr>
              <w:rFonts w:ascii="Book Antiqua" w:hAnsi="Book Antiqua" w:cs="Times New Roman"/>
              <w:b/>
              <w:sz w:val="20"/>
              <w:szCs w:val="20"/>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7747C7B0" w14:textId="77777777" w:rsidR="00AD7716" w:rsidRPr="00EC0E15" w:rsidRDefault="00AD7716" w:rsidP="00AC02BC">
                <w:pPr>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7C4A479" w14:textId="77777777" w:rsidR="00AD7716" w:rsidRPr="00EC0E15" w:rsidRDefault="00AD7716" w:rsidP="00AC02BC">
            <w:pPr>
              <w:ind w:left="54"/>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Negatívne</w:t>
            </w:r>
          </w:p>
        </w:tc>
      </w:tr>
      <w:tr w:rsidR="00AD7716" w:rsidRPr="00EC0E15" w14:paraId="7981B6F4" w14:textId="77777777" w:rsidTr="00AC02BC">
        <w:tc>
          <w:tcPr>
            <w:tcW w:w="3812" w:type="dxa"/>
            <w:tcBorders>
              <w:top w:val="single" w:sz="4" w:space="0" w:color="auto"/>
              <w:left w:val="single" w:sz="4" w:space="0" w:color="auto"/>
              <w:bottom w:val="single" w:sz="4" w:space="0" w:color="auto"/>
              <w:right w:val="single" w:sz="4" w:space="0" w:color="auto"/>
            </w:tcBorders>
            <w:shd w:val="clear" w:color="auto" w:fill="E2E2E2"/>
          </w:tcPr>
          <w:p w14:paraId="3EFF6F9D" w14:textId="77777777" w:rsidR="00AD7716" w:rsidRPr="00EC0E15" w:rsidRDefault="00AD7716" w:rsidP="00AC02BC">
            <w:pPr>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Vplyvy na životné prostredie</w:t>
            </w:r>
          </w:p>
        </w:tc>
        <w:sdt>
          <w:sdtPr>
            <w:rPr>
              <w:rFonts w:ascii="Book Antiqua" w:hAnsi="Book Antiqua" w:cs="Times New Roman"/>
              <w:b/>
              <w:sz w:val="20"/>
              <w:szCs w:val="20"/>
            </w:rPr>
            <w:id w:val="1474483314"/>
            <w14:checkbox>
              <w14:checked w14:val="1"/>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tcPr>
              <w:p w14:paraId="6869A530" w14:textId="2D3A3D3D" w:rsidR="00AD7716" w:rsidRPr="00EC0E15" w:rsidRDefault="00F34473" w:rsidP="00AC02BC">
                <w:pPr>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14:paraId="37F30365" w14:textId="77777777" w:rsidR="00AD7716" w:rsidRPr="00EC0E15" w:rsidRDefault="00AD7716" w:rsidP="00AC02BC">
            <w:pPr>
              <w:ind w:right="-108"/>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Pozitívne</w:t>
            </w:r>
          </w:p>
        </w:tc>
        <w:sdt>
          <w:sdtPr>
            <w:rPr>
              <w:rFonts w:ascii="Book Antiqua" w:hAnsi="Book Antiqua" w:cs="Times New Roman"/>
              <w:b/>
              <w:sz w:val="20"/>
              <w:szCs w:val="20"/>
            </w:rPr>
            <w:id w:val="-2060162118"/>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00D6152F" w14:textId="12F3F7FC" w:rsidR="00AD7716" w:rsidRPr="00EC0E15" w:rsidRDefault="00F34473" w:rsidP="00AC02BC">
                <w:pPr>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2FF7573C" w14:textId="77777777" w:rsidR="00AD7716" w:rsidRPr="00EC0E15" w:rsidRDefault="00AD7716" w:rsidP="00AC02BC">
            <w:pPr>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Žiadne</w:t>
            </w:r>
          </w:p>
        </w:tc>
        <w:sdt>
          <w:sdtPr>
            <w:rPr>
              <w:rFonts w:ascii="Book Antiqua" w:hAnsi="Book Antiqua" w:cs="Times New Roman"/>
              <w:b/>
              <w:sz w:val="20"/>
              <w:szCs w:val="20"/>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3EDA6440" w14:textId="77777777" w:rsidR="00AD7716" w:rsidRPr="00EC0E15" w:rsidRDefault="00AD7716" w:rsidP="00AC02BC">
                <w:pPr>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B44CD38" w14:textId="77777777" w:rsidR="00AD7716" w:rsidRPr="00EC0E15" w:rsidRDefault="00AD7716" w:rsidP="00AC02BC">
            <w:pPr>
              <w:ind w:left="54"/>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Negatívne</w:t>
            </w:r>
          </w:p>
        </w:tc>
      </w:tr>
      <w:tr w:rsidR="00AD7716" w:rsidRPr="00EC0E15" w14:paraId="56253697" w14:textId="77777777" w:rsidTr="00AC02BC">
        <w:tc>
          <w:tcPr>
            <w:tcW w:w="3812" w:type="dxa"/>
            <w:tcBorders>
              <w:top w:val="single" w:sz="4" w:space="0" w:color="auto"/>
              <w:left w:val="single" w:sz="4" w:space="0" w:color="auto"/>
              <w:bottom w:val="single" w:sz="4" w:space="0" w:color="auto"/>
              <w:right w:val="single" w:sz="4" w:space="0" w:color="auto"/>
            </w:tcBorders>
            <w:shd w:val="clear" w:color="auto" w:fill="E2E2E2"/>
          </w:tcPr>
          <w:p w14:paraId="0054B823" w14:textId="77777777" w:rsidR="00AD7716" w:rsidRPr="00EC0E15" w:rsidRDefault="00AD7716" w:rsidP="00AC02BC">
            <w:pPr>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Vplyvy na informatizáciu spoločnosti</w:t>
            </w:r>
          </w:p>
        </w:tc>
        <w:sdt>
          <w:sdtPr>
            <w:rPr>
              <w:rFonts w:ascii="Book Antiqua" w:hAnsi="Book Antiqua" w:cs="Times New Roman"/>
              <w:b/>
              <w:sz w:val="20"/>
              <w:szCs w:val="20"/>
            </w:rPr>
            <w:id w:val="-1573421395"/>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tcPr>
              <w:p w14:paraId="4D28D62E" w14:textId="77777777" w:rsidR="00AD7716" w:rsidRPr="00EC0E15" w:rsidRDefault="00AD7716" w:rsidP="00AC02BC">
                <w:pPr>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32AD76C8" w14:textId="77777777" w:rsidR="00AD7716" w:rsidRPr="00EC0E15" w:rsidRDefault="00AD7716" w:rsidP="00AC02BC">
            <w:pPr>
              <w:ind w:right="-108"/>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Pozitívne</w:t>
            </w:r>
          </w:p>
        </w:tc>
        <w:sdt>
          <w:sdtPr>
            <w:rPr>
              <w:rFonts w:ascii="Book Antiqua" w:hAnsi="Book Antiqua" w:cs="Times New Roman"/>
              <w:b/>
              <w:sz w:val="20"/>
              <w:szCs w:val="20"/>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43B2B73D" w14:textId="77777777" w:rsidR="00AD7716" w:rsidRPr="00EC0E15" w:rsidRDefault="00AD7716" w:rsidP="00AC02BC">
                <w:pPr>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3A2C7E2B" w14:textId="77777777" w:rsidR="00AD7716" w:rsidRPr="00EC0E15" w:rsidRDefault="00AD7716" w:rsidP="00AC02BC">
            <w:pPr>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Žiadne</w:t>
            </w:r>
          </w:p>
        </w:tc>
        <w:sdt>
          <w:sdtPr>
            <w:rPr>
              <w:rFonts w:ascii="Book Antiqua" w:hAnsi="Book Antiqua" w:cs="Times New Roman"/>
              <w:b/>
              <w:sz w:val="20"/>
              <w:szCs w:val="20"/>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57F11DBF" w14:textId="77777777" w:rsidR="00AD7716" w:rsidRPr="00EC0E15" w:rsidRDefault="00AD7716" w:rsidP="00AC02BC">
                <w:pPr>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80F1854" w14:textId="77777777" w:rsidR="00AD7716" w:rsidRPr="00EC0E15" w:rsidRDefault="00AD7716" w:rsidP="00AC02BC">
            <w:pPr>
              <w:ind w:left="54"/>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D7716" w:rsidRPr="00EC0E15" w14:paraId="5F71BE26" w14:textId="77777777" w:rsidTr="00AC02BC">
        <w:tc>
          <w:tcPr>
            <w:tcW w:w="3812" w:type="dxa"/>
            <w:tcBorders>
              <w:top w:val="single" w:sz="4" w:space="0" w:color="auto"/>
              <w:left w:val="single" w:sz="4" w:space="0" w:color="auto"/>
              <w:bottom w:val="nil"/>
              <w:right w:val="single" w:sz="4" w:space="0" w:color="auto"/>
            </w:tcBorders>
            <w:shd w:val="clear" w:color="auto" w:fill="E2E2E2"/>
          </w:tcPr>
          <w:p w14:paraId="6CAC2428" w14:textId="77777777" w:rsidR="00AD7716" w:rsidRPr="00EC0E15" w:rsidRDefault="00AD7716" w:rsidP="00AC02BC">
            <w:pPr>
              <w:spacing w:after="0" w:line="240" w:lineRule="auto"/>
              <w:rPr>
                <w:rFonts w:ascii="Book Antiqua" w:hAnsi="Book Antiqua" w:cs="Times New Roman"/>
                <w:b/>
                <w:sz w:val="20"/>
                <w:szCs w:val="20"/>
              </w:rPr>
            </w:pPr>
            <w:r w:rsidRPr="00EC0E15">
              <w:rPr>
                <w:rFonts w:ascii="Book Antiqua" w:hAnsi="Book Antiqua" w:cs="Times New Roman"/>
                <w:b/>
                <w:sz w:val="20"/>
                <w:szCs w:val="20"/>
              </w:rPr>
              <w:t>Vplyvy na služby verejnej správy pre občana</w:t>
            </w:r>
          </w:p>
        </w:tc>
        <w:tc>
          <w:tcPr>
            <w:tcW w:w="541" w:type="dxa"/>
            <w:tcBorders>
              <w:top w:val="single" w:sz="4" w:space="0" w:color="auto"/>
              <w:left w:val="single" w:sz="4" w:space="0" w:color="auto"/>
              <w:bottom w:val="nil"/>
              <w:right w:val="nil"/>
            </w:tcBorders>
            <w:shd w:val="clear" w:color="auto" w:fill="auto"/>
          </w:tcPr>
          <w:p w14:paraId="22F4028D" w14:textId="77777777" w:rsidR="00AD7716" w:rsidRPr="00EC0E15" w:rsidRDefault="00AD7716" w:rsidP="00AC02BC">
            <w:pPr>
              <w:spacing w:after="0" w:line="240" w:lineRule="auto"/>
              <w:rPr>
                <w:rFonts w:ascii="Book Antiqua" w:eastAsia="MS Mincho" w:hAnsi="Book Antiqua" w:cs="Times New Roman"/>
                <w:b/>
                <w:sz w:val="20"/>
                <w:szCs w:val="20"/>
              </w:rPr>
            </w:pPr>
          </w:p>
        </w:tc>
        <w:tc>
          <w:tcPr>
            <w:tcW w:w="1281" w:type="dxa"/>
            <w:tcBorders>
              <w:top w:val="single" w:sz="4" w:space="0" w:color="auto"/>
              <w:left w:val="nil"/>
              <w:bottom w:val="nil"/>
              <w:right w:val="nil"/>
            </w:tcBorders>
            <w:shd w:val="clear" w:color="auto" w:fill="auto"/>
          </w:tcPr>
          <w:p w14:paraId="0612A3FB" w14:textId="77777777" w:rsidR="00AD7716" w:rsidRPr="00EC0E15" w:rsidRDefault="00AD7716" w:rsidP="00AC02BC">
            <w:pPr>
              <w:spacing w:after="0" w:line="240" w:lineRule="auto"/>
              <w:ind w:right="-108"/>
              <w:rPr>
                <w:rFonts w:ascii="Book Antiqua" w:hAnsi="Book Antiqua" w:cs="Times New Roman"/>
                <w:b/>
                <w:sz w:val="20"/>
                <w:szCs w:val="20"/>
              </w:rPr>
            </w:pPr>
          </w:p>
        </w:tc>
        <w:tc>
          <w:tcPr>
            <w:tcW w:w="569" w:type="dxa"/>
            <w:gridSpan w:val="2"/>
            <w:tcBorders>
              <w:top w:val="single" w:sz="4" w:space="0" w:color="auto"/>
              <w:left w:val="nil"/>
              <w:bottom w:val="nil"/>
              <w:right w:val="nil"/>
            </w:tcBorders>
            <w:shd w:val="clear" w:color="auto" w:fill="auto"/>
          </w:tcPr>
          <w:p w14:paraId="142995F9" w14:textId="77777777" w:rsidR="00AD7716" w:rsidRPr="00EC0E15" w:rsidRDefault="00AD7716" w:rsidP="00AC02BC">
            <w:pPr>
              <w:spacing w:after="0" w:line="240" w:lineRule="auto"/>
              <w:jc w:val="center"/>
              <w:rPr>
                <w:rFonts w:ascii="Book Antiqua" w:eastAsia="MS Mincho" w:hAnsi="Book Antiqua" w:cs="Times New Roman"/>
                <w:b/>
                <w:sz w:val="20"/>
                <w:szCs w:val="20"/>
              </w:rPr>
            </w:pPr>
          </w:p>
        </w:tc>
        <w:tc>
          <w:tcPr>
            <w:tcW w:w="1133" w:type="dxa"/>
            <w:tcBorders>
              <w:top w:val="single" w:sz="4" w:space="0" w:color="auto"/>
              <w:left w:val="nil"/>
              <w:bottom w:val="nil"/>
              <w:right w:val="nil"/>
            </w:tcBorders>
            <w:shd w:val="clear" w:color="auto" w:fill="auto"/>
          </w:tcPr>
          <w:p w14:paraId="1A6B375E" w14:textId="77777777" w:rsidR="00AD7716" w:rsidRPr="00EC0E15" w:rsidRDefault="00AD7716" w:rsidP="00AC02BC">
            <w:pPr>
              <w:spacing w:after="0" w:line="240" w:lineRule="auto"/>
              <w:rPr>
                <w:rFonts w:ascii="Book Antiqua" w:hAnsi="Book Antiqua" w:cs="Times New Roman"/>
                <w:b/>
                <w:sz w:val="20"/>
                <w:szCs w:val="20"/>
              </w:rPr>
            </w:pPr>
          </w:p>
        </w:tc>
        <w:tc>
          <w:tcPr>
            <w:tcW w:w="547" w:type="dxa"/>
            <w:tcBorders>
              <w:top w:val="single" w:sz="4" w:space="0" w:color="auto"/>
              <w:left w:val="nil"/>
              <w:bottom w:val="nil"/>
              <w:right w:val="nil"/>
            </w:tcBorders>
            <w:shd w:val="clear" w:color="auto" w:fill="auto"/>
          </w:tcPr>
          <w:p w14:paraId="1E37D6AF" w14:textId="77777777" w:rsidR="00AD7716" w:rsidRPr="00EC0E15" w:rsidRDefault="00AD7716" w:rsidP="00AC02BC">
            <w:pPr>
              <w:spacing w:after="0" w:line="240" w:lineRule="auto"/>
              <w:jc w:val="center"/>
              <w:rPr>
                <w:rFonts w:ascii="Book Antiqua" w:eastAsia="MS Mincho" w:hAnsi="Book Antiqua" w:cs="Times New Roman"/>
                <w:b/>
                <w:sz w:val="20"/>
                <w:szCs w:val="20"/>
              </w:rPr>
            </w:pPr>
          </w:p>
        </w:tc>
        <w:tc>
          <w:tcPr>
            <w:tcW w:w="1297" w:type="dxa"/>
            <w:tcBorders>
              <w:top w:val="single" w:sz="4" w:space="0" w:color="auto"/>
              <w:left w:val="nil"/>
              <w:bottom w:val="nil"/>
              <w:right w:val="single" w:sz="4" w:space="0" w:color="auto"/>
            </w:tcBorders>
            <w:shd w:val="clear" w:color="auto" w:fill="auto"/>
          </w:tcPr>
          <w:p w14:paraId="5F33C0A1" w14:textId="77777777" w:rsidR="00AD7716" w:rsidRPr="00EC0E15" w:rsidRDefault="00AD7716" w:rsidP="00AC02BC">
            <w:pPr>
              <w:spacing w:after="0" w:line="240" w:lineRule="auto"/>
              <w:ind w:left="54"/>
              <w:rPr>
                <w:rFonts w:ascii="Book Antiqua" w:hAnsi="Book Antiqua" w:cs="Times New Roman"/>
                <w:b/>
                <w:sz w:val="20"/>
                <w:szCs w:val="20"/>
              </w:rPr>
            </w:pPr>
          </w:p>
        </w:tc>
      </w:tr>
      <w:tr w:rsidR="00AD7716" w:rsidRPr="00EC0E15" w14:paraId="25C404D6" w14:textId="77777777" w:rsidTr="00AC02BC">
        <w:tc>
          <w:tcPr>
            <w:tcW w:w="3812" w:type="dxa"/>
            <w:tcBorders>
              <w:top w:val="nil"/>
              <w:left w:val="single" w:sz="4" w:space="0" w:color="auto"/>
              <w:bottom w:val="nil"/>
              <w:right w:val="single" w:sz="4" w:space="0" w:color="auto"/>
            </w:tcBorders>
            <w:shd w:val="clear" w:color="auto" w:fill="E2E2E2"/>
          </w:tcPr>
          <w:p w14:paraId="29989398" w14:textId="77777777" w:rsidR="00AD7716" w:rsidRPr="00EC0E15" w:rsidRDefault="00AD7716" w:rsidP="00AC02BC">
            <w:pPr>
              <w:spacing w:after="0" w:line="240" w:lineRule="auto"/>
              <w:rPr>
                <w:rFonts w:ascii="Book Antiqua" w:hAnsi="Book Antiqua" w:cs="Times New Roman"/>
                <w:b/>
                <w:sz w:val="20"/>
                <w:szCs w:val="20"/>
              </w:rPr>
            </w:pPr>
          </w:p>
        </w:tc>
        <w:sdt>
          <w:sdtPr>
            <w:rPr>
              <w:rFonts w:ascii="Book Antiqua" w:hAnsi="Book Antiqua" w:cs="Times New Roman"/>
              <w:b/>
              <w:sz w:val="20"/>
              <w:szCs w:val="20"/>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14:paraId="5D62F540" w14:textId="77777777" w:rsidR="00AD7716" w:rsidRPr="00EC0E15" w:rsidRDefault="00AD7716" w:rsidP="00AC02BC">
                <w:pPr>
                  <w:spacing w:after="0" w:line="240" w:lineRule="auto"/>
                  <w:jc w:val="center"/>
                  <w:rPr>
                    <w:rFonts w:ascii="Book Antiqua" w:hAnsi="Book Antiqua" w:cs="Times New Roman"/>
                    <w:b/>
                    <w:sz w:val="20"/>
                    <w:szCs w:val="20"/>
                  </w:rPr>
                </w:pPr>
                <w:r w:rsidRPr="00EC0E15">
                  <w:rPr>
                    <w:rFonts w:ascii="Segoe UI Symbol" w:eastAsia="MS Gothic" w:hAnsi="Segoe UI Symbol" w:cs="Segoe UI Symbol"/>
                    <w:b/>
                    <w:sz w:val="20"/>
                    <w:szCs w:val="20"/>
                  </w:rPr>
                  <w:t>☐</w:t>
                </w:r>
              </w:p>
            </w:tc>
          </w:sdtContent>
        </w:sdt>
        <w:tc>
          <w:tcPr>
            <w:tcW w:w="1312" w:type="dxa"/>
            <w:gridSpan w:val="2"/>
            <w:tcBorders>
              <w:top w:val="nil"/>
              <w:left w:val="nil"/>
              <w:bottom w:val="dotted" w:sz="4" w:space="0" w:color="auto"/>
              <w:right w:val="nil"/>
            </w:tcBorders>
            <w:shd w:val="clear" w:color="auto" w:fill="auto"/>
          </w:tcPr>
          <w:p w14:paraId="38677995" w14:textId="77777777" w:rsidR="00AD7716" w:rsidRPr="00EC0E15" w:rsidRDefault="00AD7716" w:rsidP="00AC02BC">
            <w:pPr>
              <w:spacing w:after="0" w:line="240" w:lineRule="auto"/>
              <w:ind w:right="-108"/>
              <w:rPr>
                <w:rFonts w:ascii="Book Antiqua" w:hAnsi="Book Antiqua" w:cs="Times New Roman"/>
                <w:b/>
                <w:sz w:val="20"/>
                <w:szCs w:val="20"/>
              </w:rPr>
            </w:pPr>
            <w:r w:rsidRPr="00EC0E15">
              <w:rPr>
                <w:rFonts w:ascii="Book Antiqua" w:hAnsi="Book Antiqua" w:cs="Times New Roman"/>
                <w:b/>
                <w:sz w:val="20"/>
                <w:szCs w:val="20"/>
              </w:rPr>
              <w:t>Pozitívne</w:t>
            </w:r>
          </w:p>
        </w:tc>
        <w:sdt>
          <w:sdtPr>
            <w:rPr>
              <w:rFonts w:ascii="Book Antiqua" w:hAnsi="Book Antiqua" w:cs="Times New Roman"/>
              <w:b/>
              <w:sz w:val="20"/>
              <w:szCs w:val="20"/>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14:paraId="74B02118" w14:textId="77777777" w:rsidR="00AD7716" w:rsidRPr="00EC0E15" w:rsidRDefault="00AD7716" w:rsidP="00AC02BC">
                <w:pPr>
                  <w:spacing w:after="0" w:line="240" w:lineRule="auto"/>
                  <w:jc w:val="center"/>
                  <w:rPr>
                    <w:rFonts w:ascii="Book Antiqua" w:hAnsi="Book Antiqua" w:cs="Times New Roman"/>
                    <w:b/>
                    <w:sz w:val="20"/>
                    <w:szCs w:val="20"/>
                  </w:rPr>
                </w:pPr>
                <w:r w:rsidRPr="00EC0E15">
                  <w:rPr>
                    <w:rFonts w:ascii="Segoe UI Symbol" w:eastAsia="MS Gothic" w:hAnsi="Segoe UI Symbol" w:cs="Segoe UI Symbol"/>
                    <w:b/>
                    <w:sz w:val="20"/>
                    <w:szCs w:val="20"/>
                  </w:rPr>
                  <w:t>☒</w:t>
                </w:r>
              </w:p>
            </w:tc>
          </w:sdtContent>
        </w:sdt>
        <w:tc>
          <w:tcPr>
            <w:tcW w:w="1133" w:type="dxa"/>
            <w:tcBorders>
              <w:top w:val="nil"/>
              <w:left w:val="nil"/>
              <w:bottom w:val="dotted" w:sz="4" w:space="0" w:color="auto"/>
              <w:right w:val="nil"/>
            </w:tcBorders>
            <w:shd w:val="clear" w:color="auto" w:fill="auto"/>
          </w:tcPr>
          <w:p w14:paraId="23F27900" w14:textId="77777777" w:rsidR="00AD7716" w:rsidRPr="00EC0E15" w:rsidRDefault="00AD7716" w:rsidP="00AC02BC">
            <w:pPr>
              <w:spacing w:after="0" w:line="240" w:lineRule="auto"/>
              <w:rPr>
                <w:rFonts w:ascii="Book Antiqua" w:hAnsi="Book Antiqua" w:cs="Times New Roman"/>
                <w:b/>
                <w:sz w:val="20"/>
                <w:szCs w:val="20"/>
              </w:rPr>
            </w:pPr>
            <w:r w:rsidRPr="00EC0E15">
              <w:rPr>
                <w:rFonts w:ascii="Book Antiqua" w:hAnsi="Book Antiqua" w:cs="Times New Roman"/>
                <w:b/>
                <w:sz w:val="20"/>
                <w:szCs w:val="20"/>
              </w:rPr>
              <w:t>Žiadne</w:t>
            </w:r>
          </w:p>
        </w:tc>
        <w:sdt>
          <w:sdtPr>
            <w:rPr>
              <w:rFonts w:ascii="Book Antiqua" w:hAnsi="Book Antiqua" w:cs="Times New Roman"/>
              <w:b/>
              <w:sz w:val="20"/>
              <w:szCs w:val="20"/>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14:paraId="2818C267" w14:textId="77777777" w:rsidR="00AD7716" w:rsidRPr="00EC0E15" w:rsidRDefault="00AD7716" w:rsidP="00AC02BC">
                <w:pPr>
                  <w:spacing w:after="0" w:line="240" w:lineRule="auto"/>
                  <w:jc w:val="center"/>
                  <w:rPr>
                    <w:rFonts w:ascii="Book Antiqua" w:hAnsi="Book Antiqua" w:cs="Times New Roman"/>
                    <w:b/>
                    <w:sz w:val="20"/>
                    <w:szCs w:val="20"/>
                  </w:rPr>
                </w:pPr>
                <w:r w:rsidRPr="00EC0E15">
                  <w:rPr>
                    <w:rFonts w:ascii="Segoe UI Symbol" w:eastAsia="MS Gothic" w:hAnsi="Segoe UI Symbol" w:cs="Segoe UI Symbol"/>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58E6B53F" w14:textId="77777777" w:rsidR="00AD7716" w:rsidRPr="00EC0E15" w:rsidRDefault="00AD7716" w:rsidP="00AC02BC">
            <w:pPr>
              <w:spacing w:after="0" w:line="240" w:lineRule="auto"/>
              <w:ind w:left="54"/>
              <w:rPr>
                <w:rFonts w:ascii="Book Antiqua" w:hAnsi="Book Antiqua" w:cs="Times New Roman"/>
                <w:b/>
                <w:sz w:val="20"/>
                <w:szCs w:val="20"/>
              </w:rPr>
            </w:pPr>
            <w:r w:rsidRPr="00EC0E15">
              <w:rPr>
                <w:rFonts w:ascii="Book Antiqua" w:hAnsi="Book Antiqua" w:cs="Times New Roman"/>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D7716" w:rsidRPr="00EC0E15" w14:paraId="42D5E97B" w14:textId="77777777" w:rsidTr="00AC02BC">
        <w:tc>
          <w:tcPr>
            <w:tcW w:w="3812" w:type="dxa"/>
            <w:tcBorders>
              <w:top w:val="single" w:sz="4" w:space="0" w:color="000000"/>
              <w:left w:val="single" w:sz="4" w:space="0" w:color="auto"/>
              <w:bottom w:val="single" w:sz="4" w:space="0" w:color="auto"/>
              <w:right w:val="single" w:sz="4" w:space="0" w:color="auto"/>
            </w:tcBorders>
            <w:shd w:val="clear" w:color="auto" w:fill="E2E2E2"/>
          </w:tcPr>
          <w:p w14:paraId="6BFA3C23" w14:textId="77777777" w:rsidR="00AD7716" w:rsidRPr="00EC0E15" w:rsidRDefault="00AD7716" w:rsidP="00AC02BC">
            <w:pPr>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rPr>
              <w:t>Vplyvy na manželstvo, rodičovstvo, rodinu a deti</w:t>
            </w:r>
          </w:p>
        </w:tc>
        <w:sdt>
          <w:sdtPr>
            <w:rPr>
              <w:rFonts w:ascii="Book Antiqua" w:hAnsi="Book Antiqua" w:cs="Times New Roman"/>
              <w:b/>
              <w:sz w:val="20"/>
              <w:szCs w:val="20"/>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79E205F8" w14:textId="3A69FDB5" w:rsidR="00AD7716" w:rsidRPr="00EC0E15" w:rsidRDefault="00F34473" w:rsidP="00AC02BC">
                <w:pPr>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vAlign w:val="center"/>
          </w:tcPr>
          <w:p w14:paraId="6F0BF3A7" w14:textId="77777777" w:rsidR="00AD7716" w:rsidRPr="00EC0E15" w:rsidRDefault="00AD7716" w:rsidP="00AC02BC">
            <w:pPr>
              <w:ind w:right="-108"/>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Pozitívne</w:t>
            </w:r>
          </w:p>
        </w:tc>
        <w:sdt>
          <w:sdtPr>
            <w:rPr>
              <w:rFonts w:ascii="Book Antiqua" w:hAnsi="Book Antiqua" w:cs="Times New Roman"/>
              <w:b/>
              <w:sz w:val="20"/>
              <w:szCs w:val="20"/>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388F318C" w14:textId="46BF7CFA" w:rsidR="00AD7716" w:rsidRPr="00EC0E15" w:rsidRDefault="00F34473" w:rsidP="00AC02BC">
                <w:pPr>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14:paraId="686CA6A4" w14:textId="77777777" w:rsidR="00AD7716" w:rsidRPr="00EC0E15" w:rsidRDefault="00AD7716" w:rsidP="00AC02BC">
            <w:pPr>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Žiadne</w:t>
            </w:r>
          </w:p>
        </w:tc>
        <w:sdt>
          <w:sdtPr>
            <w:rPr>
              <w:rFonts w:ascii="Book Antiqua" w:hAnsi="Book Antiqua" w:cs="Times New Roman"/>
              <w:b/>
              <w:sz w:val="20"/>
              <w:szCs w:val="20"/>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2B41D92A" w14:textId="77777777" w:rsidR="00AD7716" w:rsidRPr="00EC0E15" w:rsidRDefault="00AD7716" w:rsidP="00AC02BC">
                <w:pPr>
                  <w:jc w:val="center"/>
                  <w:rPr>
                    <w:rFonts w:ascii="Book Antiqua" w:eastAsia="Times New Roman" w:hAnsi="Book Antiqua" w:cs="Times New Roman"/>
                    <w:b/>
                    <w:sz w:val="20"/>
                    <w:szCs w:val="20"/>
                    <w:lang w:eastAsia="sk-SK"/>
                  </w:rPr>
                </w:pPr>
                <w:r w:rsidRPr="00EC0E15">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834F634" w14:textId="77777777" w:rsidR="00AD7716" w:rsidRPr="00EC0E15" w:rsidRDefault="00AD7716" w:rsidP="00AC02BC">
            <w:pPr>
              <w:ind w:left="54"/>
              <w:rPr>
                <w:rFonts w:ascii="Book Antiqua" w:eastAsia="Times New Roman" w:hAnsi="Book Antiqua" w:cs="Times New Roman"/>
                <w:b/>
                <w:sz w:val="20"/>
                <w:szCs w:val="20"/>
                <w:lang w:eastAsia="sk-SK"/>
              </w:rPr>
            </w:pPr>
            <w:r w:rsidRPr="00EC0E15">
              <w:rPr>
                <w:rFonts w:ascii="Book Antiqua" w:eastAsia="Times New Roman" w:hAnsi="Book Antiqua" w:cs="Times New Roman"/>
                <w:b/>
                <w:sz w:val="20"/>
                <w:szCs w:val="20"/>
                <w:lang w:eastAsia="sk-SK"/>
              </w:rPr>
              <w:t>Negatívne</w:t>
            </w:r>
          </w:p>
        </w:tc>
      </w:tr>
    </w:tbl>
    <w:p w14:paraId="236ADD31" w14:textId="77777777" w:rsidR="00AD7716" w:rsidRPr="00EC0E15" w:rsidRDefault="00AD7716" w:rsidP="00AD7716">
      <w:pPr>
        <w:spacing w:after="0" w:line="240" w:lineRule="auto"/>
        <w:ind w:right="141"/>
        <w:rPr>
          <w:rFonts w:ascii="Book Antiqua" w:hAnsi="Book Antiqua" w:cs="Times New Roman"/>
          <w:b/>
          <w:sz w:val="20"/>
          <w:szCs w:val="20"/>
        </w:rPr>
      </w:pPr>
    </w:p>
    <w:tbl>
      <w:tblPr>
        <w:tblStyle w:val="Mriekatabuky1"/>
        <w:tblW w:w="9176" w:type="dxa"/>
        <w:tblLayout w:type="fixed"/>
        <w:tblLook w:val="04A0" w:firstRow="1" w:lastRow="0" w:firstColumn="1" w:lastColumn="0" w:noHBand="0" w:noVBand="1"/>
      </w:tblPr>
      <w:tblGrid>
        <w:gridCol w:w="9176"/>
      </w:tblGrid>
      <w:tr w:rsidR="00AD7716" w:rsidRPr="00EC0E15" w14:paraId="0328CCED" w14:textId="77777777" w:rsidTr="00AC02BC">
        <w:tc>
          <w:tcPr>
            <w:tcW w:w="9176" w:type="dxa"/>
            <w:tcBorders>
              <w:top w:val="single" w:sz="4" w:space="0" w:color="auto"/>
              <w:left w:val="single" w:sz="4" w:space="0" w:color="auto"/>
              <w:bottom w:val="nil"/>
              <w:right w:val="single" w:sz="4" w:space="0" w:color="auto"/>
            </w:tcBorders>
            <w:shd w:val="clear" w:color="auto" w:fill="E2E2E2"/>
          </w:tcPr>
          <w:p w14:paraId="55B45B8B" w14:textId="77777777" w:rsidR="00AD7716" w:rsidRPr="00EC0E15" w:rsidRDefault="00AD7716" w:rsidP="00AD7716">
            <w:pPr>
              <w:numPr>
                <w:ilvl w:val="0"/>
                <w:numId w:val="7"/>
              </w:numPr>
              <w:ind w:left="426"/>
              <w:contextualSpacing/>
              <w:rPr>
                <w:rFonts w:ascii="Book Antiqua" w:eastAsia="Calibri" w:hAnsi="Book Antiqua" w:cs="Times New Roman"/>
                <w:b/>
                <w:sz w:val="20"/>
                <w:szCs w:val="20"/>
              </w:rPr>
            </w:pPr>
            <w:r w:rsidRPr="00EC0E15">
              <w:rPr>
                <w:rFonts w:ascii="Book Antiqua" w:eastAsia="Calibri" w:hAnsi="Book Antiqua" w:cs="Times New Roman"/>
                <w:b/>
                <w:sz w:val="20"/>
                <w:szCs w:val="20"/>
              </w:rPr>
              <w:t>Poznámky</w:t>
            </w:r>
          </w:p>
        </w:tc>
      </w:tr>
      <w:tr w:rsidR="00AD7716" w:rsidRPr="00EC0E15" w14:paraId="64A5F108" w14:textId="77777777" w:rsidTr="00AC02BC">
        <w:trPr>
          <w:trHeight w:val="713"/>
        </w:trPr>
        <w:tc>
          <w:tcPr>
            <w:tcW w:w="9176" w:type="dxa"/>
            <w:tcBorders>
              <w:top w:val="nil"/>
              <w:left w:val="single" w:sz="4" w:space="0" w:color="auto"/>
              <w:bottom w:val="single" w:sz="4" w:space="0" w:color="auto"/>
              <w:right w:val="single" w:sz="4" w:space="0" w:color="auto"/>
            </w:tcBorders>
            <w:shd w:val="clear" w:color="auto" w:fill="auto"/>
          </w:tcPr>
          <w:p w14:paraId="3CA27257" w14:textId="77777777" w:rsidR="00A64B28" w:rsidRPr="00EC0E15" w:rsidRDefault="00A64B28" w:rsidP="00A64B28">
            <w:pPr>
              <w:jc w:val="both"/>
              <w:rPr>
                <w:rFonts w:ascii="Book Antiqua" w:eastAsia="Times New Roman" w:hAnsi="Book Antiqua" w:cs="Times New Roman"/>
                <w:i/>
                <w:sz w:val="20"/>
                <w:szCs w:val="20"/>
                <w:lang w:eastAsia="sk-SK"/>
              </w:rPr>
            </w:pPr>
            <w:r w:rsidRPr="00EC0E15">
              <w:rPr>
                <w:rFonts w:ascii="Book Antiqua" w:eastAsia="Times New Roman" w:hAnsi="Book Antiqua" w:cs="Times New Roman"/>
                <w:i/>
                <w:sz w:val="20"/>
                <w:szCs w:val="20"/>
                <w:lang w:eastAsia="sk-SK"/>
              </w:rPr>
              <w:t xml:space="preserve">V prípade potreby uveďte doplňujúce informácie k identifikovaným vplyvom. </w:t>
            </w:r>
          </w:p>
          <w:p w14:paraId="3F093A7D" w14:textId="77777777" w:rsidR="00A64B28" w:rsidRPr="00EC0E15" w:rsidRDefault="00A64B28" w:rsidP="00A64B28">
            <w:pPr>
              <w:jc w:val="both"/>
              <w:rPr>
                <w:rFonts w:ascii="Book Antiqua" w:eastAsia="Times New Roman" w:hAnsi="Book Antiqua" w:cs="Times New Roman"/>
                <w:i/>
                <w:sz w:val="20"/>
                <w:szCs w:val="20"/>
                <w:lang w:eastAsia="sk-SK"/>
              </w:rPr>
            </w:pPr>
          </w:p>
          <w:p w14:paraId="62B91281" w14:textId="6B5BA8B8" w:rsidR="00A64B28" w:rsidRPr="00AA02B7" w:rsidRDefault="00AA02B7" w:rsidP="00A64B28">
            <w:pPr>
              <w:jc w:val="both"/>
              <w:rPr>
                <w:rFonts w:ascii="Book Antiqua" w:eastAsia="Times New Roman" w:hAnsi="Book Antiqua" w:cs="Times New Roman"/>
                <w:i/>
                <w:iCs/>
                <w:sz w:val="20"/>
                <w:szCs w:val="20"/>
                <w:lang w:eastAsia="sk-SK"/>
              </w:rPr>
            </w:pPr>
            <w:r>
              <w:rPr>
                <w:rFonts w:ascii="Book Antiqua" w:eastAsia="Times New Roman" w:hAnsi="Book Antiqua" w:cs="Times New Roman"/>
                <w:i/>
                <w:iCs/>
                <w:sz w:val="20"/>
                <w:szCs w:val="20"/>
                <w:lang w:eastAsia="sk-SK"/>
              </w:rPr>
              <w:t xml:space="preserve">Prostredníctvom návrhu zákona sa odbúra administratívna záťaž podnikateľov a tým pádom sa zefektívni podnikanie v predmetnej oblasti. Návrh zákona odľahčí podnikateľov od daňovej záťaže. </w:t>
            </w:r>
          </w:p>
          <w:p w14:paraId="7DC75F74" w14:textId="3B2A6ABF" w:rsidR="00AD7716" w:rsidRPr="00EC0E15" w:rsidRDefault="005C7DEF" w:rsidP="00C44D52">
            <w:pPr>
              <w:spacing w:before="120"/>
              <w:jc w:val="both"/>
              <w:rPr>
                <w:rFonts w:ascii="Book Antiqua" w:hAnsi="Book Antiqua" w:cs="Times New Roman"/>
                <w:i/>
                <w:iCs/>
                <w:sz w:val="20"/>
                <w:szCs w:val="20"/>
                <w:lang w:eastAsia="ar-SA"/>
              </w:rPr>
            </w:pPr>
            <w:r w:rsidRPr="00EC0E15">
              <w:rPr>
                <w:rFonts w:ascii="Book Antiqua" w:hAnsi="Book Antiqua" w:cs="Times New Roman"/>
                <w:iCs/>
                <w:sz w:val="20"/>
                <w:szCs w:val="20"/>
                <w:lang w:eastAsia="ar-SA"/>
              </w:rPr>
              <w:t xml:space="preserve"> </w:t>
            </w:r>
          </w:p>
        </w:tc>
      </w:tr>
      <w:tr w:rsidR="00AD7716" w:rsidRPr="00EC0E15" w14:paraId="5DFAFDC8" w14:textId="77777777" w:rsidTr="00AC02BC">
        <w:tc>
          <w:tcPr>
            <w:tcW w:w="9176" w:type="dxa"/>
          </w:tcPr>
          <w:p w14:paraId="4D1C9E8A" w14:textId="77777777" w:rsidR="00AD7716" w:rsidRPr="00EC0E15" w:rsidRDefault="00AD7716" w:rsidP="00AD7716">
            <w:pPr>
              <w:numPr>
                <w:ilvl w:val="0"/>
                <w:numId w:val="7"/>
              </w:numPr>
              <w:ind w:left="426"/>
              <w:contextualSpacing/>
              <w:rPr>
                <w:rFonts w:ascii="Book Antiqua" w:eastAsia="Calibri" w:hAnsi="Book Antiqua" w:cs="Times New Roman"/>
                <w:b/>
                <w:sz w:val="20"/>
                <w:szCs w:val="20"/>
              </w:rPr>
            </w:pPr>
            <w:r w:rsidRPr="00EC0E15">
              <w:rPr>
                <w:rFonts w:ascii="Book Antiqua" w:eastAsia="Calibri" w:hAnsi="Book Antiqua" w:cs="Times New Roman"/>
                <w:b/>
                <w:sz w:val="20"/>
                <w:szCs w:val="20"/>
              </w:rPr>
              <w:t xml:space="preserve">Kontakt na spracovateľa/súčinnosť </w:t>
            </w:r>
          </w:p>
        </w:tc>
      </w:tr>
      <w:tr w:rsidR="00AD7716" w:rsidRPr="00EC0E15" w14:paraId="4BAD81E5" w14:textId="77777777" w:rsidTr="00AC02BC">
        <w:trPr>
          <w:trHeight w:val="586"/>
        </w:trPr>
        <w:tc>
          <w:tcPr>
            <w:tcW w:w="9176" w:type="dxa"/>
          </w:tcPr>
          <w:p w14:paraId="00E6BFD8" w14:textId="79A6703D" w:rsidR="00AD7716" w:rsidRPr="00EC0E15" w:rsidRDefault="00AD7716" w:rsidP="00AC02BC">
            <w:pPr>
              <w:rPr>
                <w:rFonts w:ascii="Book Antiqua" w:eastAsia="Times New Roman" w:hAnsi="Book Antiqua" w:cs="Times New Roman"/>
                <w:i/>
                <w:sz w:val="20"/>
                <w:szCs w:val="20"/>
                <w:lang w:eastAsia="sk-SK"/>
              </w:rPr>
            </w:pPr>
            <w:r w:rsidRPr="00EC0E15">
              <w:rPr>
                <w:rFonts w:ascii="Book Antiqua" w:eastAsia="Times New Roman" w:hAnsi="Book Antiqua" w:cs="Times New Roman"/>
                <w:i/>
                <w:sz w:val="20"/>
                <w:szCs w:val="20"/>
                <w:lang w:eastAsia="sk-SK"/>
              </w:rPr>
              <w:t>Vypracovali ste návrh zákona v súčinnosti s príslušným ministerstvom?</w:t>
            </w:r>
            <w:r w:rsidRPr="00EC0E15">
              <w:rPr>
                <w:rFonts w:ascii="Book Antiqua" w:eastAsia="Times New Roman" w:hAnsi="Book Antiqua" w:cs="Times New Roman"/>
                <w:b/>
                <w:sz w:val="20"/>
                <w:szCs w:val="20"/>
                <w:lang w:eastAsia="sk-SK"/>
              </w:rPr>
              <w:t xml:space="preserve">                </w:t>
            </w:r>
            <w:sdt>
              <w:sdtPr>
                <w:rPr>
                  <w:rFonts w:ascii="Book Antiqua" w:hAnsi="Book Antiqua" w:cs="Times New Roman"/>
                  <w:b/>
                  <w:sz w:val="20"/>
                  <w:szCs w:val="20"/>
                </w:rPr>
                <w:id w:val="1123817605"/>
                <w14:checkbox>
                  <w14:checked w14:val="0"/>
                  <w14:checkedState w14:val="2612" w14:font="MS Gothic"/>
                  <w14:uncheckedState w14:val="2610" w14:font="MS Gothic"/>
                </w14:checkbox>
              </w:sdtPr>
              <w:sdtContent>
                <w:r w:rsidR="00480D3C" w:rsidRPr="00EC0E15">
                  <w:rPr>
                    <w:rFonts w:ascii="Segoe UI Symbol" w:eastAsia="MS Gothic" w:hAnsi="Segoe UI Symbol" w:cs="Segoe UI Symbol"/>
                    <w:b/>
                    <w:sz w:val="20"/>
                    <w:szCs w:val="20"/>
                  </w:rPr>
                  <w:t>☐</w:t>
                </w:r>
              </w:sdtContent>
            </w:sdt>
            <w:r w:rsidRPr="00EC0E15">
              <w:rPr>
                <w:rFonts w:ascii="Book Antiqua" w:eastAsia="Times New Roman" w:hAnsi="Book Antiqua" w:cs="Times New Roman"/>
                <w:b/>
                <w:sz w:val="20"/>
                <w:szCs w:val="20"/>
                <w:lang w:eastAsia="sk-SK"/>
              </w:rPr>
              <w:t xml:space="preserve">     Áno              </w:t>
            </w:r>
            <w:sdt>
              <w:sdtPr>
                <w:rPr>
                  <w:rFonts w:ascii="Book Antiqua" w:hAnsi="Book Antiqua" w:cs="Times New Roman"/>
                  <w:b/>
                  <w:sz w:val="20"/>
                  <w:szCs w:val="20"/>
                </w:rPr>
                <w:id w:val="-1065016647"/>
                <w14:checkbox>
                  <w14:checked w14:val="1"/>
                  <w14:checkedState w14:val="2612" w14:font="MS Gothic"/>
                  <w14:uncheckedState w14:val="2610" w14:font="MS Gothic"/>
                </w14:checkbox>
              </w:sdtPr>
              <w:sdtContent>
                <w:r w:rsidR="00480D3C" w:rsidRPr="00EC0E15">
                  <w:rPr>
                    <w:rFonts w:ascii="Segoe UI Symbol" w:eastAsia="MS Gothic" w:hAnsi="Segoe UI Symbol" w:cs="Segoe UI Symbol"/>
                    <w:b/>
                    <w:sz w:val="20"/>
                    <w:szCs w:val="20"/>
                  </w:rPr>
                  <w:t>☒</w:t>
                </w:r>
              </w:sdtContent>
            </w:sdt>
            <w:r w:rsidRPr="00EC0E15">
              <w:rPr>
                <w:rFonts w:ascii="Book Antiqua" w:eastAsia="Times New Roman" w:hAnsi="Book Antiqua" w:cs="Times New Roman"/>
                <w:b/>
                <w:sz w:val="20"/>
                <w:szCs w:val="20"/>
                <w:lang w:eastAsia="sk-SK"/>
              </w:rPr>
              <w:t xml:space="preserve">  Nie</w:t>
            </w:r>
          </w:p>
          <w:p w14:paraId="2F5A814F" w14:textId="287981F3" w:rsidR="00AD7716" w:rsidRPr="00EC0E15" w:rsidRDefault="00190A80" w:rsidP="00AC02BC">
            <w:pPr>
              <w:rPr>
                <w:rFonts w:ascii="Book Antiqua" w:eastAsia="Times New Roman" w:hAnsi="Book Antiqua" w:cs="Times New Roman"/>
                <w:i/>
                <w:sz w:val="20"/>
                <w:szCs w:val="20"/>
                <w:lang w:eastAsia="sk-SK"/>
              </w:rPr>
            </w:pPr>
            <w:r w:rsidRPr="00EC0E15">
              <w:rPr>
                <w:rFonts w:ascii="Book Antiqua" w:eastAsia="Times New Roman" w:hAnsi="Book Antiqua" w:cs="Times New Roman"/>
                <w:i/>
                <w:sz w:val="20"/>
                <w:szCs w:val="20"/>
                <w:lang w:eastAsia="sk-SK"/>
              </w:rPr>
              <w:t>Pozn: Predmetný návrh zákona bol konzultovaný s príslušnými pracovníkmi MH SR a MF SR</w:t>
            </w:r>
          </w:p>
          <w:p w14:paraId="3E1F8440" w14:textId="77777777" w:rsidR="00AD7716" w:rsidRPr="00EC0E15" w:rsidRDefault="00AD7716" w:rsidP="00AC02BC">
            <w:pPr>
              <w:rPr>
                <w:rFonts w:ascii="Book Antiqua" w:eastAsia="Times New Roman" w:hAnsi="Book Antiqua" w:cs="Times New Roman"/>
                <w:i/>
                <w:sz w:val="20"/>
                <w:szCs w:val="20"/>
                <w:lang w:eastAsia="sk-SK"/>
              </w:rPr>
            </w:pPr>
            <w:r w:rsidRPr="00EC0E15">
              <w:rPr>
                <w:rFonts w:ascii="Book Antiqua" w:eastAsia="Times New Roman" w:hAnsi="Book Antiqua" w:cs="Times New Roman"/>
                <w:i/>
                <w:sz w:val="20"/>
                <w:szCs w:val="20"/>
                <w:lang w:eastAsia="sk-SK"/>
              </w:rPr>
              <w:t>Uveďte údaje na kontaktnú osobu, ktorú je možné kontaktovať v súvislosti s posúdením vybraných vplyvov.</w:t>
            </w:r>
          </w:p>
          <w:p w14:paraId="5A215457" w14:textId="2ABB9986" w:rsidR="00480D3C" w:rsidRPr="00EC0E15" w:rsidRDefault="00480D3C" w:rsidP="00480D3C">
            <w:pPr>
              <w:rPr>
                <w:rFonts w:ascii="Book Antiqua" w:eastAsia="Times New Roman" w:hAnsi="Book Antiqua" w:cs="Times New Roman"/>
                <w:i/>
                <w:sz w:val="20"/>
                <w:szCs w:val="20"/>
                <w:lang w:eastAsia="sk-SK"/>
              </w:rPr>
            </w:pPr>
          </w:p>
        </w:tc>
      </w:tr>
      <w:tr w:rsidR="00AD7716" w:rsidRPr="00EC0E15" w14:paraId="3D7FF2C9" w14:textId="77777777" w:rsidTr="00AC02BC">
        <w:tc>
          <w:tcPr>
            <w:tcW w:w="9176" w:type="dxa"/>
          </w:tcPr>
          <w:p w14:paraId="5A5D046F" w14:textId="77777777" w:rsidR="00AD7716" w:rsidRPr="00EC0E15" w:rsidRDefault="00AD7716" w:rsidP="00AD7716">
            <w:pPr>
              <w:numPr>
                <w:ilvl w:val="0"/>
                <w:numId w:val="7"/>
              </w:numPr>
              <w:ind w:left="426"/>
              <w:contextualSpacing/>
              <w:rPr>
                <w:rFonts w:ascii="Book Antiqua" w:eastAsia="Calibri" w:hAnsi="Book Antiqua" w:cs="Times New Roman"/>
                <w:b/>
                <w:sz w:val="20"/>
                <w:szCs w:val="20"/>
              </w:rPr>
            </w:pPr>
            <w:r w:rsidRPr="00EC0E15">
              <w:rPr>
                <w:rFonts w:ascii="Book Antiqua" w:eastAsia="Calibri" w:hAnsi="Book Antiqua" w:cs="Times New Roman"/>
                <w:b/>
                <w:sz w:val="20"/>
                <w:szCs w:val="20"/>
              </w:rPr>
              <w:t>Stanovisko gestorov</w:t>
            </w:r>
          </w:p>
        </w:tc>
      </w:tr>
      <w:tr w:rsidR="00AD7716" w:rsidRPr="00EC0E15" w14:paraId="321BE1C1" w14:textId="77777777" w:rsidTr="00AC02BC">
        <w:trPr>
          <w:trHeight w:val="401"/>
        </w:trPr>
        <w:tc>
          <w:tcPr>
            <w:tcW w:w="9176" w:type="dxa"/>
          </w:tcPr>
          <w:p w14:paraId="7091E867" w14:textId="79C3FE2F" w:rsidR="00AD7716" w:rsidRPr="00EC0E15" w:rsidRDefault="00AD7716" w:rsidP="00AC02BC">
            <w:pPr>
              <w:rPr>
                <w:rFonts w:ascii="Book Antiqua" w:eastAsia="Times New Roman" w:hAnsi="Book Antiqua" w:cs="Times New Roman"/>
                <w:i/>
                <w:sz w:val="20"/>
                <w:szCs w:val="20"/>
                <w:lang w:eastAsia="sk-SK"/>
              </w:rPr>
            </w:pPr>
            <w:r w:rsidRPr="00EC0E15">
              <w:rPr>
                <w:rFonts w:ascii="Book Antiqua" w:eastAsia="Times New Roman" w:hAnsi="Book Antiqua" w:cs="Times New Roman"/>
                <w:i/>
                <w:sz w:val="20"/>
                <w:szCs w:val="20"/>
                <w:lang w:eastAsia="sk-SK"/>
              </w:rPr>
              <w:t>Stanovisko Ministerstva financií SR</w:t>
            </w:r>
            <w:r w:rsidRPr="00EC0E15">
              <w:rPr>
                <w:rFonts w:ascii="Book Antiqua" w:eastAsia="Times New Roman" w:hAnsi="Book Antiqua" w:cs="Times New Roman"/>
                <w:b/>
                <w:sz w:val="20"/>
                <w:szCs w:val="20"/>
                <w:lang w:eastAsia="sk-SK"/>
              </w:rPr>
              <w:t xml:space="preserve">                                                         </w:t>
            </w:r>
            <w:sdt>
              <w:sdtPr>
                <w:rPr>
                  <w:rFonts w:ascii="Book Antiqua" w:hAnsi="Book Antiqua" w:cs="Times New Roman"/>
                  <w:b/>
                  <w:sz w:val="20"/>
                  <w:szCs w:val="20"/>
                </w:rPr>
                <w:id w:val="-1682038990"/>
                <w14:checkbox>
                  <w14:checked w14:val="1"/>
                  <w14:checkedState w14:val="2612" w14:font="MS Gothic"/>
                  <w14:uncheckedState w14:val="2610" w14:font="MS Gothic"/>
                </w14:checkbox>
              </w:sdtPr>
              <w:sdtContent>
                <w:r w:rsidRPr="00EC0E15">
                  <w:rPr>
                    <w:rFonts w:ascii="Segoe UI Symbol" w:eastAsia="MS Gothic" w:hAnsi="Segoe UI Symbol" w:cs="Segoe UI Symbol"/>
                    <w:b/>
                    <w:sz w:val="20"/>
                    <w:szCs w:val="20"/>
                    <w:lang w:eastAsia="sk-SK"/>
                  </w:rPr>
                  <w:t>☒</w:t>
                </w:r>
              </w:sdtContent>
            </w:sdt>
            <w:r w:rsidRPr="00EC0E15">
              <w:rPr>
                <w:rFonts w:ascii="Book Antiqua" w:eastAsia="Times New Roman" w:hAnsi="Book Antiqua" w:cs="Times New Roman"/>
                <w:b/>
                <w:sz w:val="20"/>
                <w:szCs w:val="20"/>
                <w:lang w:eastAsia="sk-SK"/>
              </w:rPr>
              <w:t xml:space="preserve">     vyžiadané              </w:t>
            </w:r>
            <w:sdt>
              <w:sdtPr>
                <w:rPr>
                  <w:rFonts w:ascii="Book Antiqua" w:hAnsi="Book Antiqua" w:cs="Times New Roman"/>
                  <w:b/>
                  <w:sz w:val="20"/>
                  <w:szCs w:val="20"/>
                </w:rPr>
                <w:id w:val="284241648"/>
                <w14:checkbox>
                  <w14:checked w14:val="0"/>
                  <w14:checkedState w14:val="2612" w14:font="MS Gothic"/>
                  <w14:uncheckedState w14:val="2610" w14:font="MS Gothic"/>
                </w14:checkbox>
              </w:sdtPr>
              <w:sdtContent>
                <w:r w:rsidRPr="00EC0E15">
                  <w:rPr>
                    <w:rFonts w:ascii="Segoe UI Symbol" w:eastAsia="MS Gothic" w:hAnsi="Segoe UI Symbol" w:cs="Segoe UI Symbol"/>
                    <w:b/>
                    <w:sz w:val="20"/>
                    <w:szCs w:val="20"/>
                    <w:lang w:eastAsia="sk-SK"/>
                  </w:rPr>
                  <w:t>☐</w:t>
                </w:r>
              </w:sdtContent>
            </w:sdt>
            <w:r w:rsidR="00D524FA" w:rsidRPr="00EC0E15">
              <w:rPr>
                <w:rFonts w:ascii="Book Antiqua" w:eastAsia="Times New Roman" w:hAnsi="Book Antiqua" w:cs="Times New Roman"/>
                <w:b/>
                <w:sz w:val="20"/>
                <w:szCs w:val="20"/>
                <w:lang w:eastAsia="sk-SK"/>
              </w:rPr>
              <w:t xml:space="preserve"> p</w:t>
            </w:r>
            <w:r w:rsidRPr="00EC0E15">
              <w:rPr>
                <w:rFonts w:ascii="Book Antiqua" w:eastAsia="Times New Roman" w:hAnsi="Book Antiqua" w:cs="Times New Roman"/>
                <w:b/>
                <w:sz w:val="20"/>
                <w:szCs w:val="20"/>
                <w:lang w:eastAsia="sk-SK"/>
              </w:rPr>
              <w:t>riložené</w:t>
            </w:r>
          </w:p>
          <w:p w14:paraId="288D9A06" w14:textId="77777777" w:rsidR="00AD7716" w:rsidRPr="00EC0E15" w:rsidRDefault="00AD7716" w:rsidP="00AC02BC">
            <w:pPr>
              <w:jc w:val="both"/>
              <w:rPr>
                <w:rFonts w:ascii="Book Antiqua" w:eastAsia="Times New Roman" w:hAnsi="Book Antiqua" w:cs="Times New Roman"/>
                <w:i/>
                <w:sz w:val="20"/>
                <w:szCs w:val="20"/>
                <w:lang w:eastAsia="sk-SK"/>
              </w:rPr>
            </w:pPr>
            <w:r w:rsidRPr="00EC0E15">
              <w:rPr>
                <w:rFonts w:ascii="Book Antiqua" w:eastAsia="Times New Roman" w:hAnsi="Book Antiqua" w:cs="Times New Roman"/>
                <w:i/>
                <w:sz w:val="20"/>
                <w:szCs w:val="20"/>
                <w:lang w:eastAsia="sk-SK"/>
              </w:rPr>
              <w:t xml:space="preserve">Stanovisko Ministerstva hospodárstva SR                                         </w:t>
            </w:r>
            <w:r w:rsidRPr="00EC0E15">
              <w:rPr>
                <w:rFonts w:ascii="Book Antiqua" w:eastAsia="Times New Roman" w:hAnsi="Book Antiqua" w:cs="Times New Roman"/>
                <w:b/>
                <w:sz w:val="20"/>
                <w:szCs w:val="20"/>
                <w:lang w:eastAsia="sk-SK"/>
              </w:rPr>
              <w:t xml:space="preserve">       </w:t>
            </w:r>
            <w:sdt>
              <w:sdtPr>
                <w:rPr>
                  <w:rFonts w:ascii="Book Antiqua" w:hAnsi="Book Antiqua" w:cs="Times New Roman"/>
                  <w:b/>
                  <w:sz w:val="20"/>
                  <w:szCs w:val="20"/>
                </w:rPr>
                <w:id w:val="135926083"/>
                <w14:checkbox>
                  <w14:checked w14:val="1"/>
                  <w14:checkedState w14:val="2612" w14:font="MS Gothic"/>
                  <w14:uncheckedState w14:val="2610" w14:font="MS Gothic"/>
                </w14:checkbox>
              </w:sdtPr>
              <w:sdtContent>
                <w:r w:rsidRPr="00EC0E15">
                  <w:rPr>
                    <w:rFonts w:ascii="Segoe UI Symbol" w:eastAsia="MS Gothic" w:hAnsi="Segoe UI Symbol" w:cs="Segoe UI Symbol"/>
                    <w:b/>
                    <w:sz w:val="20"/>
                    <w:szCs w:val="20"/>
                    <w:lang w:eastAsia="sk-SK"/>
                  </w:rPr>
                  <w:t>☒</w:t>
                </w:r>
              </w:sdtContent>
            </w:sdt>
            <w:r w:rsidRPr="00EC0E15">
              <w:rPr>
                <w:rFonts w:ascii="Book Antiqua" w:eastAsia="Times New Roman" w:hAnsi="Book Antiqua" w:cs="Times New Roman"/>
                <w:b/>
                <w:sz w:val="20"/>
                <w:szCs w:val="20"/>
                <w:lang w:eastAsia="sk-SK"/>
              </w:rPr>
              <w:t xml:space="preserve">     vyžiadané              </w:t>
            </w:r>
            <w:sdt>
              <w:sdtPr>
                <w:rPr>
                  <w:rFonts w:ascii="Book Antiqua" w:hAnsi="Book Antiqua" w:cs="Times New Roman"/>
                  <w:b/>
                  <w:sz w:val="20"/>
                  <w:szCs w:val="20"/>
                </w:rPr>
                <w:id w:val="-2076191806"/>
                <w14:checkbox>
                  <w14:checked w14:val="0"/>
                  <w14:checkedState w14:val="2612" w14:font="MS Gothic"/>
                  <w14:uncheckedState w14:val="2610" w14:font="MS Gothic"/>
                </w14:checkbox>
              </w:sdtPr>
              <w:sdtContent>
                <w:r w:rsidRPr="00EC0E15">
                  <w:rPr>
                    <w:rFonts w:ascii="Segoe UI Symbol" w:eastAsia="MS Gothic" w:hAnsi="Segoe UI Symbol" w:cs="Segoe UI Symbol"/>
                    <w:b/>
                    <w:sz w:val="20"/>
                    <w:szCs w:val="20"/>
                    <w:lang w:eastAsia="sk-SK"/>
                  </w:rPr>
                  <w:t>☐</w:t>
                </w:r>
              </w:sdtContent>
            </w:sdt>
            <w:r w:rsidRPr="00EC0E15">
              <w:rPr>
                <w:rFonts w:ascii="Book Antiqua" w:eastAsia="Times New Roman" w:hAnsi="Book Antiqua" w:cs="Times New Roman"/>
                <w:b/>
                <w:sz w:val="20"/>
                <w:szCs w:val="20"/>
                <w:lang w:eastAsia="sk-SK"/>
              </w:rPr>
              <w:t xml:space="preserve">  priložené</w:t>
            </w:r>
          </w:p>
          <w:p w14:paraId="3D67DA51" w14:textId="77777777" w:rsidR="00D524FA" w:rsidRPr="00EC0E15" w:rsidRDefault="00D524FA" w:rsidP="00AC02BC">
            <w:pPr>
              <w:rPr>
                <w:rFonts w:ascii="Book Antiqua" w:eastAsia="Times New Roman" w:hAnsi="Book Antiqua" w:cs="Times New Roman"/>
                <w:bCs/>
                <w:i/>
                <w:iCs/>
                <w:sz w:val="20"/>
                <w:szCs w:val="20"/>
                <w:lang w:eastAsia="sk-SK"/>
              </w:rPr>
            </w:pPr>
          </w:p>
          <w:p w14:paraId="41A5B8E7" w14:textId="2D58A969" w:rsidR="00AD7716" w:rsidRPr="00EC0E15" w:rsidRDefault="00AD7716" w:rsidP="00AC02BC">
            <w:pPr>
              <w:rPr>
                <w:rFonts w:ascii="Book Antiqua" w:eastAsia="Times New Roman" w:hAnsi="Book Antiqua" w:cs="Times New Roman"/>
                <w:bCs/>
                <w:i/>
                <w:iCs/>
                <w:sz w:val="20"/>
                <w:szCs w:val="20"/>
                <w:lang w:eastAsia="sk-SK"/>
              </w:rPr>
            </w:pPr>
            <w:r w:rsidRPr="00EC0E15">
              <w:rPr>
                <w:rFonts w:ascii="Book Antiqua" w:eastAsia="Times New Roman" w:hAnsi="Book Antiqua" w:cs="Times New Roman"/>
                <w:bCs/>
                <w:i/>
                <w:iCs/>
                <w:sz w:val="20"/>
                <w:szCs w:val="20"/>
                <w:lang w:eastAsia="sk-SK"/>
              </w:rPr>
              <w:t>V prípade potreby uveďte doplňujúce informácie alebo poznámky k stanovisku.</w:t>
            </w:r>
          </w:p>
          <w:p w14:paraId="0DB3499E" w14:textId="77777777" w:rsidR="00AD7716" w:rsidRPr="00EC0E15" w:rsidRDefault="00AD7716" w:rsidP="00AC02BC">
            <w:pPr>
              <w:rPr>
                <w:rFonts w:ascii="Book Antiqua" w:eastAsia="Times New Roman" w:hAnsi="Book Antiqua" w:cs="Times New Roman"/>
                <w:bCs/>
                <w:i/>
                <w:iCs/>
                <w:sz w:val="20"/>
                <w:szCs w:val="20"/>
                <w:lang w:eastAsia="sk-SK"/>
              </w:rPr>
            </w:pPr>
          </w:p>
        </w:tc>
      </w:tr>
    </w:tbl>
    <w:p w14:paraId="000CC520" w14:textId="77777777" w:rsidR="00B16F89" w:rsidRPr="00EC0E15" w:rsidRDefault="00B16F89" w:rsidP="00D524FA">
      <w:pPr>
        <w:rPr>
          <w:rFonts w:ascii="Book Antiqua" w:hAnsi="Book Antiqua" w:cs="Times New Roman"/>
          <w:b/>
          <w:bCs/>
          <w:caps/>
          <w:spacing w:val="30"/>
        </w:rPr>
      </w:pPr>
    </w:p>
    <w:sectPr w:rsidR="00B16F89" w:rsidRPr="00EC0E15">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75E97" w14:textId="77777777" w:rsidR="000C1E32" w:rsidRDefault="000C1E32" w:rsidP="00C97949">
      <w:pPr>
        <w:spacing w:after="0" w:line="240" w:lineRule="auto"/>
      </w:pPr>
      <w:r>
        <w:separator/>
      </w:r>
    </w:p>
  </w:endnote>
  <w:endnote w:type="continuationSeparator" w:id="0">
    <w:p w14:paraId="258E88AB" w14:textId="77777777" w:rsidR="000C1E32" w:rsidRDefault="000C1E32" w:rsidP="00C9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924427"/>
      <w:docPartObj>
        <w:docPartGallery w:val="Page Numbers (Bottom of Page)"/>
        <w:docPartUnique/>
      </w:docPartObj>
    </w:sdtPr>
    <w:sdtContent>
      <w:p w14:paraId="494A51FA" w14:textId="76FD0B3F" w:rsidR="00C97949" w:rsidRDefault="00C97949">
        <w:pPr>
          <w:pStyle w:val="Pta"/>
          <w:jc w:val="center"/>
        </w:pPr>
        <w:r>
          <w:fldChar w:fldCharType="begin"/>
        </w:r>
        <w:r>
          <w:instrText>PAGE   \* MERGEFORMAT</w:instrText>
        </w:r>
        <w:r>
          <w:fldChar w:fldCharType="separate"/>
        </w:r>
        <w:r w:rsidR="002B40C8">
          <w:rPr>
            <w:noProof/>
          </w:rPr>
          <w:t>5</w:t>
        </w:r>
        <w:r>
          <w:fldChar w:fldCharType="end"/>
        </w:r>
      </w:p>
    </w:sdtContent>
  </w:sdt>
  <w:p w14:paraId="4074F35F" w14:textId="77777777" w:rsidR="00C97949" w:rsidRDefault="00C979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AF0E8" w14:textId="77777777" w:rsidR="000C1E32" w:rsidRDefault="000C1E32" w:rsidP="00C97949">
      <w:pPr>
        <w:spacing w:after="0" w:line="240" w:lineRule="auto"/>
      </w:pPr>
      <w:r>
        <w:separator/>
      </w:r>
    </w:p>
  </w:footnote>
  <w:footnote w:type="continuationSeparator" w:id="0">
    <w:p w14:paraId="6BFEDBD2" w14:textId="77777777" w:rsidR="000C1E32" w:rsidRDefault="000C1E32" w:rsidP="00C97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96AE6"/>
    <w:multiLevelType w:val="hybridMultilevel"/>
    <w:tmpl w:val="E6F014AA"/>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F123241"/>
    <w:multiLevelType w:val="hybridMultilevel"/>
    <w:tmpl w:val="6E98529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 w15:restartNumberingAfterBreak="0">
    <w:nsid w:val="301C5273"/>
    <w:multiLevelType w:val="hybridMultilevel"/>
    <w:tmpl w:val="81460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6" w15:restartNumberingAfterBreak="0">
    <w:nsid w:val="59D75240"/>
    <w:multiLevelType w:val="hybridMultilevel"/>
    <w:tmpl w:val="F62CAEEC"/>
    <w:lvl w:ilvl="0" w:tplc="850A37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A687FA8"/>
    <w:multiLevelType w:val="hybridMultilevel"/>
    <w:tmpl w:val="3392E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E185E32"/>
    <w:multiLevelType w:val="hybridMultilevel"/>
    <w:tmpl w:val="C05C3FCC"/>
    <w:lvl w:ilvl="0" w:tplc="29A068E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1964269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8564354">
    <w:abstractNumId w:val="5"/>
  </w:num>
  <w:num w:numId="3" w16cid:durableId="536745048">
    <w:abstractNumId w:val="3"/>
  </w:num>
  <w:num w:numId="4" w16cid:durableId="153839464">
    <w:abstractNumId w:val="8"/>
  </w:num>
  <w:num w:numId="5" w16cid:durableId="1936160215">
    <w:abstractNumId w:val="2"/>
  </w:num>
  <w:num w:numId="6" w16cid:durableId="51513327">
    <w:abstractNumId w:val="4"/>
  </w:num>
  <w:num w:numId="7" w16cid:durableId="789401544">
    <w:abstractNumId w:val="9"/>
  </w:num>
  <w:num w:numId="8" w16cid:durableId="541331381">
    <w:abstractNumId w:val="7"/>
  </w:num>
  <w:num w:numId="9" w16cid:durableId="1042484649">
    <w:abstractNumId w:val="6"/>
  </w:num>
  <w:num w:numId="10" w16cid:durableId="321086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10"/>
    <w:rsid w:val="00003D93"/>
    <w:rsid w:val="00011B96"/>
    <w:rsid w:val="00023FB8"/>
    <w:rsid w:val="00043422"/>
    <w:rsid w:val="000443B9"/>
    <w:rsid w:val="00046726"/>
    <w:rsid w:val="000554C6"/>
    <w:rsid w:val="00074EE2"/>
    <w:rsid w:val="000C1E32"/>
    <w:rsid w:val="000D6DD6"/>
    <w:rsid w:val="000D7AAE"/>
    <w:rsid w:val="001134B6"/>
    <w:rsid w:val="001338D5"/>
    <w:rsid w:val="00190A80"/>
    <w:rsid w:val="00191F05"/>
    <w:rsid w:val="00194A04"/>
    <w:rsid w:val="001A3650"/>
    <w:rsid w:val="001A762C"/>
    <w:rsid w:val="001B0946"/>
    <w:rsid w:val="001F02BF"/>
    <w:rsid w:val="0020342C"/>
    <w:rsid w:val="00214D57"/>
    <w:rsid w:val="00247A8D"/>
    <w:rsid w:val="00251A3A"/>
    <w:rsid w:val="00255EB4"/>
    <w:rsid w:val="002650D0"/>
    <w:rsid w:val="002671CA"/>
    <w:rsid w:val="00293814"/>
    <w:rsid w:val="002976EE"/>
    <w:rsid w:val="002B40C8"/>
    <w:rsid w:val="003145D5"/>
    <w:rsid w:val="00323127"/>
    <w:rsid w:val="00323776"/>
    <w:rsid w:val="00332BDE"/>
    <w:rsid w:val="00334D0C"/>
    <w:rsid w:val="00374C8B"/>
    <w:rsid w:val="00381EC0"/>
    <w:rsid w:val="00386510"/>
    <w:rsid w:val="0038765F"/>
    <w:rsid w:val="0038768A"/>
    <w:rsid w:val="0039259B"/>
    <w:rsid w:val="003B2158"/>
    <w:rsid w:val="003C18E1"/>
    <w:rsid w:val="003D3E6B"/>
    <w:rsid w:val="003D4FE9"/>
    <w:rsid w:val="00404AB4"/>
    <w:rsid w:val="004064CE"/>
    <w:rsid w:val="00430AB9"/>
    <w:rsid w:val="004777CE"/>
    <w:rsid w:val="00480D3C"/>
    <w:rsid w:val="004A3D51"/>
    <w:rsid w:val="004E0F11"/>
    <w:rsid w:val="004E58DE"/>
    <w:rsid w:val="00517DFD"/>
    <w:rsid w:val="005439BC"/>
    <w:rsid w:val="005457BD"/>
    <w:rsid w:val="00561815"/>
    <w:rsid w:val="0058547C"/>
    <w:rsid w:val="005976D0"/>
    <w:rsid w:val="005C1297"/>
    <w:rsid w:val="005C7DEF"/>
    <w:rsid w:val="005F0011"/>
    <w:rsid w:val="005F0557"/>
    <w:rsid w:val="006166A5"/>
    <w:rsid w:val="006540D6"/>
    <w:rsid w:val="00662B02"/>
    <w:rsid w:val="00687DAD"/>
    <w:rsid w:val="0069020B"/>
    <w:rsid w:val="006C6CA1"/>
    <w:rsid w:val="006D1C1F"/>
    <w:rsid w:val="006F2637"/>
    <w:rsid w:val="006F7B9F"/>
    <w:rsid w:val="00710CA6"/>
    <w:rsid w:val="00711499"/>
    <w:rsid w:val="00711FCE"/>
    <w:rsid w:val="007210E5"/>
    <w:rsid w:val="007253B8"/>
    <w:rsid w:val="007454CD"/>
    <w:rsid w:val="00754991"/>
    <w:rsid w:val="00757A17"/>
    <w:rsid w:val="00774C9D"/>
    <w:rsid w:val="007838BE"/>
    <w:rsid w:val="007C4E46"/>
    <w:rsid w:val="008003F2"/>
    <w:rsid w:val="00802C5B"/>
    <w:rsid w:val="00842E7A"/>
    <w:rsid w:val="00844FFC"/>
    <w:rsid w:val="00855DAB"/>
    <w:rsid w:val="0086326E"/>
    <w:rsid w:val="008756DD"/>
    <w:rsid w:val="008956BC"/>
    <w:rsid w:val="008A1A9C"/>
    <w:rsid w:val="008A4DB9"/>
    <w:rsid w:val="008A5E46"/>
    <w:rsid w:val="008B1E22"/>
    <w:rsid w:val="00911A32"/>
    <w:rsid w:val="00944390"/>
    <w:rsid w:val="009443BF"/>
    <w:rsid w:val="00952157"/>
    <w:rsid w:val="00962AEC"/>
    <w:rsid w:val="00964F40"/>
    <w:rsid w:val="009772FB"/>
    <w:rsid w:val="00983F2C"/>
    <w:rsid w:val="00986280"/>
    <w:rsid w:val="0099219C"/>
    <w:rsid w:val="00993083"/>
    <w:rsid w:val="009A375B"/>
    <w:rsid w:val="009E7FCC"/>
    <w:rsid w:val="00A0609A"/>
    <w:rsid w:val="00A10234"/>
    <w:rsid w:val="00A64B28"/>
    <w:rsid w:val="00A66783"/>
    <w:rsid w:val="00A75AE5"/>
    <w:rsid w:val="00A7781C"/>
    <w:rsid w:val="00A77F33"/>
    <w:rsid w:val="00A94421"/>
    <w:rsid w:val="00AA02B7"/>
    <w:rsid w:val="00AD7716"/>
    <w:rsid w:val="00AE0A03"/>
    <w:rsid w:val="00AE46D9"/>
    <w:rsid w:val="00AE49F0"/>
    <w:rsid w:val="00AF0B6F"/>
    <w:rsid w:val="00AF0C87"/>
    <w:rsid w:val="00B01103"/>
    <w:rsid w:val="00B03694"/>
    <w:rsid w:val="00B14A4C"/>
    <w:rsid w:val="00B16F89"/>
    <w:rsid w:val="00B576F5"/>
    <w:rsid w:val="00B63A0B"/>
    <w:rsid w:val="00B76A1E"/>
    <w:rsid w:val="00BB6162"/>
    <w:rsid w:val="00BB6AD9"/>
    <w:rsid w:val="00BC2222"/>
    <w:rsid w:val="00BC652D"/>
    <w:rsid w:val="00BD4F32"/>
    <w:rsid w:val="00BD6F41"/>
    <w:rsid w:val="00BE036F"/>
    <w:rsid w:val="00BF78A5"/>
    <w:rsid w:val="00C06DA9"/>
    <w:rsid w:val="00C44B39"/>
    <w:rsid w:val="00C44D52"/>
    <w:rsid w:val="00C45583"/>
    <w:rsid w:val="00C47C77"/>
    <w:rsid w:val="00C6684E"/>
    <w:rsid w:val="00C71033"/>
    <w:rsid w:val="00C7368E"/>
    <w:rsid w:val="00C97949"/>
    <w:rsid w:val="00CA1C34"/>
    <w:rsid w:val="00CA480F"/>
    <w:rsid w:val="00CA605A"/>
    <w:rsid w:val="00D04475"/>
    <w:rsid w:val="00D524FA"/>
    <w:rsid w:val="00D53140"/>
    <w:rsid w:val="00D56277"/>
    <w:rsid w:val="00D6657D"/>
    <w:rsid w:val="00D72BA3"/>
    <w:rsid w:val="00D81B13"/>
    <w:rsid w:val="00DA5904"/>
    <w:rsid w:val="00DE7344"/>
    <w:rsid w:val="00DF0CE7"/>
    <w:rsid w:val="00DF1BCB"/>
    <w:rsid w:val="00DF2B12"/>
    <w:rsid w:val="00DF6A78"/>
    <w:rsid w:val="00E01592"/>
    <w:rsid w:val="00E064DE"/>
    <w:rsid w:val="00E22E81"/>
    <w:rsid w:val="00E33D60"/>
    <w:rsid w:val="00E372F7"/>
    <w:rsid w:val="00E720A0"/>
    <w:rsid w:val="00E76879"/>
    <w:rsid w:val="00E8056A"/>
    <w:rsid w:val="00E96D72"/>
    <w:rsid w:val="00EA1244"/>
    <w:rsid w:val="00EB20F0"/>
    <w:rsid w:val="00EC0E15"/>
    <w:rsid w:val="00EC735B"/>
    <w:rsid w:val="00ED6DB9"/>
    <w:rsid w:val="00F00952"/>
    <w:rsid w:val="00F11DAC"/>
    <w:rsid w:val="00F34473"/>
    <w:rsid w:val="00F5232F"/>
    <w:rsid w:val="00F61493"/>
    <w:rsid w:val="00F70678"/>
    <w:rsid w:val="00F75051"/>
    <w:rsid w:val="00F75DFA"/>
    <w:rsid w:val="00F82401"/>
    <w:rsid w:val="00F87FA8"/>
    <w:rsid w:val="00F900C7"/>
    <w:rsid w:val="00FB4833"/>
    <w:rsid w:val="00FD059A"/>
    <w:rsid w:val="00FE11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64BF"/>
  <w15:docId w15:val="{24EFD8E8-868D-4901-926F-8B22D5BD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iPriority w:val="99"/>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C97949"/>
    <w:pPr>
      <w:tabs>
        <w:tab w:val="center" w:pos="4536"/>
        <w:tab w:val="right" w:pos="9072"/>
      </w:tabs>
      <w:spacing w:after="0" w:line="240" w:lineRule="auto"/>
    </w:pPr>
  </w:style>
  <w:style w:type="character" w:customStyle="1" w:styleId="PtaChar">
    <w:name w:val="Päta Char"/>
    <w:basedOn w:val="Predvolenpsmoodseku"/>
    <w:link w:val="Pta"/>
    <w:uiPriority w:val="99"/>
    <w:rsid w:val="00C97949"/>
  </w:style>
  <w:style w:type="character" w:styleId="Hypertextovprepojenie">
    <w:name w:val="Hyperlink"/>
    <w:basedOn w:val="Predvolenpsmoodseku"/>
    <w:uiPriority w:val="99"/>
    <w:unhideWhenUsed/>
    <w:rsid w:val="00B14A4C"/>
    <w:rPr>
      <w:color w:val="0000FF"/>
      <w:u w:val="single"/>
    </w:rPr>
  </w:style>
  <w:style w:type="character" w:styleId="Vrazn">
    <w:name w:val="Strong"/>
    <w:basedOn w:val="Predvolenpsmoodseku"/>
    <w:uiPriority w:val="22"/>
    <w:qFormat/>
    <w:rsid w:val="00AE0A03"/>
    <w:rPr>
      <w:b/>
      <w:bCs/>
    </w:rPr>
  </w:style>
  <w:style w:type="table" w:customStyle="1" w:styleId="Mriekatabuky1">
    <w:name w:val="Mriežka tabuľky1"/>
    <w:basedOn w:val="Normlnatabuka"/>
    <w:next w:val="Mriekatabuky"/>
    <w:uiPriority w:val="59"/>
    <w:rsid w:val="00AD771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D7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5439BC"/>
    <w:rPr>
      <w:color w:val="605E5C"/>
      <w:shd w:val="clear" w:color="auto" w:fill="E1DFDD"/>
    </w:rPr>
  </w:style>
  <w:style w:type="paragraph" w:styleId="Textbubliny">
    <w:name w:val="Balloon Text"/>
    <w:basedOn w:val="Normlny"/>
    <w:link w:val="TextbublinyChar"/>
    <w:uiPriority w:val="99"/>
    <w:semiHidden/>
    <w:unhideWhenUsed/>
    <w:rsid w:val="00EC73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C735B"/>
    <w:rPr>
      <w:rFonts w:ascii="Segoe UI" w:hAnsi="Segoe UI" w:cs="Segoe UI"/>
      <w:sz w:val="18"/>
      <w:szCs w:val="18"/>
    </w:rPr>
  </w:style>
  <w:style w:type="character" w:styleId="Nevyrieenzmienka">
    <w:name w:val="Unresolved Mention"/>
    <w:basedOn w:val="Predvolenpsmoodseku"/>
    <w:uiPriority w:val="99"/>
    <w:semiHidden/>
    <w:unhideWhenUsed/>
    <w:rsid w:val="00480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41058">
      <w:bodyDiv w:val="1"/>
      <w:marLeft w:val="0"/>
      <w:marRight w:val="0"/>
      <w:marTop w:val="0"/>
      <w:marBottom w:val="0"/>
      <w:divBdr>
        <w:top w:val="none" w:sz="0" w:space="0" w:color="auto"/>
        <w:left w:val="none" w:sz="0" w:space="0" w:color="auto"/>
        <w:bottom w:val="none" w:sz="0" w:space="0" w:color="auto"/>
        <w:right w:val="none" w:sz="0" w:space="0" w:color="auto"/>
      </w:divBdr>
      <w:divsChild>
        <w:div w:id="1769499973">
          <w:marLeft w:val="255"/>
          <w:marRight w:val="0"/>
          <w:marTop w:val="0"/>
          <w:marBottom w:val="0"/>
          <w:divBdr>
            <w:top w:val="none" w:sz="0" w:space="0" w:color="auto"/>
            <w:left w:val="none" w:sz="0" w:space="0" w:color="auto"/>
            <w:bottom w:val="none" w:sz="0" w:space="0" w:color="auto"/>
            <w:right w:val="none" w:sz="0" w:space="0" w:color="auto"/>
          </w:divBdr>
        </w:div>
        <w:div w:id="696200368">
          <w:marLeft w:val="255"/>
          <w:marRight w:val="0"/>
          <w:marTop w:val="0"/>
          <w:marBottom w:val="0"/>
          <w:divBdr>
            <w:top w:val="none" w:sz="0" w:space="0" w:color="auto"/>
            <w:left w:val="none" w:sz="0" w:space="0" w:color="auto"/>
            <w:bottom w:val="none" w:sz="0" w:space="0" w:color="auto"/>
            <w:right w:val="none" w:sz="0" w:space="0" w:color="auto"/>
          </w:divBdr>
        </w:div>
      </w:divsChild>
    </w:div>
    <w:div w:id="198713628">
      <w:bodyDiv w:val="1"/>
      <w:marLeft w:val="0"/>
      <w:marRight w:val="0"/>
      <w:marTop w:val="0"/>
      <w:marBottom w:val="0"/>
      <w:divBdr>
        <w:top w:val="none" w:sz="0" w:space="0" w:color="auto"/>
        <w:left w:val="none" w:sz="0" w:space="0" w:color="auto"/>
        <w:bottom w:val="none" w:sz="0" w:space="0" w:color="auto"/>
        <w:right w:val="none" w:sz="0" w:space="0" w:color="auto"/>
      </w:divBdr>
      <w:divsChild>
        <w:div w:id="1487435439">
          <w:marLeft w:val="0"/>
          <w:marRight w:val="0"/>
          <w:marTop w:val="0"/>
          <w:marBottom w:val="0"/>
          <w:divBdr>
            <w:top w:val="none" w:sz="0" w:space="0" w:color="auto"/>
            <w:left w:val="none" w:sz="0" w:space="0" w:color="auto"/>
            <w:bottom w:val="none" w:sz="0" w:space="0" w:color="auto"/>
            <w:right w:val="none" w:sz="0" w:space="0" w:color="auto"/>
          </w:divBdr>
        </w:div>
        <w:div w:id="1385252013">
          <w:marLeft w:val="0"/>
          <w:marRight w:val="0"/>
          <w:marTop w:val="0"/>
          <w:marBottom w:val="0"/>
          <w:divBdr>
            <w:top w:val="none" w:sz="0" w:space="0" w:color="auto"/>
            <w:left w:val="none" w:sz="0" w:space="0" w:color="auto"/>
            <w:bottom w:val="none" w:sz="0" w:space="0" w:color="auto"/>
            <w:right w:val="none" w:sz="0" w:space="0" w:color="auto"/>
          </w:divBdr>
        </w:div>
        <w:div w:id="915942614">
          <w:marLeft w:val="0"/>
          <w:marRight w:val="0"/>
          <w:marTop w:val="0"/>
          <w:marBottom w:val="0"/>
          <w:divBdr>
            <w:top w:val="none" w:sz="0" w:space="0" w:color="auto"/>
            <w:left w:val="none" w:sz="0" w:space="0" w:color="auto"/>
            <w:bottom w:val="none" w:sz="0" w:space="0" w:color="auto"/>
            <w:right w:val="none" w:sz="0" w:space="0" w:color="auto"/>
          </w:divBdr>
        </w:div>
        <w:div w:id="588582237">
          <w:marLeft w:val="0"/>
          <w:marRight w:val="0"/>
          <w:marTop w:val="0"/>
          <w:marBottom w:val="0"/>
          <w:divBdr>
            <w:top w:val="none" w:sz="0" w:space="0" w:color="auto"/>
            <w:left w:val="none" w:sz="0" w:space="0" w:color="auto"/>
            <w:bottom w:val="none" w:sz="0" w:space="0" w:color="auto"/>
            <w:right w:val="none" w:sz="0" w:space="0" w:color="auto"/>
          </w:divBdr>
          <w:divsChild>
            <w:div w:id="950284459">
              <w:marLeft w:val="0"/>
              <w:marRight w:val="0"/>
              <w:marTop w:val="0"/>
              <w:marBottom w:val="0"/>
              <w:divBdr>
                <w:top w:val="none" w:sz="0" w:space="0" w:color="auto"/>
                <w:left w:val="none" w:sz="0" w:space="0" w:color="auto"/>
                <w:bottom w:val="none" w:sz="0" w:space="0" w:color="auto"/>
                <w:right w:val="none" w:sz="0" w:space="0" w:color="auto"/>
              </w:divBdr>
            </w:div>
          </w:divsChild>
        </w:div>
        <w:div w:id="847598996">
          <w:marLeft w:val="0"/>
          <w:marRight w:val="0"/>
          <w:marTop w:val="0"/>
          <w:marBottom w:val="0"/>
          <w:divBdr>
            <w:top w:val="none" w:sz="0" w:space="0" w:color="auto"/>
            <w:left w:val="none" w:sz="0" w:space="0" w:color="auto"/>
            <w:bottom w:val="none" w:sz="0" w:space="0" w:color="auto"/>
            <w:right w:val="none" w:sz="0" w:space="0" w:color="auto"/>
          </w:divBdr>
        </w:div>
        <w:div w:id="1046443854">
          <w:marLeft w:val="0"/>
          <w:marRight w:val="0"/>
          <w:marTop w:val="0"/>
          <w:marBottom w:val="0"/>
          <w:divBdr>
            <w:top w:val="none" w:sz="0" w:space="0" w:color="auto"/>
            <w:left w:val="none" w:sz="0" w:space="0" w:color="auto"/>
            <w:bottom w:val="none" w:sz="0" w:space="0" w:color="auto"/>
            <w:right w:val="none" w:sz="0" w:space="0" w:color="auto"/>
          </w:divBdr>
        </w:div>
      </w:divsChild>
    </w:div>
    <w:div w:id="422336048">
      <w:bodyDiv w:val="1"/>
      <w:marLeft w:val="0"/>
      <w:marRight w:val="0"/>
      <w:marTop w:val="0"/>
      <w:marBottom w:val="0"/>
      <w:divBdr>
        <w:top w:val="none" w:sz="0" w:space="0" w:color="auto"/>
        <w:left w:val="none" w:sz="0" w:space="0" w:color="auto"/>
        <w:bottom w:val="none" w:sz="0" w:space="0" w:color="auto"/>
        <w:right w:val="none" w:sz="0" w:space="0" w:color="auto"/>
      </w:divBdr>
      <w:divsChild>
        <w:div w:id="687559679">
          <w:marLeft w:val="0"/>
          <w:marRight w:val="0"/>
          <w:marTop w:val="0"/>
          <w:marBottom w:val="0"/>
          <w:divBdr>
            <w:top w:val="none" w:sz="0" w:space="0" w:color="auto"/>
            <w:left w:val="none" w:sz="0" w:space="0" w:color="auto"/>
            <w:bottom w:val="none" w:sz="0" w:space="0" w:color="auto"/>
            <w:right w:val="none" w:sz="0" w:space="0" w:color="auto"/>
          </w:divBdr>
        </w:div>
        <w:div w:id="2044818150">
          <w:marLeft w:val="0"/>
          <w:marRight w:val="0"/>
          <w:marTop w:val="0"/>
          <w:marBottom w:val="0"/>
          <w:divBdr>
            <w:top w:val="none" w:sz="0" w:space="0" w:color="auto"/>
            <w:left w:val="none" w:sz="0" w:space="0" w:color="auto"/>
            <w:bottom w:val="none" w:sz="0" w:space="0" w:color="auto"/>
            <w:right w:val="none" w:sz="0" w:space="0" w:color="auto"/>
          </w:divBdr>
        </w:div>
      </w:divsChild>
    </w:div>
    <w:div w:id="434054270">
      <w:bodyDiv w:val="1"/>
      <w:marLeft w:val="0"/>
      <w:marRight w:val="0"/>
      <w:marTop w:val="0"/>
      <w:marBottom w:val="0"/>
      <w:divBdr>
        <w:top w:val="none" w:sz="0" w:space="0" w:color="auto"/>
        <w:left w:val="none" w:sz="0" w:space="0" w:color="auto"/>
        <w:bottom w:val="none" w:sz="0" w:space="0" w:color="auto"/>
        <w:right w:val="none" w:sz="0" w:space="0" w:color="auto"/>
      </w:divBdr>
      <w:divsChild>
        <w:div w:id="49114673">
          <w:marLeft w:val="0"/>
          <w:marRight w:val="0"/>
          <w:marTop w:val="0"/>
          <w:marBottom w:val="0"/>
          <w:divBdr>
            <w:top w:val="none" w:sz="0" w:space="0" w:color="auto"/>
            <w:left w:val="none" w:sz="0" w:space="0" w:color="auto"/>
            <w:bottom w:val="none" w:sz="0" w:space="0" w:color="auto"/>
            <w:right w:val="none" w:sz="0" w:space="0" w:color="auto"/>
          </w:divBdr>
        </w:div>
        <w:div w:id="73280619">
          <w:marLeft w:val="0"/>
          <w:marRight w:val="0"/>
          <w:marTop w:val="0"/>
          <w:marBottom w:val="0"/>
          <w:divBdr>
            <w:top w:val="none" w:sz="0" w:space="0" w:color="auto"/>
            <w:left w:val="none" w:sz="0" w:space="0" w:color="auto"/>
            <w:bottom w:val="none" w:sz="0" w:space="0" w:color="auto"/>
            <w:right w:val="none" w:sz="0" w:space="0" w:color="auto"/>
          </w:divBdr>
        </w:div>
      </w:divsChild>
    </w:div>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1135441791">
          <w:marLeft w:val="0"/>
          <w:marRight w:val="0"/>
          <w:marTop w:val="0"/>
          <w:marBottom w:val="0"/>
          <w:divBdr>
            <w:top w:val="none" w:sz="0" w:space="0" w:color="auto"/>
            <w:left w:val="none" w:sz="0" w:space="0" w:color="auto"/>
            <w:bottom w:val="none" w:sz="0" w:space="0" w:color="auto"/>
            <w:right w:val="none" w:sz="0" w:space="0" w:color="auto"/>
          </w:divBdr>
          <w:divsChild>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 w:id="88166427">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072772942">
              <w:marLeft w:val="0"/>
              <w:marRight w:val="0"/>
              <w:marTop w:val="0"/>
              <w:marBottom w:val="0"/>
              <w:divBdr>
                <w:top w:val="none" w:sz="0" w:space="0" w:color="auto"/>
                <w:left w:val="none" w:sz="0" w:space="0" w:color="auto"/>
                <w:bottom w:val="none" w:sz="0" w:space="0" w:color="auto"/>
                <w:right w:val="none" w:sz="0" w:space="0" w:color="auto"/>
              </w:divBdr>
            </w:div>
            <w:div w:id="236866071">
              <w:marLeft w:val="0"/>
              <w:marRight w:val="0"/>
              <w:marTop w:val="0"/>
              <w:marBottom w:val="0"/>
              <w:divBdr>
                <w:top w:val="none" w:sz="0" w:space="0" w:color="auto"/>
                <w:left w:val="none" w:sz="0" w:space="0" w:color="auto"/>
                <w:bottom w:val="none" w:sz="0" w:space="0" w:color="auto"/>
                <w:right w:val="none" w:sz="0" w:space="0" w:color="auto"/>
              </w:divBdr>
            </w:div>
          </w:divsChild>
        </w:div>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287980475">
                  <w:marLeft w:val="0"/>
                  <w:marRight w:val="0"/>
                  <w:marTop w:val="0"/>
                  <w:marBottom w:val="0"/>
                  <w:divBdr>
                    <w:top w:val="none" w:sz="0" w:space="0" w:color="auto"/>
                    <w:left w:val="none" w:sz="0" w:space="0" w:color="auto"/>
                    <w:bottom w:val="none" w:sz="0" w:space="0" w:color="auto"/>
                    <w:right w:val="none" w:sz="0" w:space="0" w:color="auto"/>
                  </w:divBdr>
                </w:div>
                <w:div w:id="99767547">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5575">
      <w:bodyDiv w:val="1"/>
      <w:marLeft w:val="0"/>
      <w:marRight w:val="0"/>
      <w:marTop w:val="0"/>
      <w:marBottom w:val="0"/>
      <w:divBdr>
        <w:top w:val="none" w:sz="0" w:space="0" w:color="auto"/>
        <w:left w:val="none" w:sz="0" w:space="0" w:color="auto"/>
        <w:bottom w:val="none" w:sz="0" w:space="0" w:color="auto"/>
        <w:right w:val="none" w:sz="0" w:space="0" w:color="auto"/>
      </w:divBdr>
      <w:divsChild>
        <w:div w:id="1585728397">
          <w:marLeft w:val="0"/>
          <w:marRight w:val="0"/>
          <w:marTop w:val="0"/>
          <w:marBottom w:val="0"/>
          <w:divBdr>
            <w:top w:val="none" w:sz="0" w:space="0" w:color="auto"/>
            <w:left w:val="none" w:sz="0" w:space="0" w:color="auto"/>
            <w:bottom w:val="none" w:sz="0" w:space="0" w:color="auto"/>
            <w:right w:val="none" w:sz="0" w:space="0" w:color="auto"/>
          </w:divBdr>
        </w:div>
        <w:div w:id="2052654460">
          <w:marLeft w:val="0"/>
          <w:marRight w:val="0"/>
          <w:marTop w:val="0"/>
          <w:marBottom w:val="0"/>
          <w:divBdr>
            <w:top w:val="none" w:sz="0" w:space="0" w:color="auto"/>
            <w:left w:val="none" w:sz="0" w:space="0" w:color="auto"/>
            <w:bottom w:val="none" w:sz="0" w:space="0" w:color="auto"/>
            <w:right w:val="none" w:sz="0" w:space="0" w:color="auto"/>
          </w:divBdr>
        </w:div>
        <w:div w:id="2133549272">
          <w:marLeft w:val="0"/>
          <w:marRight w:val="0"/>
          <w:marTop w:val="0"/>
          <w:marBottom w:val="0"/>
          <w:divBdr>
            <w:top w:val="none" w:sz="0" w:space="0" w:color="auto"/>
            <w:left w:val="none" w:sz="0" w:space="0" w:color="auto"/>
            <w:bottom w:val="none" w:sz="0" w:space="0" w:color="auto"/>
            <w:right w:val="none" w:sz="0" w:space="0" w:color="auto"/>
          </w:divBdr>
        </w:div>
        <w:div w:id="1529027594">
          <w:marLeft w:val="0"/>
          <w:marRight w:val="0"/>
          <w:marTop w:val="0"/>
          <w:marBottom w:val="0"/>
          <w:divBdr>
            <w:top w:val="none" w:sz="0" w:space="0" w:color="auto"/>
            <w:left w:val="none" w:sz="0" w:space="0" w:color="auto"/>
            <w:bottom w:val="none" w:sz="0" w:space="0" w:color="auto"/>
            <w:right w:val="none" w:sz="0" w:space="0" w:color="auto"/>
          </w:divBdr>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103110537">
              <w:marLeft w:val="0"/>
              <w:marRight w:val="0"/>
              <w:marTop w:val="0"/>
              <w:marBottom w:val="0"/>
              <w:divBdr>
                <w:top w:val="none" w:sz="0" w:space="0" w:color="auto"/>
                <w:left w:val="none" w:sz="0" w:space="0" w:color="auto"/>
                <w:bottom w:val="none" w:sz="0" w:space="0" w:color="auto"/>
                <w:right w:val="none" w:sz="0" w:space="0" w:color="auto"/>
              </w:divBdr>
            </w:div>
            <w:div w:id="164521997">
              <w:marLeft w:val="0"/>
              <w:marRight w:val="0"/>
              <w:marTop w:val="0"/>
              <w:marBottom w:val="0"/>
              <w:divBdr>
                <w:top w:val="none" w:sz="0" w:space="0" w:color="auto"/>
                <w:left w:val="none" w:sz="0" w:space="0" w:color="auto"/>
                <w:bottom w:val="none" w:sz="0" w:space="0" w:color="auto"/>
                <w:right w:val="none" w:sz="0" w:space="0" w:color="auto"/>
              </w:divBdr>
            </w:div>
          </w:divsChild>
        </w:div>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404498098">
                  <w:marLeft w:val="0"/>
                  <w:marRight w:val="0"/>
                  <w:marTop w:val="0"/>
                  <w:marBottom w:val="0"/>
                  <w:divBdr>
                    <w:top w:val="none" w:sz="0" w:space="0" w:color="auto"/>
                    <w:left w:val="none" w:sz="0" w:space="0" w:color="auto"/>
                    <w:bottom w:val="none" w:sz="0" w:space="0" w:color="auto"/>
                    <w:right w:val="none" w:sz="0" w:space="0" w:color="auto"/>
                  </w:divBdr>
                </w:div>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1952">
      <w:bodyDiv w:val="1"/>
      <w:marLeft w:val="0"/>
      <w:marRight w:val="0"/>
      <w:marTop w:val="0"/>
      <w:marBottom w:val="0"/>
      <w:divBdr>
        <w:top w:val="none" w:sz="0" w:space="0" w:color="auto"/>
        <w:left w:val="none" w:sz="0" w:space="0" w:color="auto"/>
        <w:bottom w:val="none" w:sz="0" w:space="0" w:color="auto"/>
        <w:right w:val="none" w:sz="0" w:space="0" w:color="auto"/>
      </w:divBdr>
    </w:div>
    <w:div w:id="717097167">
      <w:bodyDiv w:val="1"/>
      <w:marLeft w:val="0"/>
      <w:marRight w:val="0"/>
      <w:marTop w:val="0"/>
      <w:marBottom w:val="0"/>
      <w:divBdr>
        <w:top w:val="none" w:sz="0" w:space="0" w:color="auto"/>
        <w:left w:val="none" w:sz="0" w:space="0" w:color="auto"/>
        <w:bottom w:val="none" w:sz="0" w:space="0" w:color="auto"/>
        <w:right w:val="none" w:sz="0" w:space="0" w:color="auto"/>
      </w:divBdr>
      <w:divsChild>
        <w:div w:id="1084646292">
          <w:marLeft w:val="0"/>
          <w:marRight w:val="0"/>
          <w:marTop w:val="0"/>
          <w:marBottom w:val="0"/>
          <w:divBdr>
            <w:top w:val="none" w:sz="0" w:space="0" w:color="auto"/>
            <w:left w:val="none" w:sz="0" w:space="0" w:color="auto"/>
            <w:bottom w:val="none" w:sz="0" w:space="0" w:color="auto"/>
            <w:right w:val="none" w:sz="0" w:space="0" w:color="auto"/>
          </w:divBdr>
        </w:div>
        <w:div w:id="1240677751">
          <w:marLeft w:val="0"/>
          <w:marRight w:val="0"/>
          <w:marTop w:val="0"/>
          <w:marBottom w:val="0"/>
          <w:divBdr>
            <w:top w:val="none" w:sz="0" w:space="0" w:color="auto"/>
            <w:left w:val="none" w:sz="0" w:space="0" w:color="auto"/>
            <w:bottom w:val="none" w:sz="0" w:space="0" w:color="auto"/>
            <w:right w:val="none" w:sz="0" w:space="0" w:color="auto"/>
          </w:divBdr>
        </w:div>
      </w:divsChild>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1735276417">
          <w:marLeft w:val="0"/>
          <w:marRight w:val="0"/>
          <w:marTop w:val="0"/>
          <w:marBottom w:val="0"/>
          <w:divBdr>
            <w:top w:val="none" w:sz="0" w:space="0" w:color="auto"/>
            <w:left w:val="none" w:sz="0" w:space="0" w:color="auto"/>
            <w:bottom w:val="none" w:sz="0" w:space="0" w:color="auto"/>
            <w:right w:val="none" w:sz="0" w:space="0" w:color="auto"/>
          </w:divBdr>
          <w:divsChild>
            <w:div w:id="1258248488">
              <w:marLeft w:val="0"/>
              <w:marRight w:val="0"/>
              <w:marTop w:val="0"/>
              <w:marBottom w:val="0"/>
              <w:divBdr>
                <w:top w:val="none" w:sz="0" w:space="0" w:color="auto"/>
                <w:left w:val="none" w:sz="0" w:space="0" w:color="auto"/>
                <w:bottom w:val="none" w:sz="0" w:space="0" w:color="auto"/>
                <w:right w:val="none" w:sz="0" w:space="0" w:color="auto"/>
              </w:divBdr>
            </w:div>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sChild>
        </w:div>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9394">
      <w:bodyDiv w:val="1"/>
      <w:marLeft w:val="0"/>
      <w:marRight w:val="0"/>
      <w:marTop w:val="0"/>
      <w:marBottom w:val="0"/>
      <w:divBdr>
        <w:top w:val="none" w:sz="0" w:space="0" w:color="auto"/>
        <w:left w:val="none" w:sz="0" w:space="0" w:color="auto"/>
        <w:bottom w:val="none" w:sz="0" w:space="0" w:color="auto"/>
        <w:right w:val="none" w:sz="0" w:space="0" w:color="auto"/>
      </w:divBdr>
      <w:divsChild>
        <w:div w:id="926575297">
          <w:marLeft w:val="0"/>
          <w:marRight w:val="0"/>
          <w:marTop w:val="0"/>
          <w:marBottom w:val="0"/>
          <w:divBdr>
            <w:top w:val="none" w:sz="0" w:space="0" w:color="auto"/>
            <w:left w:val="none" w:sz="0" w:space="0" w:color="auto"/>
            <w:bottom w:val="none" w:sz="0" w:space="0" w:color="auto"/>
            <w:right w:val="none" w:sz="0" w:space="0" w:color="auto"/>
          </w:divBdr>
        </w:div>
        <w:div w:id="224224807">
          <w:marLeft w:val="0"/>
          <w:marRight w:val="0"/>
          <w:marTop w:val="0"/>
          <w:marBottom w:val="0"/>
          <w:divBdr>
            <w:top w:val="none" w:sz="0" w:space="0" w:color="auto"/>
            <w:left w:val="none" w:sz="0" w:space="0" w:color="auto"/>
            <w:bottom w:val="none" w:sz="0" w:space="0" w:color="auto"/>
            <w:right w:val="none" w:sz="0" w:space="0" w:color="auto"/>
          </w:divBdr>
        </w:div>
        <w:div w:id="180634902">
          <w:marLeft w:val="0"/>
          <w:marRight w:val="0"/>
          <w:marTop w:val="0"/>
          <w:marBottom w:val="0"/>
          <w:divBdr>
            <w:top w:val="none" w:sz="0" w:space="0" w:color="auto"/>
            <w:left w:val="none" w:sz="0" w:space="0" w:color="auto"/>
            <w:bottom w:val="none" w:sz="0" w:space="0" w:color="auto"/>
            <w:right w:val="none" w:sz="0" w:space="0" w:color="auto"/>
          </w:divBdr>
        </w:div>
        <w:div w:id="1896968578">
          <w:marLeft w:val="0"/>
          <w:marRight w:val="0"/>
          <w:marTop w:val="0"/>
          <w:marBottom w:val="0"/>
          <w:divBdr>
            <w:top w:val="none" w:sz="0" w:space="0" w:color="auto"/>
            <w:left w:val="none" w:sz="0" w:space="0" w:color="auto"/>
            <w:bottom w:val="none" w:sz="0" w:space="0" w:color="auto"/>
            <w:right w:val="none" w:sz="0" w:space="0" w:color="auto"/>
          </w:divBdr>
        </w:div>
      </w:divsChild>
    </w:div>
    <w:div w:id="1165246797">
      <w:bodyDiv w:val="1"/>
      <w:marLeft w:val="0"/>
      <w:marRight w:val="0"/>
      <w:marTop w:val="0"/>
      <w:marBottom w:val="0"/>
      <w:divBdr>
        <w:top w:val="none" w:sz="0" w:space="0" w:color="auto"/>
        <w:left w:val="none" w:sz="0" w:space="0" w:color="auto"/>
        <w:bottom w:val="none" w:sz="0" w:space="0" w:color="auto"/>
        <w:right w:val="none" w:sz="0" w:space="0" w:color="auto"/>
      </w:divBdr>
      <w:divsChild>
        <w:div w:id="567228706">
          <w:marLeft w:val="0"/>
          <w:marRight w:val="0"/>
          <w:marTop w:val="0"/>
          <w:marBottom w:val="0"/>
          <w:divBdr>
            <w:top w:val="none" w:sz="0" w:space="0" w:color="auto"/>
            <w:left w:val="none" w:sz="0" w:space="0" w:color="auto"/>
            <w:bottom w:val="none" w:sz="0" w:space="0" w:color="auto"/>
            <w:right w:val="none" w:sz="0" w:space="0" w:color="auto"/>
          </w:divBdr>
        </w:div>
        <w:div w:id="1732733060">
          <w:marLeft w:val="0"/>
          <w:marRight w:val="0"/>
          <w:marTop w:val="0"/>
          <w:marBottom w:val="0"/>
          <w:divBdr>
            <w:top w:val="none" w:sz="0" w:space="0" w:color="auto"/>
            <w:left w:val="none" w:sz="0" w:space="0" w:color="auto"/>
            <w:bottom w:val="none" w:sz="0" w:space="0" w:color="auto"/>
            <w:right w:val="none" w:sz="0" w:space="0" w:color="auto"/>
          </w:divBdr>
        </w:div>
        <w:div w:id="805044416">
          <w:marLeft w:val="0"/>
          <w:marRight w:val="0"/>
          <w:marTop w:val="0"/>
          <w:marBottom w:val="0"/>
          <w:divBdr>
            <w:top w:val="none" w:sz="0" w:space="0" w:color="auto"/>
            <w:left w:val="none" w:sz="0" w:space="0" w:color="auto"/>
            <w:bottom w:val="none" w:sz="0" w:space="0" w:color="auto"/>
            <w:right w:val="none" w:sz="0" w:space="0" w:color="auto"/>
          </w:divBdr>
        </w:div>
      </w:divsChild>
    </w:div>
    <w:div w:id="1181700582">
      <w:bodyDiv w:val="1"/>
      <w:marLeft w:val="0"/>
      <w:marRight w:val="0"/>
      <w:marTop w:val="0"/>
      <w:marBottom w:val="0"/>
      <w:divBdr>
        <w:top w:val="none" w:sz="0" w:space="0" w:color="auto"/>
        <w:left w:val="none" w:sz="0" w:space="0" w:color="auto"/>
        <w:bottom w:val="none" w:sz="0" w:space="0" w:color="auto"/>
        <w:right w:val="none" w:sz="0" w:space="0" w:color="auto"/>
      </w:divBdr>
      <w:divsChild>
        <w:div w:id="466437091">
          <w:marLeft w:val="0"/>
          <w:marRight w:val="0"/>
          <w:marTop w:val="0"/>
          <w:marBottom w:val="0"/>
          <w:divBdr>
            <w:top w:val="none" w:sz="0" w:space="0" w:color="auto"/>
            <w:left w:val="none" w:sz="0" w:space="0" w:color="auto"/>
            <w:bottom w:val="none" w:sz="0" w:space="0" w:color="auto"/>
            <w:right w:val="none" w:sz="0" w:space="0" w:color="auto"/>
          </w:divBdr>
        </w:div>
        <w:div w:id="39984072">
          <w:marLeft w:val="0"/>
          <w:marRight w:val="0"/>
          <w:marTop w:val="0"/>
          <w:marBottom w:val="0"/>
          <w:divBdr>
            <w:top w:val="none" w:sz="0" w:space="0" w:color="auto"/>
            <w:left w:val="none" w:sz="0" w:space="0" w:color="auto"/>
            <w:bottom w:val="none" w:sz="0" w:space="0" w:color="auto"/>
            <w:right w:val="none" w:sz="0" w:space="0" w:color="auto"/>
          </w:divBdr>
        </w:div>
        <w:div w:id="1574583751">
          <w:marLeft w:val="0"/>
          <w:marRight w:val="0"/>
          <w:marTop w:val="0"/>
          <w:marBottom w:val="0"/>
          <w:divBdr>
            <w:top w:val="none" w:sz="0" w:space="0" w:color="auto"/>
            <w:left w:val="none" w:sz="0" w:space="0" w:color="auto"/>
            <w:bottom w:val="none" w:sz="0" w:space="0" w:color="auto"/>
            <w:right w:val="none" w:sz="0" w:space="0" w:color="auto"/>
          </w:divBdr>
        </w:div>
        <w:div w:id="147329150">
          <w:marLeft w:val="0"/>
          <w:marRight w:val="0"/>
          <w:marTop w:val="0"/>
          <w:marBottom w:val="0"/>
          <w:divBdr>
            <w:top w:val="none" w:sz="0" w:space="0" w:color="auto"/>
            <w:left w:val="none" w:sz="0" w:space="0" w:color="auto"/>
            <w:bottom w:val="none" w:sz="0" w:space="0" w:color="auto"/>
            <w:right w:val="none" w:sz="0" w:space="0" w:color="auto"/>
          </w:divBdr>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1347946738">
                          <w:marLeft w:val="0"/>
                          <w:marRight w:val="0"/>
                          <w:marTop w:val="0"/>
                          <w:marBottom w:val="0"/>
                          <w:divBdr>
                            <w:top w:val="none" w:sz="0" w:space="0" w:color="auto"/>
                            <w:left w:val="none" w:sz="0" w:space="0" w:color="auto"/>
                            <w:bottom w:val="none" w:sz="0" w:space="0" w:color="auto"/>
                            <w:right w:val="none" w:sz="0" w:space="0" w:color="auto"/>
                          </w:divBdr>
                        </w:div>
                        <w:div w:id="714039949">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50871422">
                      <w:marLeft w:val="0"/>
                      <w:marRight w:val="0"/>
                      <w:marTop w:val="0"/>
                      <w:marBottom w:val="0"/>
                      <w:divBdr>
                        <w:top w:val="none" w:sz="0" w:space="0" w:color="auto"/>
                        <w:left w:val="none" w:sz="0" w:space="0" w:color="auto"/>
                        <w:bottom w:val="none" w:sz="0" w:space="0" w:color="auto"/>
                        <w:right w:val="none" w:sz="0" w:space="0" w:color="auto"/>
                      </w:divBdr>
                      <w:divsChild>
                        <w:div w:id="1016729705">
                          <w:marLeft w:val="0"/>
                          <w:marRight w:val="0"/>
                          <w:marTop w:val="0"/>
                          <w:marBottom w:val="0"/>
                          <w:divBdr>
                            <w:top w:val="none" w:sz="0" w:space="0" w:color="auto"/>
                            <w:left w:val="none" w:sz="0" w:space="0" w:color="auto"/>
                            <w:bottom w:val="none" w:sz="0" w:space="0" w:color="auto"/>
                            <w:right w:val="none" w:sz="0" w:space="0" w:color="auto"/>
                          </w:divBdr>
                        </w:div>
                        <w:div w:id="383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1501193458">
          <w:marLeft w:val="0"/>
          <w:marRight w:val="0"/>
          <w:marTop w:val="0"/>
          <w:marBottom w:val="0"/>
          <w:divBdr>
            <w:top w:val="none" w:sz="0" w:space="0" w:color="auto"/>
            <w:left w:val="none" w:sz="0" w:space="0" w:color="auto"/>
            <w:bottom w:val="none" w:sz="0" w:space="0" w:color="auto"/>
            <w:right w:val="none" w:sz="0" w:space="0" w:color="auto"/>
          </w:divBdr>
          <w:divsChild>
            <w:div w:id="2022319814">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13190665">
              <w:marLeft w:val="0"/>
              <w:marRight w:val="0"/>
              <w:marTop w:val="0"/>
              <w:marBottom w:val="0"/>
              <w:divBdr>
                <w:top w:val="none" w:sz="0" w:space="0" w:color="auto"/>
                <w:left w:val="none" w:sz="0" w:space="0" w:color="auto"/>
                <w:bottom w:val="none" w:sz="0" w:space="0" w:color="auto"/>
                <w:right w:val="none" w:sz="0" w:space="0" w:color="auto"/>
              </w:divBdr>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1051658929">
              <w:marLeft w:val="0"/>
              <w:marRight w:val="0"/>
              <w:marTop w:val="0"/>
              <w:marBottom w:val="0"/>
              <w:divBdr>
                <w:top w:val="none" w:sz="0" w:space="0" w:color="auto"/>
                <w:left w:val="none" w:sz="0" w:space="0" w:color="auto"/>
                <w:bottom w:val="none" w:sz="0" w:space="0" w:color="auto"/>
                <w:right w:val="none" w:sz="0" w:space="0" w:color="auto"/>
              </w:divBdr>
            </w:div>
            <w:div w:id="865680802">
              <w:marLeft w:val="0"/>
              <w:marRight w:val="0"/>
              <w:marTop w:val="0"/>
              <w:marBottom w:val="0"/>
              <w:divBdr>
                <w:top w:val="none" w:sz="0" w:space="0" w:color="auto"/>
                <w:left w:val="none" w:sz="0" w:space="0" w:color="auto"/>
                <w:bottom w:val="none" w:sz="0" w:space="0" w:color="auto"/>
                <w:right w:val="none" w:sz="0" w:space="0" w:color="auto"/>
              </w:divBdr>
            </w:div>
          </w:divsChild>
        </w:div>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158383">
      <w:bodyDiv w:val="1"/>
      <w:marLeft w:val="0"/>
      <w:marRight w:val="0"/>
      <w:marTop w:val="0"/>
      <w:marBottom w:val="0"/>
      <w:divBdr>
        <w:top w:val="none" w:sz="0" w:space="0" w:color="auto"/>
        <w:left w:val="none" w:sz="0" w:space="0" w:color="auto"/>
        <w:bottom w:val="none" w:sz="0" w:space="0" w:color="auto"/>
        <w:right w:val="none" w:sz="0" w:space="0" w:color="auto"/>
      </w:divBdr>
      <w:divsChild>
        <w:div w:id="855995259">
          <w:marLeft w:val="0"/>
          <w:marRight w:val="0"/>
          <w:marTop w:val="0"/>
          <w:marBottom w:val="0"/>
          <w:divBdr>
            <w:top w:val="none" w:sz="0" w:space="0" w:color="auto"/>
            <w:left w:val="none" w:sz="0" w:space="0" w:color="auto"/>
            <w:bottom w:val="none" w:sz="0" w:space="0" w:color="auto"/>
            <w:right w:val="none" w:sz="0" w:space="0" w:color="auto"/>
          </w:divBdr>
        </w:div>
        <w:div w:id="1529021902">
          <w:marLeft w:val="0"/>
          <w:marRight w:val="0"/>
          <w:marTop w:val="0"/>
          <w:marBottom w:val="0"/>
          <w:divBdr>
            <w:top w:val="none" w:sz="0" w:space="0" w:color="auto"/>
            <w:left w:val="none" w:sz="0" w:space="0" w:color="auto"/>
            <w:bottom w:val="none" w:sz="0" w:space="0" w:color="auto"/>
            <w:right w:val="none" w:sz="0" w:space="0" w:color="auto"/>
          </w:divBdr>
        </w:div>
        <w:div w:id="761605968">
          <w:marLeft w:val="0"/>
          <w:marRight w:val="0"/>
          <w:marTop w:val="0"/>
          <w:marBottom w:val="0"/>
          <w:divBdr>
            <w:top w:val="none" w:sz="0" w:space="0" w:color="auto"/>
            <w:left w:val="none" w:sz="0" w:space="0" w:color="auto"/>
            <w:bottom w:val="none" w:sz="0" w:space="0" w:color="auto"/>
            <w:right w:val="none" w:sz="0" w:space="0" w:color="auto"/>
          </w:divBdr>
        </w:div>
        <w:div w:id="817890441">
          <w:marLeft w:val="0"/>
          <w:marRight w:val="0"/>
          <w:marTop w:val="0"/>
          <w:marBottom w:val="0"/>
          <w:divBdr>
            <w:top w:val="none" w:sz="0" w:space="0" w:color="auto"/>
            <w:left w:val="none" w:sz="0" w:space="0" w:color="auto"/>
            <w:bottom w:val="none" w:sz="0" w:space="0" w:color="auto"/>
            <w:right w:val="none" w:sz="0" w:space="0" w:color="auto"/>
          </w:divBdr>
        </w:div>
        <w:div w:id="253586299">
          <w:marLeft w:val="0"/>
          <w:marRight w:val="0"/>
          <w:marTop w:val="0"/>
          <w:marBottom w:val="0"/>
          <w:divBdr>
            <w:top w:val="none" w:sz="0" w:space="0" w:color="auto"/>
            <w:left w:val="none" w:sz="0" w:space="0" w:color="auto"/>
            <w:bottom w:val="none" w:sz="0" w:space="0" w:color="auto"/>
            <w:right w:val="none" w:sz="0" w:space="0" w:color="auto"/>
          </w:divBdr>
        </w:div>
        <w:div w:id="32047537">
          <w:marLeft w:val="0"/>
          <w:marRight w:val="0"/>
          <w:marTop w:val="0"/>
          <w:marBottom w:val="0"/>
          <w:divBdr>
            <w:top w:val="none" w:sz="0" w:space="0" w:color="auto"/>
            <w:left w:val="none" w:sz="0" w:space="0" w:color="auto"/>
            <w:bottom w:val="none" w:sz="0" w:space="0" w:color="auto"/>
            <w:right w:val="none" w:sz="0" w:space="0" w:color="auto"/>
          </w:divBdr>
        </w:div>
        <w:div w:id="1993680079">
          <w:marLeft w:val="0"/>
          <w:marRight w:val="0"/>
          <w:marTop w:val="0"/>
          <w:marBottom w:val="0"/>
          <w:divBdr>
            <w:top w:val="none" w:sz="0" w:space="0" w:color="auto"/>
            <w:left w:val="none" w:sz="0" w:space="0" w:color="auto"/>
            <w:bottom w:val="none" w:sz="0" w:space="0" w:color="auto"/>
            <w:right w:val="none" w:sz="0" w:space="0" w:color="auto"/>
          </w:divBdr>
        </w:div>
        <w:div w:id="536939329">
          <w:marLeft w:val="0"/>
          <w:marRight w:val="0"/>
          <w:marTop w:val="0"/>
          <w:marBottom w:val="0"/>
          <w:divBdr>
            <w:top w:val="none" w:sz="0" w:space="0" w:color="auto"/>
            <w:left w:val="none" w:sz="0" w:space="0" w:color="auto"/>
            <w:bottom w:val="none" w:sz="0" w:space="0" w:color="auto"/>
            <w:right w:val="none" w:sz="0" w:space="0" w:color="auto"/>
          </w:divBdr>
        </w:div>
        <w:div w:id="1511992198">
          <w:marLeft w:val="0"/>
          <w:marRight w:val="0"/>
          <w:marTop w:val="0"/>
          <w:marBottom w:val="0"/>
          <w:divBdr>
            <w:top w:val="none" w:sz="0" w:space="0" w:color="auto"/>
            <w:left w:val="none" w:sz="0" w:space="0" w:color="auto"/>
            <w:bottom w:val="none" w:sz="0" w:space="0" w:color="auto"/>
            <w:right w:val="none" w:sz="0" w:space="0" w:color="auto"/>
          </w:divBdr>
        </w:div>
        <w:div w:id="1087773253">
          <w:marLeft w:val="0"/>
          <w:marRight w:val="0"/>
          <w:marTop w:val="0"/>
          <w:marBottom w:val="0"/>
          <w:divBdr>
            <w:top w:val="none" w:sz="0" w:space="0" w:color="auto"/>
            <w:left w:val="none" w:sz="0" w:space="0" w:color="auto"/>
            <w:bottom w:val="none" w:sz="0" w:space="0" w:color="auto"/>
            <w:right w:val="none" w:sz="0" w:space="0" w:color="auto"/>
          </w:divBdr>
        </w:div>
        <w:div w:id="1635986478">
          <w:marLeft w:val="0"/>
          <w:marRight w:val="0"/>
          <w:marTop w:val="0"/>
          <w:marBottom w:val="0"/>
          <w:divBdr>
            <w:top w:val="none" w:sz="0" w:space="0" w:color="auto"/>
            <w:left w:val="none" w:sz="0" w:space="0" w:color="auto"/>
            <w:bottom w:val="none" w:sz="0" w:space="0" w:color="auto"/>
            <w:right w:val="none" w:sz="0" w:space="0" w:color="auto"/>
          </w:divBdr>
        </w:div>
        <w:div w:id="139927457">
          <w:marLeft w:val="0"/>
          <w:marRight w:val="0"/>
          <w:marTop w:val="0"/>
          <w:marBottom w:val="0"/>
          <w:divBdr>
            <w:top w:val="none" w:sz="0" w:space="0" w:color="auto"/>
            <w:left w:val="none" w:sz="0" w:space="0" w:color="auto"/>
            <w:bottom w:val="none" w:sz="0" w:space="0" w:color="auto"/>
            <w:right w:val="none" w:sz="0" w:space="0" w:color="auto"/>
          </w:divBdr>
        </w:div>
        <w:div w:id="1836144333">
          <w:marLeft w:val="0"/>
          <w:marRight w:val="0"/>
          <w:marTop w:val="0"/>
          <w:marBottom w:val="0"/>
          <w:divBdr>
            <w:top w:val="none" w:sz="0" w:space="0" w:color="auto"/>
            <w:left w:val="none" w:sz="0" w:space="0" w:color="auto"/>
            <w:bottom w:val="none" w:sz="0" w:space="0" w:color="auto"/>
            <w:right w:val="none" w:sz="0" w:space="0" w:color="auto"/>
          </w:divBdr>
        </w:div>
        <w:div w:id="434519348">
          <w:marLeft w:val="0"/>
          <w:marRight w:val="0"/>
          <w:marTop w:val="0"/>
          <w:marBottom w:val="0"/>
          <w:divBdr>
            <w:top w:val="none" w:sz="0" w:space="0" w:color="auto"/>
            <w:left w:val="none" w:sz="0" w:space="0" w:color="auto"/>
            <w:bottom w:val="none" w:sz="0" w:space="0" w:color="auto"/>
            <w:right w:val="none" w:sz="0" w:space="0" w:color="auto"/>
          </w:divBdr>
        </w:div>
        <w:div w:id="319626262">
          <w:marLeft w:val="0"/>
          <w:marRight w:val="0"/>
          <w:marTop w:val="0"/>
          <w:marBottom w:val="0"/>
          <w:divBdr>
            <w:top w:val="none" w:sz="0" w:space="0" w:color="auto"/>
            <w:left w:val="none" w:sz="0" w:space="0" w:color="auto"/>
            <w:bottom w:val="none" w:sz="0" w:space="0" w:color="auto"/>
            <w:right w:val="none" w:sz="0" w:space="0" w:color="auto"/>
          </w:divBdr>
        </w:div>
        <w:div w:id="221065837">
          <w:marLeft w:val="0"/>
          <w:marRight w:val="0"/>
          <w:marTop w:val="0"/>
          <w:marBottom w:val="0"/>
          <w:divBdr>
            <w:top w:val="none" w:sz="0" w:space="0" w:color="auto"/>
            <w:left w:val="none" w:sz="0" w:space="0" w:color="auto"/>
            <w:bottom w:val="none" w:sz="0" w:space="0" w:color="auto"/>
            <w:right w:val="none" w:sz="0" w:space="0" w:color="auto"/>
          </w:divBdr>
        </w:div>
        <w:div w:id="522287682">
          <w:marLeft w:val="0"/>
          <w:marRight w:val="0"/>
          <w:marTop w:val="0"/>
          <w:marBottom w:val="0"/>
          <w:divBdr>
            <w:top w:val="none" w:sz="0" w:space="0" w:color="auto"/>
            <w:left w:val="none" w:sz="0" w:space="0" w:color="auto"/>
            <w:bottom w:val="none" w:sz="0" w:space="0" w:color="auto"/>
            <w:right w:val="none" w:sz="0" w:space="0" w:color="auto"/>
          </w:divBdr>
        </w:div>
      </w:divsChild>
    </w:div>
    <w:div w:id="2061588665">
      <w:bodyDiv w:val="1"/>
      <w:marLeft w:val="0"/>
      <w:marRight w:val="0"/>
      <w:marTop w:val="0"/>
      <w:marBottom w:val="0"/>
      <w:divBdr>
        <w:top w:val="none" w:sz="0" w:space="0" w:color="auto"/>
        <w:left w:val="none" w:sz="0" w:space="0" w:color="auto"/>
        <w:bottom w:val="none" w:sz="0" w:space="0" w:color="auto"/>
        <w:right w:val="none" w:sz="0" w:space="0" w:color="auto"/>
      </w:divBdr>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1914392056">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226070188">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683165347">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575889666">
                      <w:marLeft w:val="0"/>
                      <w:marRight w:val="0"/>
                      <w:marTop w:val="0"/>
                      <w:marBottom w:val="0"/>
                      <w:divBdr>
                        <w:top w:val="none" w:sz="0" w:space="0" w:color="auto"/>
                        <w:left w:val="none" w:sz="0" w:space="0" w:color="auto"/>
                        <w:bottom w:val="none" w:sz="0" w:space="0" w:color="auto"/>
                        <w:right w:val="none" w:sz="0" w:space="0" w:color="auto"/>
                      </w:divBdr>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2044863766">
                          <w:marLeft w:val="0"/>
                          <w:marRight w:val="0"/>
                          <w:marTop w:val="0"/>
                          <w:marBottom w:val="0"/>
                          <w:divBdr>
                            <w:top w:val="none" w:sz="0" w:space="0" w:color="auto"/>
                            <w:left w:val="none" w:sz="0" w:space="0" w:color="auto"/>
                            <w:bottom w:val="none" w:sz="0" w:space="0" w:color="auto"/>
                            <w:right w:val="none" w:sz="0" w:space="0" w:color="auto"/>
                          </w:divBdr>
                        </w:div>
                        <w:div w:id="1574848397">
                          <w:marLeft w:val="0"/>
                          <w:marRight w:val="0"/>
                          <w:marTop w:val="0"/>
                          <w:marBottom w:val="0"/>
                          <w:divBdr>
                            <w:top w:val="none" w:sz="0" w:space="0" w:color="auto"/>
                            <w:left w:val="none" w:sz="0" w:space="0" w:color="auto"/>
                            <w:bottom w:val="none" w:sz="0" w:space="0" w:color="auto"/>
                            <w:right w:val="none" w:sz="0" w:space="0" w:color="auto"/>
                          </w:divBdr>
                        </w:div>
                      </w:divsChild>
                    </w:div>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1531</Words>
  <Characters>8729</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Kožár</dc:creator>
  <cp:lastModifiedBy>Longauer Tobiáš</cp:lastModifiedBy>
  <cp:revision>12</cp:revision>
  <cp:lastPrinted>2024-08-15T09:31:00Z</cp:lastPrinted>
  <dcterms:created xsi:type="dcterms:W3CDTF">2024-08-16T10:00:00Z</dcterms:created>
  <dcterms:modified xsi:type="dcterms:W3CDTF">2024-08-28T08:34:00Z</dcterms:modified>
</cp:coreProperties>
</file>