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5E2F25" w:rsidRPr="005E2F25">
        <w:rPr>
          <w:sz w:val="28"/>
          <w:szCs w:val="28"/>
        </w:rPr>
        <w:t>27706/2024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6415DF" w:rsidP="009E1E8E">
      <w:pPr>
        <w:pStyle w:val="Podtitul"/>
        <w:jc w:val="center"/>
        <w:rPr>
          <w:b/>
          <w:sz w:val="28"/>
        </w:rPr>
      </w:pPr>
      <w:r w:rsidRPr="006415DF">
        <w:rPr>
          <w:b/>
          <w:sz w:val="28"/>
        </w:rPr>
        <w:t>378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  <w:bookmarkStart w:id="0" w:name="_GoBack"/>
      <w:bookmarkEnd w:id="0"/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3B0E0C">
        <w:rPr>
          <w:b/>
          <w:szCs w:val="24"/>
        </w:rPr>
        <w:t>2</w:t>
      </w:r>
      <w:r w:rsidR="00A703E4">
        <w:rPr>
          <w:b/>
          <w:szCs w:val="24"/>
        </w:rPr>
        <w:t>4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B55F7" w:rsidRDefault="005E2F25" w:rsidP="005A1181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5E2F25">
        <w:rPr>
          <w:b/>
          <w:bCs/>
          <w:szCs w:val="24"/>
        </w:rPr>
        <w:t>ktorým sa mení a dopĺňa zákon č. 359/2000 Z. z. o Slovenskej komore výcvikových zariadení autoškôl a o zmene zákona Národnej rady Slovenskej republiky č. 315/1996 Z. z. o premávke na pozemných komunikáciách v znení neskorších predpisov</w:t>
      </w:r>
    </w:p>
    <w:p w:rsidR="005E2F25" w:rsidRPr="005A1181" w:rsidRDefault="005E2F25" w:rsidP="005A1181">
      <w:pPr>
        <w:pBdr>
          <w:bottom w:val="single" w:sz="4" w:space="1" w:color="auto"/>
        </w:pBdr>
        <w:jc w:val="center"/>
        <w:rPr>
          <w:b/>
          <w:szCs w:val="24"/>
        </w:rPr>
      </w:pP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1B55F7" w:rsidRDefault="008A4DF4" w:rsidP="001B55F7">
      <w:pPr>
        <w:ind w:left="4956"/>
        <w:jc w:val="both"/>
      </w:pPr>
      <w:r w:rsidRPr="001B55F7">
        <w:t>vládny návrh zákona</w:t>
      </w:r>
      <w:r w:rsidR="00DD7C17" w:rsidRPr="001B55F7">
        <w:t xml:space="preserve">, </w:t>
      </w:r>
      <w:r w:rsidR="005E2F25" w:rsidRPr="005E2F25">
        <w:t>ktorým sa mení a dopĺňa zákon č. 359/2000 Z. z. o Slovenskej komore výcvikových zariadení autoškôl a o zmene zákona Národnej rady Slovenskej republiky č. 315/1996 Z. z. o premávke na pozemných komunikáciách v znení neskorších predpisov</w:t>
      </w:r>
    </w:p>
    <w:p w:rsidR="003B0E0C" w:rsidRDefault="003B0E0C">
      <w:pPr>
        <w:pStyle w:val="Podtitul"/>
        <w:rPr>
          <w:szCs w:val="24"/>
        </w:rPr>
      </w:pPr>
    </w:p>
    <w:p w:rsidR="00A703E4" w:rsidRDefault="00A703E4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A703E4" w:rsidP="003206B0">
      <w:pPr>
        <w:pStyle w:val="Podtitul"/>
      </w:pPr>
      <w:r>
        <w:t>Robert 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5E2F25">
        <w:t>júl</w:t>
      </w:r>
      <w:r w:rsidR="00A703E4">
        <w:t xml:space="preserve"> 2024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9"/>
    <w:rsid w:val="000035D4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55F7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A1181"/>
    <w:rsid w:val="005E2F25"/>
    <w:rsid w:val="005E77FC"/>
    <w:rsid w:val="005E7856"/>
    <w:rsid w:val="005F66F6"/>
    <w:rsid w:val="006415DF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03E4"/>
    <w:rsid w:val="00A9547D"/>
    <w:rsid w:val="00AE061F"/>
    <w:rsid w:val="00B2293D"/>
    <w:rsid w:val="00BC3D6E"/>
    <w:rsid w:val="00BC415E"/>
    <w:rsid w:val="00BD53A9"/>
    <w:rsid w:val="00C1504B"/>
    <w:rsid w:val="00C300FE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0229E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Sabanoš, Slavomír</cp:lastModifiedBy>
  <cp:revision>3</cp:revision>
  <cp:lastPrinted>2019-03-06T11:46:00Z</cp:lastPrinted>
  <dcterms:created xsi:type="dcterms:W3CDTF">2024-07-11T06:24:00Z</dcterms:created>
  <dcterms:modified xsi:type="dcterms:W3CDTF">2024-07-11T07:35:00Z</dcterms:modified>
</cp:coreProperties>
</file>