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40338" w:rsidRDefault="00E976A1" w:rsidP="007375F5">
      <w:pPr>
        <w:pStyle w:val="Protokoln"/>
      </w:pPr>
      <w:r w:rsidRPr="00A40338">
        <w:t>Číslo: CRD-</w:t>
      </w:r>
      <w:r w:rsidR="009D1F13" w:rsidRPr="009D1F13">
        <w:t>1055/2024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335EEF" w:rsidP="007375F5">
      <w:pPr>
        <w:pStyle w:val="uznesenia"/>
      </w:pPr>
      <w:r>
        <w:t>331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Pr="00A40338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 w:rsidRPr="00A40338">
        <w:rPr>
          <w:spacing w:val="0"/>
        </w:rPr>
        <w:t xml:space="preserve">z </w:t>
      </w:r>
      <w:r w:rsidR="00335EEF">
        <w:rPr>
          <w:spacing w:val="0"/>
        </w:rPr>
        <w:t>12</w:t>
      </w:r>
      <w:bookmarkStart w:id="0" w:name="_GoBack"/>
      <w:bookmarkEnd w:id="0"/>
      <w:r w:rsidRPr="00A40338">
        <w:rPr>
          <w:spacing w:val="0"/>
        </w:rPr>
        <w:t>.</w:t>
      </w:r>
      <w:r w:rsidR="0065609D" w:rsidRPr="00A40338">
        <w:rPr>
          <w:spacing w:val="0"/>
        </w:rPr>
        <w:t xml:space="preserve"> </w:t>
      </w:r>
      <w:r w:rsidR="00690ED4">
        <w:rPr>
          <w:spacing w:val="0"/>
        </w:rPr>
        <w:t>júna</w:t>
      </w:r>
      <w:r w:rsidR="00A45BFB" w:rsidRPr="00A40338">
        <w:rPr>
          <w:spacing w:val="0"/>
        </w:rPr>
        <w:t xml:space="preserve"> 2024</w:t>
      </w:r>
    </w:p>
    <w:p w:rsidR="007375F5" w:rsidRPr="00A40338" w:rsidRDefault="007375F5" w:rsidP="007375F5">
      <w:pPr>
        <w:keepNext w:val="0"/>
        <w:keepLines w:val="0"/>
        <w:widowControl w:val="0"/>
      </w:pPr>
    </w:p>
    <w:p w:rsidR="00911C04" w:rsidRPr="00A40338" w:rsidRDefault="009D1F13" w:rsidP="00135E11">
      <w:pPr>
        <w:jc w:val="both"/>
      </w:pPr>
      <w:r>
        <w:rPr>
          <w:rFonts w:cs="Arial"/>
        </w:rPr>
        <w:t xml:space="preserve">k </w:t>
      </w:r>
      <w:r w:rsidRPr="009D1F13">
        <w:rPr>
          <w:rFonts w:cs="Arial"/>
        </w:rPr>
        <w:t>návrh</w:t>
      </w:r>
      <w:r>
        <w:rPr>
          <w:rFonts w:cs="Arial"/>
        </w:rPr>
        <w:t>u</w:t>
      </w:r>
      <w:r w:rsidRPr="009D1F13">
        <w:rPr>
          <w:rFonts w:cs="Arial"/>
        </w:rPr>
        <w:t xml:space="preserve"> poslanca Národnej rady Slo</w:t>
      </w:r>
      <w:r>
        <w:rPr>
          <w:rFonts w:cs="Arial"/>
        </w:rPr>
        <w:t xml:space="preserve">venskej republiky Samuela </w:t>
      </w:r>
      <w:proofErr w:type="spellStart"/>
      <w:r>
        <w:rPr>
          <w:rFonts w:cs="Arial"/>
        </w:rPr>
        <w:t>Migaľa</w:t>
      </w:r>
      <w:proofErr w:type="spellEnd"/>
      <w:r w:rsidRPr="009D1F13">
        <w:rPr>
          <w:rFonts w:cs="Arial"/>
        </w:rPr>
        <w:t xml:space="preserve"> na vydanie zákona, ktorým sa mení a dopĺňa zákon č. 544/2002 Z. z. o Horskej záchrannej službe v znení neskorších predpisov (tlač 319)</w:t>
      </w:r>
      <w:r w:rsidR="00690ED4" w:rsidRPr="00690ED4">
        <w:rPr>
          <w:rFonts w:cs="Arial"/>
        </w:rPr>
        <w:t xml:space="preserve"> – prvé čítanie</w:t>
      </w:r>
    </w:p>
    <w:p w:rsidR="00645C1A" w:rsidRPr="00653B79" w:rsidRDefault="00645C1A" w:rsidP="007375F5">
      <w:pPr>
        <w:jc w:val="both"/>
        <w:rPr>
          <w:sz w:val="20"/>
          <w:szCs w:val="20"/>
        </w:rPr>
      </w:pPr>
    </w:p>
    <w:p w:rsidR="005C313D" w:rsidRPr="00653B79" w:rsidRDefault="005C313D" w:rsidP="007375F5">
      <w:pPr>
        <w:jc w:val="both"/>
        <w:rPr>
          <w:sz w:val="20"/>
          <w:szCs w:val="20"/>
        </w:rPr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Pr="00A45BFB" w:rsidRDefault="007375F5" w:rsidP="007375F5">
      <w:pPr>
        <w:jc w:val="both"/>
        <w:rPr>
          <w:rFonts w:cs="Arial"/>
          <w:sz w:val="24"/>
          <w:szCs w:val="24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9D1F13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1D51DA" w:rsidRPr="00A40338">
        <w:rPr>
          <w:rFonts w:cs="Arial"/>
        </w:rPr>
        <w:t xml:space="preserve"> </w:t>
      </w:r>
      <w:r w:rsidR="007375F5" w:rsidRPr="00A40338">
        <w:rPr>
          <w:rFonts w:cs="Arial"/>
        </w:rPr>
        <w:t>návrh zákona v druhom čítaní;</w:t>
      </w:r>
    </w:p>
    <w:p w:rsidR="007375F5" w:rsidRPr="00653B79" w:rsidRDefault="007375F5" w:rsidP="007375F5">
      <w:pPr>
        <w:widowControl w:val="0"/>
        <w:ind w:firstLine="708"/>
        <w:jc w:val="both"/>
        <w:rPr>
          <w:rFonts w:cs="Arial"/>
          <w:sz w:val="20"/>
          <w:szCs w:val="20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 w:rsidRPr="00A40338">
        <w:rPr>
          <w:rFonts w:cs="Arial"/>
        </w:rPr>
        <w:t>tento</w:t>
      </w:r>
      <w:r w:rsidR="00BD1BF0" w:rsidRPr="00A40338">
        <w:rPr>
          <w:rFonts w:cs="Arial"/>
        </w:rPr>
        <w:t xml:space="preserve"> </w:t>
      </w:r>
      <w:r w:rsidR="00F81FA3" w:rsidRPr="00A40338">
        <w:rPr>
          <w:rFonts w:cs="Arial"/>
        </w:rPr>
        <w:t>návrh</w:t>
      </w:r>
      <w:r w:rsidR="00A45BFB" w:rsidRPr="00A40338">
        <w:rPr>
          <w:rFonts w:cs="Arial"/>
        </w:rPr>
        <w:t xml:space="preserve"> </w:t>
      </w:r>
      <w:r w:rsidRPr="00A40338">
        <w:rPr>
          <w:rFonts w:cs="Arial"/>
        </w:rPr>
        <w:t>zákona na prerokovanie</w:t>
      </w:r>
    </w:p>
    <w:p w:rsidR="007375F5" w:rsidRPr="00A40338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Pr="00A40338" w:rsidRDefault="007375F5" w:rsidP="002846B1">
      <w:pPr>
        <w:widowControl w:val="0"/>
        <w:ind w:left="1200" w:hanging="66"/>
        <w:jc w:val="both"/>
        <w:rPr>
          <w:rFonts w:cs="Arial"/>
        </w:rPr>
      </w:pPr>
      <w:r w:rsidRPr="00A40338">
        <w:rPr>
          <w:rFonts w:cs="Arial"/>
        </w:rPr>
        <w:t>Ústavnoprávnemu výboru Národnej rady Slovenskej republik</w:t>
      </w:r>
      <w:r w:rsidR="00D76BD2" w:rsidRPr="00A40338">
        <w:rPr>
          <w:rFonts w:cs="Arial"/>
        </w:rPr>
        <w:t>y</w:t>
      </w:r>
      <w:r w:rsidR="00750381" w:rsidRPr="00A40338">
        <w:rPr>
          <w:rFonts w:cs="Arial"/>
        </w:rPr>
        <w:t xml:space="preserve"> </w:t>
      </w:r>
      <w:r w:rsidR="009D1F13">
        <w:rPr>
          <w:rFonts w:cs="Arial"/>
        </w:rPr>
        <w:t>a</w:t>
      </w:r>
    </w:p>
    <w:p w:rsidR="00A45BFB" w:rsidRPr="00A40338" w:rsidRDefault="00750381" w:rsidP="009D1F13">
      <w:pPr>
        <w:widowControl w:val="0"/>
        <w:ind w:left="1134"/>
        <w:jc w:val="both"/>
        <w:rPr>
          <w:rFonts w:cs="Arial"/>
        </w:rPr>
      </w:pPr>
      <w:r w:rsidRPr="00A40338">
        <w:rPr>
          <w:rFonts w:cs="Arial"/>
        </w:rPr>
        <w:t>Výboru Národnej rady Slovenskej r</w:t>
      </w:r>
      <w:r w:rsidR="001B3DF8" w:rsidRPr="00A40338">
        <w:rPr>
          <w:rFonts w:cs="Arial"/>
        </w:rPr>
        <w:t>e</w:t>
      </w:r>
      <w:r w:rsidR="00361E2C" w:rsidRPr="00A40338">
        <w:rPr>
          <w:rFonts w:cs="Arial"/>
        </w:rPr>
        <w:t>publiky</w:t>
      </w:r>
      <w:r w:rsidR="009D1F13">
        <w:rPr>
          <w:rFonts w:cs="Arial"/>
        </w:rPr>
        <w:t xml:space="preserve"> pre verejnú správu a regionálny rozvoj</w:t>
      </w:r>
      <w:r w:rsidR="00A40338" w:rsidRPr="00A40338">
        <w:rPr>
          <w:rFonts w:cs="Arial"/>
        </w:rPr>
        <w:t>;</w:t>
      </w:r>
      <w:r w:rsidR="00653B79" w:rsidRPr="00A40338">
        <w:rPr>
          <w:rFonts w:cs="Arial"/>
        </w:rPr>
        <w:t xml:space="preserve"> </w:t>
      </w:r>
    </w:p>
    <w:p w:rsidR="007375F5" w:rsidRPr="00653B79" w:rsidRDefault="007375F5" w:rsidP="007375F5">
      <w:pPr>
        <w:widowControl w:val="0"/>
        <w:ind w:left="1200"/>
        <w:jc w:val="both"/>
        <w:rPr>
          <w:rFonts w:cs="Arial"/>
          <w:sz w:val="20"/>
          <w:szCs w:val="20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Pr="00653B79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  <w:sz w:val="20"/>
          <w:szCs w:val="20"/>
        </w:rPr>
      </w:pPr>
    </w:p>
    <w:p w:rsidR="00B016F5" w:rsidRPr="00A40338" w:rsidRDefault="007375F5" w:rsidP="00653B79">
      <w:pPr>
        <w:ind w:firstLine="1134"/>
        <w:jc w:val="both"/>
      </w:pPr>
      <w:r w:rsidRPr="00A40338">
        <w:t>ako gestorský</w:t>
      </w:r>
      <w:r w:rsidR="00B825E9" w:rsidRPr="00A40338">
        <w:t xml:space="preserve"> V</w:t>
      </w:r>
      <w:r w:rsidR="00057590" w:rsidRPr="00A40338">
        <w:t>ýbor Národnej rady Slovenskej republiky</w:t>
      </w:r>
      <w:r w:rsidR="008411AF" w:rsidRPr="00A40338">
        <w:t xml:space="preserve"> pre </w:t>
      </w:r>
      <w:r w:rsidR="009D1F13">
        <w:t xml:space="preserve">verejnú správu a regionálny rozvoj </w:t>
      </w:r>
      <w:r w:rsidR="00911C04" w:rsidRPr="00A40338">
        <w:t>a</w:t>
      </w:r>
      <w:r w:rsidR="002846B1" w:rsidRPr="00A40338">
        <w:t xml:space="preserve"> lehotu na jeho prerokovanie v </w:t>
      </w:r>
      <w:r w:rsidR="00341ADF" w:rsidRPr="00A40338">
        <w:t>druho</w:t>
      </w:r>
      <w:r w:rsidR="00057590" w:rsidRPr="00A40338">
        <w:t>m čítaní</w:t>
      </w:r>
      <w:r w:rsidR="004A46C0" w:rsidRPr="00A40338">
        <w:t xml:space="preserve"> </w:t>
      </w:r>
      <w:r w:rsidR="003F4A68">
        <w:t>vo výbore</w:t>
      </w:r>
      <w:r w:rsidR="009D1F13">
        <w:t xml:space="preserve"> do 6. septembra 2024</w:t>
      </w:r>
      <w:r w:rsidR="00A45BFB" w:rsidRPr="00A40338">
        <w:t xml:space="preserve"> </w:t>
      </w:r>
      <w:r w:rsidR="00B825E9" w:rsidRPr="00A40338">
        <w:t xml:space="preserve">a </w:t>
      </w:r>
      <w:r w:rsidR="00750381" w:rsidRPr="00A40338">
        <w:t xml:space="preserve">v gestorskom výbore </w:t>
      </w:r>
      <w:r w:rsidR="009D1F13">
        <w:t>do 9. septembra 2024</w:t>
      </w:r>
      <w:r w:rsidR="002846B1" w:rsidRPr="00A40338">
        <w:t>.</w:t>
      </w:r>
    </w:p>
    <w:p w:rsidR="00653B79" w:rsidRDefault="00653B79" w:rsidP="00653B79">
      <w:pPr>
        <w:ind w:firstLine="1134"/>
        <w:jc w:val="both"/>
      </w:pPr>
    </w:p>
    <w:p w:rsidR="003F4A68" w:rsidRPr="00A40338" w:rsidRDefault="003F4A68" w:rsidP="00653B79">
      <w:pPr>
        <w:ind w:firstLine="1134"/>
        <w:jc w:val="both"/>
      </w:pPr>
    </w:p>
    <w:p w:rsidR="00A40338" w:rsidRPr="00A40338" w:rsidRDefault="00A40338" w:rsidP="00A40338">
      <w:pPr>
        <w:keepNext w:val="0"/>
        <w:keepLines w:val="0"/>
        <w:widowControl w:val="0"/>
        <w:jc w:val="both"/>
        <w:outlineLvl w:val="0"/>
        <w:rPr>
          <w:rFonts w:cs="Arial"/>
        </w:rPr>
      </w:pPr>
    </w:p>
    <w:p w:rsidR="00B016F5" w:rsidRPr="00A40338" w:rsidRDefault="00B016F5" w:rsidP="00A40338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40338">
        <w:rPr>
          <w:rFonts w:cs="Arial"/>
        </w:rPr>
        <w:t xml:space="preserve">v z.  Peter  Ž i g a   v. r.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 w:rsidRPr="00A40338">
        <w:rPr>
          <w:rFonts w:cs="Arial"/>
        </w:rPr>
        <w:t xml:space="preserve">podpredseda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289"/>
        <w:outlineLvl w:val="0"/>
        <w:rPr>
          <w:rFonts w:cs="Arial"/>
        </w:rPr>
      </w:pPr>
      <w:r w:rsidRPr="00A40338">
        <w:rPr>
          <w:rFonts w:cs="Arial"/>
        </w:rPr>
        <w:t>Národnej rady Slovenskej republiky,</w:t>
      </w:r>
    </w:p>
    <w:p w:rsidR="003F4A68" w:rsidRDefault="00B016F5" w:rsidP="00690ED4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 w:rsidRPr="00A40338">
        <w:rPr>
          <w:rFonts w:cs="Arial"/>
        </w:rPr>
        <w:t>poverený výkonom právomocí predsedu Národnej rady Slovenskej republiky</w:t>
      </w:r>
    </w:p>
    <w:p w:rsidR="007375F5" w:rsidRPr="00A40338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Overovatelia:</w:t>
      </w:r>
    </w:p>
    <w:p w:rsidR="00690ED4" w:rsidRPr="00690ED4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Igor  Š i m k o   v. r.</w:t>
      </w:r>
    </w:p>
    <w:p w:rsidR="009D75E4" w:rsidRPr="00A40338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František  M a j e r s k ý   v. r.</w:t>
      </w:r>
    </w:p>
    <w:sectPr w:rsidR="009D75E4" w:rsidRPr="00A40338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D51DA"/>
    <w:rsid w:val="001F419D"/>
    <w:rsid w:val="0022714D"/>
    <w:rsid w:val="00257F9E"/>
    <w:rsid w:val="002846B1"/>
    <w:rsid w:val="0029671C"/>
    <w:rsid w:val="002C1F65"/>
    <w:rsid w:val="00300BE9"/>
    <w:rsid w:val="003269BC"/>
    <w:rsid w:val="003308BF"/>
    <w:rsid w:val="003354D9"/>
    <w:rsid w:val="00335EEF"/>
    <w:rsid w:val="00341ADF"/>
    <w:rsid w:val="00351965"/>
    <w:rsid w:val="00361E2C"/>
    <w:rsid w:val="00367AF6"/>
    <w:rsid w:val="00383273"/>
    <w:rsid w:val="00385DE4"/>
    <w:rsid w:val="003A4933"/>
    <w:rsid w:val="003B6D41"/>
    <w:rsid w:val="003C709A"/>
    <w:rsid w:val="003D0D9C"/>
    <w:rsid w:val="003F4A68"/>
    <w:rsid w:val="00447746"/>
    <w:rsid w:val="00470F33"/>
    <w:rsid w:val="00471D8A"/>
    <w:rsid w:val="004A46C0"/>
    <w:rsid w:val="004B3D3C"/>
    <w:rsid w:val="004C6E0A"/>
    <w:rsid w:val="00514A2A"/>
    <w:rsid w:val="005346C6"/>
    <w:rsid w:val="005368AC"/>
    <w:rsid w:val="00541C2F"/>
    <w:rsid w:val="00552169"/>
    <w:rsid w:val="005710BE"/>
    <w:rsid w:val="00574382"/>
    <w:rsid w:val="005752EF"/>
    <w:rsid w:val="00587962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3B79"/>
    <w:rsid w:val="0065609D"/>
    <w:rsid w:val="00671734"/>
    <w:rsid w:val="00682703"/>
    <w:rsid w:val="00683C5D"/>
    <w:rsid w:val="00690ED4"/>
    <w:rsid w:val="006C600F"/>
    <w:rsid w:val="006C7F8C"/>
    <w:rsid w:val="006D0FC7"/>
    <w:rsid w:val="006D3E44"/>
    <w:rsid w:val="006F13A8"/>
    <w:rsid w:val="007375F5"/>
    <w:rsid w:val="00746274"/>
    <w:rsid w:val="00746E32"/>
    <w:rsid w:val="00750381"/>
    <w:rsid w:val="00752F12"/>
    <w:rsid w:val="00761CEA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80DDA"/>
    <w:rsid w:val="008A552A"/>
    <w:rsid w:val="008C7399"/>
    <w:rsid w:val="008F0855"/>
    <w:rsid w:val="008F69A6"/>
    <w:rsid w:val="0090179E"/>
    <w:rsid w:val="00911C04"/>
    <w:rsid w:val="00923C90"/>
    <w:rsid w:val="00937D98"/>
    <w:rsid w:val="00973F15"/>
    <w:rsid w:val="009B0A2E"/>
    <w:rsid w:val="009B15B0"/>
    <w:rsid w:val="009C2A16"/>
    <w:rsid w:val="009D1F13"/>
    <w:rsid w:val="009D75E4"/>
    <w:rsid w:val="00A054F4"/>
    <w:rsid w:val="00A14EA7"/>
    <w:rsid w:val="00A2688B"/>
    <w:rsid w:val="00A37282"/>
    <w:rsid w:val="00A40338"/>
    <w:rsid w:val="00A43E77"/>
    <w:rsid w:val="00A45BFB"/>
    <w:rsid w:val="00A64527"/>
    <w:rsid w:val="00A734C4"/>
    <w:rsid w:val="00A80D1B"/>
    <w:rsid w:val="00A97858"/>
    <w:rsid w:val="00AA5BC7"/>
    <w:rsid w:val="00AA64D8"/>
    <w:rsid w:val="00AC09FF"/>
    <w:rsid w:val="00AD6076"/>
    <w:rsid w:val="00AD7B2E"/>
    <w:rsid w:val="00AE42EB"/>
    <w:rsid w:val="00AF7553"/>
    <w:rsid w:val="00B016F5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62D15"/>
    <w:rsid w:val="00C644CC"/>
    <w:rsid w:val="00C64A4E"/>
    <w:rsid w:val="00C70C26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5E55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1FA3"/>
    <w:rsid w:val="00F832F3"/>
    <w:rsid w:val="00F91124"/>
    <w:rsid w:val="00FA1B74"/>
    <w:rsid w:val="00FA24D4"/>
    <w:rsid w:val="00FA5950"/>
    <w:rsid w:val="00FA63FE"/>
    <w:rsid w:val="00FC13BA"/>
    <w:rsid w:val="00FC371D"/>
    <w:rsid w:val="00FD21F8"/>
    <w:rsid w:val="00FE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213FF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105</cp:revision>
  <cp:lastPrinted>2024-05-07T09:42:00Z</cp:lastPrinted>
  <dcterms:created xsi:type="dcterms:W3CDTF">2022-11-24T09:04:00Z</dcterms:created>
  <dcterms:modified xsi:type="dcterms:W3CDTF">2024-06-26T07:38:00Z</dcterms:modified>
</cp:coreProperties>
</file>