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F342A4" w:rsidRPr="00F342A4" w:rsidP="00F342A4">
      <w:pPr>
        <w:keepNext/>
        <w:bidi w:val="0"/>
        <w:spacing w:after="0" w:line="240" w:lineRule="auto"/>
        <w:jc w:val="left"/>
        <w:outlineLvl w:val="3"/>
        <w:rPr>
          <w:rFonts w:ascii="AT*Zurich Calligraphic" w:eastAsia="Times New Roman" w:hAnsi="AT*Zurich Calligraphic" w:cs="Times New Roman"/>
          <w:b/>
          <w:sz w:val="24"/>
          <w:szCs w:val="20"/>
        </w:rPr>
      </w:pPr>
      <w:r w:rsidRPr="00F342A4">
        <w:rPr>
          <w:rFonts w:ascii="AT*Zurich Calligraphic" w:eastAsia="Times New Roman" w:hAnsi="AT*Zurich Calligraphic" w:cs="Times New Roman" w:hint="cs"/>
          <w:b/>
          <w:sz w:val="24"/>
          <w:szCs w:val="20"/>
          <w:rtl w:val="0"/>
          <w:cs w:val="0"/>
          <w:lang w:val="sk-SK" w:eastAsia="sk-SK" w:bidi="ar-SA"/>
        </w:rPr>
        <w:t>Výbor Národnej rady Slovenskej republiky</w:t>
      </w:r>
    </w:p>
    <w:p w:rsidR="00AC02A5" w:rsidP="00F9720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42A4" w:rsidR="00F342A4">
        <w:rPr>
          <w:rFonts w:ascii="AT*Zurich Calligraphic CE" w:eastAsia="Times New Roman" w:hAnsi="AT*Zurich Calligraphic CE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  pre financie a rozpočet </w:t>
      </w:r>
      <w:r w:rsidRPr="00F342A4" w:rsid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                        </w:t>
      </w:r>
    </w:p>
    <w:p w:rsidR="007F2363" w:rsidP="00F342A4">
      <w:pPr>
        <w:bidi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342A4" w:rsidRPr="00F342A4" w:rsidP="00F342A4">
      <w:pPr>
        <w:bidi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="003B72E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2</w:t>
      </w:r>
      <w:r w:rsidR="00DA3A7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6</w:t>
      </w:r>
      <w:r w:rsidRPr="00F9720F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.</w:t>
      </w: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schôdza</w:t>
      </w:r>
    </w:p>
    <w:p w:rsidR="00C44EB8" w:rsidRPr="003F7A6C" w:rsidP="00F342A4">
      <w:pPr>
        <w:bidi w:val="0"/>
        <w:spacing w:after="0" w:line="240" w:lineRule="auto"/>
        <w:ind w:left="3540" w:firstLine="7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="003F7A6C">
        <w:rPr>
          <w:rFonts w:ascii="Calibri" w:eastAsia="Times New Roman" w:hAnsi="Calibri" w:cs="Calibri" w:hint="cs"/>
          <w:sz w:val="22"/>
          <w:szCs w:val="22"/>
          <w:rtl w:val="0"/>
          <w:cs w:val="0"/>
          <w:lang w:val="sk-SK" w:eastAsia="sk-SK" w:bidi="ar-SA"/>
        </w:rPr>
        <w:t xml:space="preserve">     </w:t>
      </w:r>
      <w:r w:rsidR="00997628">
        <w:rPr>
          <w:rFonts w:ascii="Calibri" w:eastAsia="Times New Roman" w:hAnsi="Calibri" w:cs="Calibri" w:hint="cs"/>
          <w:sz w:val="22"/>
          <w:szCs w:val="22"/>
          <w:rtl w:val="0"/>
          <w:cs w:val="0"/>
          <w:lang w:val="sk-SK" w:eastAsia="sk-SK" w:bidi="ar-SA"/>
        </w:rPr>
        <w:t xml:space="preserve">                          </w:t>
      </w:r>
      <w:r w:rsidR="003F7A6C">
        <w:rPr>
          <w:rFonts w:ascii="Calibri" w:eastAsia="Times New Roman" w:hAnsi="Calibri" w:cs="Calibri" w:hint="cs"/>
          <w:sz w:val="22"/>
          <w:szCs w:val="22"/>
          <w:rtl w:val="0"/>
          <w:cs w:val="0"/>
          <w:lang w:val="sk-SK" w:eastAsia="sk-SK" w:bidi="ar-SA"/>
        </w:rPr>
        <w:t xml:space="preserve"> </w:t>
      </w:r>
      <w:r w:rsidRPr="003F7A6C" w:rsidR="003F7A6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Číslo: KNR- VFR - 0840 /2024</w:t>
      </w:r>
      <w:r w:rsidR="0099762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- 3</w:t>
      </w:r>
      <w:r w:rsidRPr="003F7A6C" w:rsidR="00DA3A7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A3979" w:rsidP="00F342A4">
      <w:pPr>
        <w:bidi w:val="0"/>
        <w:spacing w:after="0" w:line="240" w:lineRule="auto"/>
        <w:ind w:left="3540" w:firstLine="7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="00434C76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</w:t>
      </w:r>
    </w:p>
    <w:p w:rsidR="00DA3A72" w:rsidP="00F342A4">
      <w:pPr>
        <w:bidi w:val="0"/>
        <w:spacing w:after="0" w:line="240" w:lineRule="auto"/>
        <w:ind w:left="3540" w:firstLine="70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="00EA397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</w:t>
      </w:r>
      <w:r w:rsidR="00E8220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100</w:t>
      </w:r>
    </w:p>
    <w:p w:rsidR="00F342A4" w:rsidRPr="00F342A4" w:rsidP="00C44EB8">
      <w:pPr>
        <w:bidi w:val="0"/>
        <w:spacing w:after="0" w:line="240" w:lineRule="auto"/>
        <w:ind w:left="3540" w:firstLine="429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="001A6BD1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</w:t>
      </w: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U z n e s e n i e</w:t>
      </w:r>
    </w:p>
    <w:p w:rsidR="00F342A4" w:rsidRPr="00F342A4" w:rsidP="00F342A4">
      <w:pPr>
        <w:bidi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Výboru Národnej rady Slovenskej republiky</w:t>
      </w:r>
    </w:p>
    <w:p w:rsidR="00F342A4" w:rsidRPr="00F342A4" w:rsidP="00F342A4">
      <w:pPr>
        <w:bidi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pre financie a rozpočet</w:t>
      </w:r>
    </w:p>
    <w:p w:rsidR="00F342A4" w:rsidRPr="00F342A4" w:rsidP="00F342A4">
      <w:pPr>
        <w:bidi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2A4" w:rsidRPr="00F342A4" w:rsidP="00F342A4">
      <w:pPr>
        <w:bidi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z</w:t>
      </w:r>
      <w:r w:rsidR="00E8220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20</w:t>
      </w:r>
      <w:r w:rsidR="005B3FF3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.</w:t>
      </w:r>
      <w:r w:rsidR="00371D0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DA3A72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júna </w:t>
      </w:r>
      <w:r w:rsidR="00371D0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202</w:t>
      </w:r>
      <w:r w:rsidR="00D774F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4</w:t>
      </w:r>
    </w:p>
    <w:p w:rsidR="00F342A4" w:rsidRPr="00F342A4" w:rsidP="00F342A4">
      <w:pPr>
        <w:keepNext/>
        <w:shd w:val="clear" w:color="auto" w:fill="FFFFFF"/>
        <w:bidi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2A4" w:rsidRPr="003B72E7" w:rsidP="00DA3A72">
      <w:pPr>
        <w:pStyle w:val="BodyText"/>
        <w:bidi w:val="0"/>
        <w:jc w:val="both"/>
        <w:rPr>
          <w:rFonts w:ascii="Times New Roman" w:eastAsia="Times New Roman" w:hAnsi="Times New Roman"/>
          <w:b/>
          <w:bCs/>
        </w:rPr>
      </w:pPr>
      <w:r w:rsidRPr="003B72E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Výbor Národnej rady Slovenskej republiky pre financie a rozpočet prerokoval</w:t>
      </w:r>
      <w:r w:rsidRPr="003B72E7" w:rsidR="00CE0FC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A3A72" w:rsidR="00DA3A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</w:t>
      </w:r>
      <w:r w:rsidRPr="00DA3A72" w:rsidR="00DA3A72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ládny návrh zákona, ktorým sa mení a dopĺňa zákon č. 323/2015 Z. z. o finančných nástrojoch financovaných z európskych štrukturálnych a investičných fondov a o zmene a doplnení niektorých zákonov v znení neskorších predpisov</w:t>
      </w:r>
      <w:r w:rsidRPr="00F575B5" w:rsidR="00DA3A72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 </w:t>
      </w:r>
      <w:r w:rsidR="00DA3A72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360</w:t>
      </w:r>
      <w:r w:rsidRPr="00F575B5" w:rsidR="00DA3A72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)</w:t>
      </w:r>
      <w:r w:rsidR="00DA3A72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</w:t>
      </w:r>
      <w:r w:rsidRPr="003B72E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a  </w:t>
      </w:r>
    </w:p>
    <w:p w:rsidR="00F342A4" w:rsidRPr="003B72E7" w:rsidP="00941E8D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684D" w:rsidRPr="00ED462C" w:rsidP="00941E8D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342A4" w:rsidRPr="00ED462C" w:rsidP="00941E8D">
      <w:pPr>
        <w:numPr>
          <w:numId w:val="4"/>
        </w:numPr>
        <w:tabs>
          <w:tab w:val="num" w:pos="567"/>
        </w:tabs>
        <w:bidi w:val="0"/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462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súhlasí</w:t>
      </w:r>
    </w:p>
    <w:p w:rsidR="00F342A4" w:rsidRPr="00ED462C" w:rsidP="00941E8D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E44C7" w:rsidRPr="00DA3A72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A3A72" w:rsid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s </w:t>
      </w:r>
      <w:r w:rsidRPr="00DA3A72" w:rsidR="00E8684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A3A72" w:rsidR="00DA3A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</w:t>
      </w:r>
      <w:r w:rsidRPr="00DA3A72" w:rsidR="00DA3A72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ládnym návrhom zákona, ktorým sa mení a dopĺňa zákon č. 323/2015 Z. z. o finančných nástrojoch financovaných z európskych štrukturálnych a investičných fondov a o zmene a doplnení niektorých zákonov v znení neskorších predpisov</w:t>
      </w:r>
      <w:r w:rsidRPr="00DA3A72" w:rsidR="00DA3A72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 360)</w:t>
      </w:r>
    </w:p>
    <w:p w:rsidR="003B72E7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74FF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2E7" w:rsidRPr="00ED462C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342A4" w:rsidRPr="00ED462C" w:rsidP="00941E8D">
      <w:pPr>
        <w:keepNext/>
        <w:numPr>
          <w:numId w:val="4"/>
        </w:numPr>
        <w:tabs>
          <w:tab w:val="num" w:pos="567"/>
        </w:tabs>
        <w:bidi w:val="0"/>
        <w:spacing w:after="0" w:line="240" w:lineRule="auto"/>
        <w:ind w:hanging="1440"/>
        <w:jc w:val="both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462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odporúča</w:t>
      </w:r>
      <w:r w:rsidRPr="00ED462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F342A4" w:rsidP="00941E8D">
      <w:pPr>
        <w:keepNext/>
        <w:bidi w:val="0"/>
        <w:spacing w:after="0" w:line="240" w:lineRule="auto"/>
        <w:ind w:firstLine="567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462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Národnej rade Slovenskej republiky</w:t>
      </w:r>
    </w:p>
    <w:p w:rsidR="00702D48" w:rsidRPr="00ED462C" w:rsidP="00941E8D">
      <w:pPr>
        <w:keepNext/>
        <w:bidi w:val="0"/>
        <w:spacing w:after="0" w:line="240" w:lineRule="auto"/>
        <w:ind w:firstLine="567"/>
        <w:jc w:val="both"/>
        <w:outlineLvl w:val="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B50" w:rsidRPr="00F9720F" w:rsidP="00285B50">
      <w:pPr>
        <w:pStyle w:val="Heading1"/>
        <w:bidi w:val="0"/>
        <w:spacing w:before="0" w:line="240" w:lineRule="auto"/>
        <w:ind w:firstLine="357"/>
        <w:jc w:val="both"/>
        <w:rPr>
          <w:rFonts w:ascii="Times New Roman" w:hAnsi="Times New Roman" w:hint="cs"/>
          <w:color w:val="auto"/>
          <w:sz w:val="24"/>
          <w:szCs w:val="24"/>
        </w:rPr>
      </w:pPr>
      <w:r w:rsidRPr="00702D48" w:rsidR="00E8684D">
        <w:rPr>
          <w:rFonts w:ascii="Times New Roman" w:eastAsia="Times New Roman" w:hAnsi="Times New Roman" w:cs="Times New Roman" w:hint="default"/>
          <w:color w:val="auto"/>
          <w:sz w:val="24"/>
          <w:szCs w:val="24"/>
          <w:rtl w:val="0"/>
          <w:cs w:val="0"/>
          <w:lang w:val="sk-SK" w:eastAsia="sk-SK" w:bidi="ar-SA"/>
        </w:rPr>
        <w:t xml:space="preserve">    </w:t>
      </w:r>
      <w:r w:rsidRPr="00DA3A72" w:rsidR="00DA3A72">
        <w:rPr>
          <w:rFonts w:ascii="Times New Roman" w:eastAsia="Times New Roman" w:hAnsi="Times New Roman" w:cs="Times New Roman" w:hint="default"/>
          <w:color w:val="2E74B5"/>
          <w:sz w:val="24"/>
          <w:szCs w:val="24"/>
          <w:rtl w:val="0"/>
          <w:cs w:val="0"/>
          <w:lang w:val="sk-SK" w:eastAsia="sk-SK" w:bidi="ar-SA"/>
        </w:rPr>
        <w:t>v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lá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dny ná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vrh zá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kona, ktorý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m sa mení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a dopĺň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a zá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kon č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. 323/2015 Z. z. o finanč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ný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ch ná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strojoch financovaný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ch z euró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pskych š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trukturá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lnych a investič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ný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ch fondov a o zmene a doplnení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niektorý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ch zá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konov v znení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neskorší</w:t>
      </w:r>
      <w:r w:rsidRPr="00DA3A72" w:rsidR="00DA3A72">
        <w:rPr>
          <w:rFonts w:ascii="Times New Roman" w:eastAsia="Times New Roman" w:hAnsi="Times New Roman" w:cs="Times New Roman" w:hint="default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ch predpisov</w:t>
      </w:r>
      <w:r w:rsidRPr="00DA3A72" w:rsidR="00DA3A72">
        <w:rPr>
          <w:rFonts w:ascii="Times New Roman" w:eastAsia="Times New Roman" w:hAnsi="Times New Roman" w:cs="Times New Roman" w:hint="default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(tlač</w:t>
      </w:r>
      <w:r w:rsidRPr="00DA3A72" w:rsidR="00DA3A72">
        <w:rPr>
          <w:rFonts w:ascii="Times New Roman" w:eastAsia="Times New Roman" w:hAnsi="Times New Roman" w:cs="Times New Roman" w:hint="default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360)</w:t>
      </w:r>
      <w:r w:rsidR="00DA3A72">
        <w:rPr>
          <w:rFonts w:ascii="Calibri Light" w:eastAsia="Times New Roman" w:hAnsi="Calibri Light" w:cs="Times New Roman" w:hint="default"/>
          <w:b/>
          <w:color w:val="333333"/>
          <w:sz w:val="32"/>
          <w:szCs w:val="32"/>
          <w:shd w:val="clear" w:color="auto" w:fill="FFFFFF"/>
          <w:rtl w:val="0"/>
          <w:cs w:val="0"/>
          <w:lang w:val="sk-SK" w:eastAsia="sk-SK" w:bidi="ar-SA"/>
        </w:rPr>
        <w:t xml:space="preserve"> </w:t>
      </w:r>
      <w:r w:rsidRPr="00ED462C" w:rsidR="004B71F4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schvá</w:t>
      </w:r>
      <w:r w:rsidRPr="00ED462C" w:rsidR="004B71F4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liť</w:t>
      </w:r>
      <w:r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s 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pozmeň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ujú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cim</w:t>
      </w:r>
      <w:r w:rsid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i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a doplň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ujú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cim</w:t>
      </w:r>
      <w:r w:rsid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i ná</w:t>
      </w:r>
      <w:r w:rsid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vrh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m</w:t>
      </w:r>
      <w:r w:rsid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i tak, ako sú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uveden</w:t>
      </w:r>
      <w:r w:rsid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é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 xml:space="preserve"> v 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prí</w:t>
      </w:r>
      <w:r w:rsidRPr="009E7D17">
        <w:rPr>
          <w:rFonts w:ascii="Times New Roman" w:eastAsia="Times New Roman" w:hAnsi="Times New Roman" w:cs="Times New Roman" w:hint="default"/>
          <w:b/>
          <w:color w:val="auto"/>
          <w:sz w:val="24"/>
          <w:szCs w:val="24"/>
          <w:rtl w:val="0"/>
          <w:cs w:val="0"/>
          <w:lang w:val="sk-SK" w:eastAsia="sk-SK" w:bidi="ar-SA"/>
        </w:rPr>
        <w:t>lohe tohto uznesenia;</w:t>
      </w:r>
    </w:p>
    <w:p w:rsidR="00540DCE" w:rsidP="00540DCE">
      <w:pPr>
        <w:pStyle w:val="Heading1"/>
        <w:bidi w:val="0"/>
        <w:spacing w:before="0" w:line="240" w:lineRule="auto"/>
        <w:ind w:firstLine="357"/>
        <w:jc w:val="both"/>
        <w:rPr>
          <w:rFonts w:ascii="Times New Roman" w:hAnsi="Times New Roman" w:hint="cs"/>
          <w:color w:val="auto"/>
          <w:sz w:val="24"/>
          <w:szCs w:val="24"/>
        </w:rPr>
      </w:pPr>
    </w:p>
    <w:p w:rsidR="004B71F4" w:rsidRPr="00314684" w:rsidP="00702D48">
      <w:pPr>
        <w:pStyle w:val="Heading1"/>
        <w:bidi w:val="0"/>
        <w:spacing w:before="0" w:line="240" w:lineRule="auto"/>
        <w:ind w:firstLine="357"/>
        <w:jc w:val="both"/>
        <w:rPr>
          <w:rFonts w:ascii="Times New Roman" w:hAnsi="Times New Roman" w:hint="cs"/>
          <w:color w:val="auto"/>
          <w:sz w:val="24"/>
          <w:szCs w:val="24"/>
        </w:rPr>
      </w:pPr>
    </w:p>
    <w:p w:rsidR="001D0E2B" w:rsidP="00941E8D">
      <w:pPr>
        <w:keepNext/>
        <w:bidi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72E7" w:rsidP="00941E8D">
      <w:pPr>
        <w:keepNext/>
        <w:bidi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42A4" w:rsidRPr="00F342A4" w:rsidP="00941E8D">
      <w:pPr>
        <w:keepNext/>
        <w:numPr>
          <w:numId w:val="4"/>
        </w:numPr>
        <w:tabs>
          <w:tab w:val="num" w:pos="567"/>
        </w:tabs>
        <w:bidi w:val="0"/>
        <w:spacing w:after="0" w:line="240" w:lineRule="auto"/>
        <w:ind w:hanging="1440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ukladá</w:t>
      </w:r>
    </w:p>
    <w:p w:rsidR="00F342A4" w:rsidRPr="00F342A4" w:rsidP="00941E8D">
      <w:pPr>
        <w:keepNext/>
        <w:bidi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predsedovi výboru</w:t>
      </w:r>
    </w:p>
    <w:p w:rsidR="00F342A4" w:rsidRPr="00F342A4" w:rsidP="00941E8D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</w:t>
        <w:tab/>
        <w:tab/>
        <w:tab/>
      </w:r>
    </w:p>
    <w:p w:rsidR="00F342A4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informovať predsedu Národnej rady Slovenskej republiky o v</w:t>
      </w:r>
      <w:r w:rsidR="001A6BD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ýsledku prerokovania uvedeného </w:t>
      </w:r>
      <w:r w:rsidR="007F2363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vládneho </w:t>
      </w:r>
      <w:r w:rsidRPr="00F342A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návrhu zákona vo výbore.</w:t>
      </w:r>
    </w:p>
    <w:p w:rsidR="00371D00" w:rsidP="00941E8D">
      <w:pPr>
        <w:bidi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B72E7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74FF" w:rsid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3B72E7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P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Ján Blcháč</w:t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</w:t>
        <w:tab/>
        <w:tab/>
        <w:tab/>
        <w:tab/>
        <w:tab/>
        <w:tab/>
        <w:tab/>
        <w:tab/>
        <w:tab/>
        <w:t xml:space="preserve">        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predseda výboru</w:t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</w:t>
      </w:r>
      <w:r w:rsidRPr="00D774F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Igor Válek     </w:t>
        <w:tab/>
        <w:tab/>
        <w:tab/>
        <w:tab/>
        <w:tab/>
        <w:tab/>
        <w:tab/>
        <w:t xml:space="preserve">           </w:t>
      </w: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</w:t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74F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Marián Viskupič</w:t>
      </w:r>
    </w:p>
    <w:p w:rsidR="00D774FF" w:rsidRPr="00D774FF" w:rsidP="00D774FF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774F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overovatelia výboru</w:t>
      </w:r>
    </w:p>
    <w:p w:rsidR="00D774FF" w:rsidRPr="00D774FF" w:rsidP="00D774FF">
      <w:pPr>
        <w:bidi w:val="0"/>
        <w:spacing w:after="0" w:line="240" w:lineRule="auto"/>
        <w:ind w:left="5664" w:firstLine="708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B50" w:rsidRPr="00733808" w:rsidP="00285B50">
      <w:pPr>
        <w:keepNext/>
        <w:widowControl w:val="0"/>
        <w:bidi w:val="0"/>
        <w:spacing w:after="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Výbor Národnej rady  Slovenskej republiky</w:t>
      </w:r>
    </w:p>
    <w:p w:rsidR="00285B50" w:rsidRPr="00733808" w:rsidP="00285B50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380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           pre financie a rozpočet </w:t>
      </w:r>
    </w:p>
    <w:p w:rsidR="00285B50" w:rsidRPr="00733808" w:rsidP="00285B50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380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    </w:t>
      </w:r>
    </w:p>
    <w:p w:rsidR="00DA3A72" w:rsidP="00285B50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3808" w:rsidR="00285B5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Príloha k uzn. </w:t>
      </w:r>
      <w:r w:rsidRPr="00733808" w:rsidR="00285B5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="00E8220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100</w:t>
      </w:r>
    </w:p>
    <w:p w:rsidR="00285B50" w:rsidRPr="00733808" w:rsidP="00285B50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="009E7D1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26</w:t>
      </w:r>
      <w:r w:rsidRPr="0073380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73380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schôdza</w:t>
      </w:r>
    </w:p>
    <w:p w:rsidR="00285B50" w:rsidP="00285B5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B50" w:rsidRPr="002B344C" w:rsidP="00285B5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344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Pozmeňujú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ci</w:t>
      </w:r>
      <w:r w:rsidRPr="002B344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a doplňujúc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i návrh</w:t>
      </w:r>
    </w:p>
    <w:p w:rsidR="00DA3A72" w:rsidP="00285B5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="00285B5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k</w:t>
      </w:r>
      <w:r w:rsidRPr="00285B50" w:rsidR="00285B50">
        <w:rPr>
          <w:rFonts w:ascii="Times New Roman" w:eastAsia="Times New Roman" w:hAnsi="Times New Roman" w:cs="Times New Roman" w:hint="cs"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</w:t>
      </w:r>
      <w:r w:rsidRPr="00DA3A7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</w:t>
      </w:r>
      <w:r w:rsidRPr="00DA3A72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ládnemu návrhu zákona, ktorým sa mení a dopĺňa zákon č. 323/2015 Z. z. o finančných nástrojoch financovaných z európskych štrukturálnych a investičných fondov a o zmene a doplnení niektorých zákonov v znení neskorších predpisov (tlač 360)</w:t>
      </w:r>
    </w:p>
    <w:p w:rsidR="00285B50" w:rsidP="00285B5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-------------------------------------------------------------------------------------------------------------------</w:t>
      </w:r>
    </w:p>
    <w:p w:rsidR="009E7D17" w:rsidRPr="009E7D17" w:rsidP="009E7D17">
      <w:pPr>
        <w:numPr>
          <w:numId w:val="30"/>
        </w:numPr>
        <w:bidi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E7D1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K čl. I, bod 4</w:t>
      </w:r>
    </w:p>
    <w:p w:rsidR="009E7D17" w:rsidRPr="009E7D17" w:rsidP="009E7D17">
      <w:pPr>
        <w:bidi w:val="0"/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7D1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 čl. I bode 4 v § 20 ods. 3 až 5 sa vypúšťa slovo „individuálnej“.</w:t>
      </w:r>
    </w:p>
    <w:p w:rsidR="009E7D17" w:rsidRPr="009E7D17" w:rsidP="009E7D17">
      <w:pPr>
        <w:bidi w:val="0"/>
        <w:spacing w:before="240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9E7D17" w:rsidRPr="009E7D17" w:rsidP="009E7D17">
      <w:pPr>
        <w:bidi w:val="0"/>
        <w:spacing w:before="240"/>
        <w:ind w:left="283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7D1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Zosúladenie terminológie s nariadením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(Ú. v. EÚ L 347, 20. 12. 2013) v platnom znení. Nariadenie (EÚ) č.1303/2013 v platnom znení totiž nepoužíva pojem individuálna nezrovnalosť, ale iba nezrovnalosť a systémová nezrovnalosť. Každá nezrovnalosť, ktoré nie je systémová, je teda individuálna bez potreby ju takto označovať.</w:t>
      </w:r>
    </w:p>
    <w:p w:rsidR="009E7D17" w:rsidRPr="009E7D17" w:rsidP="009E7D17">
      <w:pPr>
        <w:bidi w:val="0"/>
        <w:spacing w:before="240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9E7D17" w:rsidRPr="009E7D17" w:rsidP="009E7D17">
      <w:pPr>
        <w:numPr>
          <w:numId w:val="30"/>
        </w:numPr>
        <w:bidi w:val="0"/>
        <w:spacing w:before="2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E7D1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en-US" w:bidi="ar-SA"/>
        </w:rPr>
        <w:t>K čl. II</w:t>
      </w:r>
    </w:p>
    <w:p w:rsidR="009E7D17" w:rsidRPr="009E7D17" w:rsidP="009E7D17">
      <w:pPr>
        <w:bidi w:val="0"/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7D1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V čl. II sa slová „1. júla“ nahrádzajú slovami „1. augusta“.</w:t>
      </w:r>
    </w:p>
    <w:p w:rsidR="009E7D17" w:rsidRPr="009E7D17" w:rsidP="009E7D17">
      <w:pPr>
        <w:bidi w:val="0"/>
        <w:spacing w:before="24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E7D17" w:rsidRPr="009E7D17" w:rsidP="009E7D17">
      <w:pPr>
        <w:bidi w:val="0"/>
        <w:spacing w:before="240"/>
        <w:ind w:left="283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7D1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en-US" w:bidi="ar-SA"/>
        </w:rPr>
        <w:t>Navrhuje sa zmena účinnosti vzhľadom na dĺžku legislatívneho procesu, tak aby bola zabezpečená dostatočná legisvakačná lehota a súčasne zachovaná lehota prezidenta Slovenskej republiky na podpis zákona.</w:t>
      </w:r>
    </w:p>
    <w:p w:rsidR="00285B50" w:rsidRPr="009E7D17" w:rsidP="00D774FF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Sect="00E006A8">
      <w:pgSz w:w="11906" w:h="16838"/>
      <w:pgMar w:top="851" w:right="1274" w:bottom="568" w:left="1418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</w:font>
  <w:font w:name="Calibri">
    <w:altName w:val="Calibri"/>
    <w:panose1 w:val="020F0502020204030204"/>
    <w:charset w:val="EE"/>
    <w:family w:val="swiss"/>
    <w:pitch w:val="variable"/>
  </w:font>
  <w:font w:name="AT*Zurich Calligraphic">
    <w:altName w:val="Times New Roman"/>
    <w:panose1 w:val="00000000000000000000"/>
    <w:charset w:val="00"/>
    <w:family w:val="auto"/>
    <w:pitch w:val="variable"/>
  </w:font>
  <w:font w:name="AT*Zurich Calligraphic CE">
    <w:altName w:val="Times New Roman"/>
    <w:panose1 w:val="00000000000000000000"/>
    <w:charset w:val="EE"/>
    <w:family w:val="auto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Light Cyr">
    <w:charset w:val="CC"/>
    <w:family w:val="swiss"/>
    <w:pitch w:val="variable"/>
  </w:font>
  <w:font w:name="Calibri Light Greek">
    <w:charset w:val="A1"/>
    <w:family w:val="swiss"/>
    <w:pitch w:val="variable"/>
  </w:font>
  <w:font w:name="Calibri Light Tur">
    <w:charset w:val="A2"/>
    <w:family w:val="swiss"/>
    <w:pitch w:val="variable"/>
  </w:font>
  <w:font w:name="Calibri Light Baltic">
    <w:charset w:val="BA"/>
    <w:family w:val="swiss"/>
    <w:pitch w:val="variable"/>
  </w:font>
  <w:font w:name="Calibri Light (Vietnamese)">
    <w:charset w:val="A3"/>
    <w:family w:val="swiss"/>
    <w:pitch w:val="variable"/>
  </w:font>
  <w:font w:name="Calibri Cyr">
    <w:altName w:val="Calibri"/>
    <w:charset w:val="CC"/>
    <w:family w:val="swiss"/>
    <w:pitch w:val="variable"/>
  </w:font>
  <w:font w:name="Calibri Greek">
    <w:altName w:val="Calibri"/>
    <w:charset w:val="A1"/>
    <w:family w:val="swiss"/>
    <w:pitch w:val="variable"/>
  </w:font>
  <w:font w:name="Calibri Tur">
    <w:altName w:val="Calibri"/>
    <w:charset w:val="A2"/>
    <w:family w:val="swiss"/>
    <w:pitch w:val="variable"/>
  </w:font>
  <w:font w:name="Calibri Baltic">
    <w:altName w:val="Calibri"/>
    <w:charset w:val="BA"/>
    <w:family w:val="swiss"/>
    <w:pitch w:val="variable"/>
  </w:font>
  <w:font w:name="Calibri (Vietnamese)">
    <w:altName w:val="Calibri"/>
    <w:charset w:val="A3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F4A"/>
    <w:multiLevelType w:val="hybridMultilevel"/>
    <w:tmpl w:val="469C55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">
    <w:nsid w:val="06866275"/>
    <w:multiLevelType w:val="hybridMultilevel"/>
    <w:tmpl w:val="057A9CB8"/>
    <w:lvl w:ilvl="0">
      <w:start w:val="1"/>
      <w:numFmt w:val="decimal"/>
      <w:lvlText w:val="%1."/>
      <w:lvlJc w:val="left"/>
      <w:pPr>
        <w:ind w:left="2381" w:firstLine="567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476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548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620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692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764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836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908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9806" w:hanging="180"/>
      </w:pPr>
      <w:rPr>
        <w:rFonts w:cs="Times New Roman" w:hint="cs"/>
        <w:rtl w:val="0"/>
        <w:cs w:val="0"/>
      </w:rPr>
    </w:lvl>
  </w:abstractNum>
  <w:abstractNum w:abstractNumId="2">
    <w:nsid w:val="071F50F8"/>
    <w:multiLevelType w:val="hybridMultilevel"/>
    <w:tmpl w:val="0A8052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3">
    <w:nsid w:val="07AF6B48"/>
    <w:multiLevelType w:val="hybridMultilevel"/>
    <w:tmpl w:val="8812C3DC"/>
    <w:lvl w:ilvl="0">
      <w:start w:val="1"/>
      <w:numFmt w:val="decimal"/>
      <w:lvlText w:val="(%1)"/>
      <w:lvlJc w:val="left"/>
      <w:pPr>
        <w:ind w:left="1068" w:hanging="708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">
    <w:nsid w:val="091A5207"/>
    <w:multiLevelType w:val="hybridMultilevel"/>
    <w:tmpl w:val="CBBEB35C"/>
    <w:lvl w:ilvl="0">
      <w:start w:val="4"/>
      <w:numFmt w:val="decimal"/>
      <w:lvlText w:val="%1."/>
      <w:lvlJc w:val="left"/>
      <w:pPr>
        <w:ind w:left="1080" w:hanging="360"/>
      </w:pPr>
      <w:rPr>
        <w:rFonts w:cs="Times New Roman" w:hint="cs"/>
        <w:b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5">
    <w:nsid w:val="0EC96A81"/>
    <w:multiLevelType w:val="hybridMultilevel"/>
    <w:tmpl w:val="2E7E0542"/>
    <w:lvl w:ilvl="0">
      <w:start w:val="1"/>
      <w:numFmt w:val="decimal"/>
      <w:lvlText w:val="%1."/>
      <w:lvlJc w:val="left"/>
      <w:pPr>
        <w:ind w:left="1146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 w:hint="cs"/>
        <w:rtl w:val="0"/>
        <w:cs w:val="0"/>
      </w:rPr>
    </w:lvl>
  </w:abstractNum>
  <w:abstractNum w:abstractNumId="6">
    <w:nsid w:val="1530116F"/>
    <w:multiLevelType w:val="hybridMultilevel"/>
    <w:tmpl w:val="06344D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7">
    <w:nsid w:val="21740CF5"/>
    <w:multiLevelType w:val="hybridMultilevel"/>
    <w:tmpl w:val="B70264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8">
    <w:nsid w:val="22DD3EC9"/>
    <w:multiLevelType w:val="hybridMultilevel"/>
    <w:tmpl w:val="3ACC0C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9">
    <w:nsid w:val="233D02E8"/>
    <w:multiLevelType w:val="hybridMultilevel"/>
    <w:tmpl w:val="B07E7C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0">
    <w:nsid w:val="25EE436A"/>
    <w:multiLevelType w:val="hybridMultilevel"/>
    <w:tmpl w:val="69F661D4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1110"/>
        </w:tabs>
        <w:ind w:left="111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cs="Times New Roman" w:hint="cs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2550"/>
        </w:tabs>
        <w:ind w:left="2550" w:hanging="360"/>
      </w:pPr>
      <w:rPr>
        <w:rFonts w:cs="Times New Roman" w:hint="cs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3270"/>
        </w:tabs>
        <w:ind w:left="327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3990"/>
        </w:tabs>
        <w:ind w:left="3990" w:hanging="360"/>
      </w:pPr>
      <w:rPr>
        <w:rFonts w:cs="Times New Roman" w:hint="cs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4710"/>
        </w:tabs>
        <w:ind w:left="4710" w:hanging="360"/>
      </w:pPr>
      <w:rPr>
        <w:rFonts w:cs="Times New Roman" w:hint="cs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5430"/>
        </w:tabs>
        <w:ind w:left="5430" w:hanging="360"/>
      </w:pPr>
      <w:rPr>
        <w:rFonts w:cs="Times New Roman" w:hint="cs"/>
        <w:rtl w:val="0"/>
        <w:cs w:val="0"/>
      </w:rPr>
    </w:lvl>
  </w:abstractNum>
  <w:abstractNum w:abstractNumId="11">
    <w:nsid w:val="25F60362"/>
    <w:multiLevelType w:val="hybridMultilevel"/>
    <w:tmpl w:val="BA2CDD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2">
    <w:nsid w:val="271E5D37"/>
    <w:multiLevelType w:val="hybridMultilevel"/>
    <w:tmpl w:val="F0AA61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cs"/>
        <w:b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3">
    <w:nsid w:val="321461B6"/>
    <w:multiLevelType w:val="hybridMultilevel"/>
    <w:tmpl w:val="AA84F5C0"/>
    <w:lvl w:ilvl="0">
      <w:start w:val="1"/>
      <w:numFmt w:val="lowerLetter"/>
      <w:lvlText w:val="%1)"/>
      <w:lvlJc w:val="left"/>
      <w:pPr>
        <w:ind w:left="64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cs"/>
        <w:rtl w:val="0"/>
        <w:cs w:val="0"/>
      </w:rPr>
    </w:lvl>
  </w:abstractNum>
  <w:abstractNum w:abstractNumId="14">
    <w:nsid w:val="33A45DF0"/>
    <w:multiLevelType w:val="hybridMultilevel"/>
    <w:tmpl w:val="469C55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5">
    <w:nsid w:val="3A0F19B3"/>
    <w:multiLevelType w:val="hybridMultilevel"/>
    <w:tmpl w:val="A75274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color w:val="auto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6">
    <w:nsid w:val="46F572AC"/>
    <w:multiLevelType w:val="hybridMultilevel"/>
    <w:tmpl w:val="73C496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7">
    <w:nsid w:val="494B0ED6"/>
    <w:multiLevelType w:val="hybridMultilevel"/>
    <w:tmpl w:val="FAF4E45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8">
    <w:nsid w:val="49C836C5"/>
    <w:multiLevelType w:val="hybridMultilevel"/>
    <w:tmpl w:val="E5BA9D26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19">
    <w:nsid w:val="4E4D2B59"/>
    <w:multiLevelType w:val="hybridMultilevel"/>
    <w:tmpl w:val="7700C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0">
    <w:nsid w:val="52AC44D8"/>
    <w:multiLevelType w:val="hybridMultilevel"/>
    <w:tmpl w:val="B94871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1">
    <w:nsid w:val="57B460D7"/>
    <w:multiLevelType w:val="hybridMultilevel"/>
    <w:tmpl w:val="AA74B1F0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cs"/>
        <w:rtl w:val="0"/>
        <w:cs w:val="0"/>
      </w:rPr>
    </w:lvl>
  </w:abstractNum>
  <w:abstractNum w:abstractNumId="22">
    <w:nsid w:val="582D7ADA"/>
    <w:multiLevelType w:val="hybridMultilevel"/>
    <w:tmpl w:val="D8389F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3">
    <w:nsid w:val="59D039B7"/>
    <w:multiLevelType w:val="hybridMultilevel"/>
    <w:tmpl w:val="33129F44"/>
    <w:lvl w:ilvl="0">
      <w:start w:val="1"/>
      <w:numFmt w:val="decimal"/>
      <w:lvlText w:val="(%1)"/>
      <w:lvlJc w:val="left"/>
      <w:pPr>
        <w:ind w:left="1068" w:hanging="708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4">
    <w:nsid w:val="6BE90BDD"/>
    <w:multiLevelType w:val="hybridMultilevel"/>
    <w:tmpl w:val="E508E6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b/>
        <w:bCs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5">
    <w:nsid w:val="7162017D"/>
    <w:multiLevelType w:val="hybridMultilevel"/>
    <w:tmpl w:val="018228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6">
    <w:nsid w:val="791D2481"/>
    <w:multiLevelType w:val="hybridMultilevel"/>
    <w:tmpl w:val="7A466F2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eastAsia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7">
    <w:nsid w:val="7FCB51AB"/>
    <w:multiLevelType w:val="hybridMultilevel"/>
    <w:tmpl w:val="6E08C4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1"/>
  </w:num>
  <w:num w:numId="2">
    <w:abstractNumId w:val="1"/>
  </w:num>
  <w:num w:numId="3">
    <w:abstractNumId w:val="2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3"/>
  </w:num>
  <w:num w:numId="7">
    <w:abstractNumId w:val="11"/>
  </w:num>
  <w:num w:numId="8">
    <w:abstractNumId w:val="6"/>
  </w:num>
  <w:num w:numId="9">
    <w:abstractNumId w:val="14"/>
  </w:num>
  <w:num w:numId="10">
    <w:abstractNumId w:val="0"/>
  </w:num>
  <w:num w:numId="11">
    <w:abstractNumId w:val="7"/>
  </w:num>
  <w:num w:numId="12">
    <w:abstractNumId w:val="5"/>
  </w:num>
  <w:num w:numId="13">
    <w:abstractNumId w:val="4"/>
  </w:num>
  <w:num w:numId="14">
    <w:abstractNumId w:val="22"/>
  </w:num>
  <w:num w:numId="15">
    <w:abstractNumId w:val="20"/>
  </w:num>
  <w:num w:numId="16">
    <w:abstractNumId w:val="19"/>
  </w:num>
  <w:num w:numId="17">
    <w:abstractNumId w:val="15"/>
  </w:num>
  <w:num w:numId="18">
    <w:abstractNumId w:val="16"/>
  </w:num>
  <w:num w:numId="19">
    <w:abstractNumId w:val="24"/>
  </w:num>
  <w:num w:numId="20">
    <w:abstractNumId w:val="17"/>
  </w:num>
  <w:num w:numId="21">
    <w:abstractNumId w:val="18"/>
  </w:num>
  <w:num w:numId="22">
    <w:abstractNumId w:val="25"/>
  </w:num>
  <w:num w:numId="23">
    <w:abstractNumId w:val="3"/>
  </w:num>
  <w:num w:numId="24">
    <w:abstractNumId w:val="23"/>
  </w:num>
  <w:num w:numId="25">
    <w:abstractNumId w:val="8"/>
  </w:num>
  <w:num w:numId="26">
    <w:abstractNumId w:val="26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7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57"/>
  <w:hyphenationZone w:val="425"/>
  <w:characterSpacingControl w:val="doNotCompress"/>
  <w:compat>
    <w:doNotUseIndentAsNumberingTabStop/>
  </w:compat>
  <m:mathPr>
    <m:mathFont m:val="Cambria Math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42A4"/>
    <w:pPr>
      <w:framePr w:wrap="auto"/>
      <w:widowControl/>
      <w:autoSpaceDE/>
      <w:autoSpaceDN/>
      <w:adjustRightInd/>
      <w:spacing w:after="160" w:line="259" w:lineRule="auto"/>
      <w:ind w:left="0" w:right="0"/>
      <w:jc w:val="left"/>
      <w:textAlignment w:val="auto"/>
    </w:pPr>
    <w:rPr>
      <w:rFonts w:ascii="Calibri" w:hAnsi="Calibri" w:cs="Calibri" w:hint="cs"/>
      <w:sz w:val="22"/>
      <w:szCs w:val="22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F9720F"/>
    <w:pPr>
      <w:keepNext/>
      <w:keepLines/>
      <w:spacing w:before="240" w:after="0"/>
      <w:outlineLvl w:val="0"/>
    </w:pPr>
    <w:rPr>
      <w:rFonts w:ascii="Calibri Light" w:eastAsia="Times New Roman" w:hAnsi="Calibri Light" w:cs="Times New Roman" w:hint="eastAsia"/>
      <w:color w:val="2E74B5"/>
      <w:sz w:val="32"/>
      <w:szCs w:val="32"/>
    </w:rPr>
  </w:style>
  <w:style w:type="paragraph" w:styleId="Heading2">
    <w:name w:val="heading 2"/>
    <w:basedOn w:val="Normal"/>
    <w:next w:val="Normal"/>
    <w:link w:val="Nadpis2Char"/>
    <w:uiPriority w:val="9"/>
    <w:qFormat/>
    <w:rsid w:val="00F9720F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unhideWhenUsed/>
    <w:qFormat/>
    <w:rsid w:val="00FE5573"/>
    <w:pPr>
      <w:keepNext/>
      <w:keepLines/>
      <w:spacing w:before="40" w:after="0"/>
      <w:outlineLvl w:val="3"/>
    </w:pPr>
    <w:rPr>
      <w:rFonts w:ascii="Calibri Light" w:eastAsia="Times New Roman" w:hAnsi="Calibri Light" w:cs="Times New Roman" w:hint="eastAsia"/>
      <w:i/>
      <w:iCs/>
      <w:color w:val="2E74B5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"/>
    <w:locked/>
    <w:rsid w:val="00F9720F"/>
    <w:rPr>
      <w:rFonts w:ascii="Calibri Light" w:eastAsia="Times New Roman" w:hAnsi="Calibri Light" w:cs="Times New Roman" w:hint="eastAsia"/>
      <w:color w:val="2E74B5"/>
      <w:sz w:val="32"/>
      <w:szCs w:val="32"/>
      <w:rtl w:val="0"/>
      <w:cs w:val="0"/>
      <w:lang w:eastAsia="sk-SK"/>
    </w:rPr>
  </w:style>
  <w:style w:type="character" w:customStyle="1" w:styleId="Nadpis2Char">
    <w:name w:val="Nadpis 2 Char"/>
    <w:basedOn w:val="DefaultParagraphFont"/>
    <w:link w:val="Heading2"/>
    <w:uiPriority w:val="9"/>
    <w:locked/>
    <w:rsid w:val="00F9720F"/>
    <w:rPr>
      <w:rFonts w:ascii="Times New Roman" w:hAnsi="Times New Roman" w:cs="Times New Roman" w:hint="cs"/>
      <w:b/>
      <w:bCs/>
      <w:sz w:val="24"/>
      <w:szCs w:val="24"/>
      <w:rtl w:val="0"/>
      <w:cs w:val="0"/>
      <w:lang w:eastAsia="sk-SK"/>
    </w:rPr>
  </w:style>
  <w:style w:type="character" w:customStyle="1" w:styleId="Nadpis4Char">
    <w:name w:val="Nadpis 4 Char"/>
    <w:basedOn w:val="DefaultParagraphFont"/>
    <w:link w:val="Heading4"/>
    <w:uiPriority w:val="9"/>
    <w:semiHidden/>
    <w:locked/>
    <w:rsid w:val="00FE5573"/>
    <w:rPr>
      <w:rFonts w:ascii="Calibri Light" w:eastAsia="Times New Roman" w:hAnsi="Calibri Light" w:cs="Times New Roman" w:hint="eastAsia"/>
      <w:i/>
      <w:iCs/>
      <w:color w:val="2E74B5"/>
      <w:rtl w:val="0"/>
      <w:cs w:val="0"/>
      <w:lang w:eastAsia="sk-SK"/>
    </w:rPr>
  </w:style>
  <w:style w:type="character" w:customStyle="1" w:styleId="OdsekzoznamuChar">
    <w:name w:val="Odsek zoznamu Char"/>
    <w:aliases w:val="Conclusion de partie Char,Nad Char,ODRAZKY PRVA UROVEN Char,Odsek Char,Odsek zoznamu1 Char,Odsek zoznamu2 Char,Odstavec cíl se seznamem Char,Odstavec_muj Char,Seznam - odrážky Char,_Odstavec se seznamem Char,body Char"/>
    <w:basedOn w:val="DefaultParagraphFont"/>
    <w:link w:val="ListParagraph"/>
    <w:uiPriority w:val="34"/>
    <w:locked/>
    <w:rsid w:val="00F342A4"/>
    <w:rPr>
      <w:rFonts w:cs="Times New Roman" w:hint="cs"/>
      <w:rtl w:val="0"/>
      <w:cs w:val="0"/>
    </w:rPr>
  </w:style>
  <w:style w:type="paragraph" w:styleId="ListParagraph">
    <w:name w:val="List Paragraph"/>
    <w:aliases w:val="Conclusion de partie,List Paragraph (Czech Tourism),Nad,ODRAZKY PRVA UROVEN,Odsek,Odsek zoznamu1,Odsek zoznamu2,Odstavec cíl se seznamem,Odstavec se seznamem5,Odstavec_muj,Seznam - odrážky,_Odstavec se seznamem,body"/>
    <w:basedOn w:val="Normal"/>
    <w:link w:val="OdsekzoznamuChar"/>
    <w:uiPriority w:val="34"/>
    <w:qFormat/>
    <w:rsid w:val="00F342A4"/>
    <w:pPr>
      <w:ind w:left="720"/>
      <w:contextualSpacing/>
    </w:pPr>
    <w:rPr>
      <w:rFonts w:cs="Times New Roman"/>
      <w:lang w:eastAsia="en-US"/>
    </w:rPr>
  </w:style>
  <w:style w:type="paragraph" w:customStyle="1" w:styleId="Zkladntext">
    <w:name w:val="Základní text"/>
    <w:aliases w:val="Základný text Char Char"/>
    <w:rsid w:val="007D2A5E"/>
    <w:pPr>
      <w:framePr w:wrap="auto"/>
      <w:widowControl w:val="0"/>
      <w:autoSpaceDE/>
      <w:autoSpaceDN/>
      <w:adjustRightInd/>
      <w:snapToGrid w:val="0"/>
      <w:ind w:left="0" w:right="0"/>
      <w:jc w:val="left"/>
      <w:textAlignment w:val="auto"/>
    </w:pPr>
    <w:rPr>
      <w:rFonts w:cs="Times New Roman" w:hint="cs"/>
      <w:color w:val="000000"/>
      <w:sz w:val="24"/>
      <w:szCs w:val="20"/>
      <w:rtl w:val="0"/>
      <w:cs w:val="0"/>
      <w:lang w:val="sk-SK" w:eastAsia="sk-SK" w:bidi="ar-SA"/>
    </w:rPr>
  </w:style>
  <w:style w:type="character" w:styleId="Strong">
    <w:name w:val="Strong"/>
    <w:basedOn w:val="DefaultParagraphFont"/>
    <w:uiPriority w:val="22"/>
    <w:qFormat/>
    <w:rsid w:val="00E8684D"/>
    <w:rPr>
      <w:rFonts w:cs="Times New Roman" w:hint="cs"/>
      <w:b/>
      <w:rtl w:val="0"/>
      <w:cs w:val="0"/>
    </w:rPr>
  </w:style>
  <w:style w:type="character" w:styleId="Emphasis">
    <w:name w:val="Emphasis"/>
    <w:basedOn w:val="DefaultParagraphFont"/>
    <w:uiPriority w:val="20"/>
    <w:qFormat/>
    <w:rsid w:val="00010556"/>
    <w:rPr>
      <w:rFonts w:cs="Times New Roman" w:hint="cs"/>
      <w:i/>
      <w:iCs/>
      <w:rtl w:val="0"/>
      <w:cs w:val="0"/>
    </w:rPr>
  </w:style>
  <w:style w:type="paragraph" w:styleId="BodyText">
    <w:name w:val="Body Text"/>
    <w:basedOn w:val="Normal"/>
    <w:link w:val="ZkladntextChar"/>
    <w:uiPriority w:val="99"/>
    <w:rsid w:val="00AF132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AF132A"/>
    <w:rPr>
      <w:rFonts w:ascii="Times New Roman" w:hAnsi="Times New Roman" w:cs="Times New Roman" w:hint="cs"/>
      <w:sz w:val="24"/>
      <w:szCs w:val="24"/>
      <w:rtl w:val="0"/>
      <w:cs w:val="0"/>
      <w:lang w:eastAsia="sk-SK"/>
    </w:rPr>
  </w:style>
  <w:style w:type="character" w:customStyle="1" w:styleId="ui-provider">
    <w:name w:val="ui-provider"/>
    <w:rsid w:val="00285B5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126</TotalTime>
  <Pages>2</Pages>
  <Words>537</Words>
  <Characters>3065</Characters>
  <Application>Microsoft Office Word</Application>
  <DocSecurity>0</DocSecurity>
  <Lines>0</Lines>
  <Paragraphs>0</Paragraphs>
  <ScaleCrop>false</ScaleCrop>
  <Company>Kancelaria NRSR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Šulková, Petra</dc:creator>
  <cp:lastModifiedBy>Šulková, Petra</cp:lastModifiedBy>
  <cp:revision>93</cp:revision>
  <dcterms:created xsi:type="dcterms:W3CDTF">2017-11-07T09:36:00Z</dcterms:created>
  <dcterms:modified xsi:type="dcterms:W3CDTF">2024-06-20T08:58:00Z</dcterms:modified>
</cp:coreProperties>
</file>