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95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E5C34BA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A57491B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C298C25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2F7F4C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75917DE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88A3356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2E4FA27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6550524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85222C9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2BDC446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B0B4FBD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E8E639D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C000A94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EEAA3AE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7C1D424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6445A2D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21E2244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29712FF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379A362" w14:textId="77777777" w:rsidR="00F477CB" w:rsidRDefault="00F477CB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8A69A68" w14:textId="77777777" w:rsidR="00645AF6" w:rsidRPr="00007461" w:rsidRDefault="00645AF6" w:rsidP="001822D0">
      <w:pPr>
        <w:pStyle w:val="Normlnywebov"/>
        <w:spacing w:before="0" w:after="0"/>
      </w:pPr>
      <w:r w:rsidRPr="00007461">
        <w:t> </w:t>
      </w:r>
    </w:p>
    <w:p w14:paraId="5A7E65E4" w14:textId="4885A983" w:rsidR="00645AF6" w:rsidRPr="00007461" w:rsidRDefault="00645AF6" w:rsidP="001822D0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>z</w:t>
      </w:r>
      <w:r w:rsidR="00F477CB">
        <w:rPr>
          <w:bCs/>
        </w:rPr>
        <w:t xml:space="preserve"> 12. júna </w:t>
      </w:r>
      <w:r w:rsidR="004271AB" w:rsidRPr="00007461">
        <w:rPr>
          <w:bCs/>
        </w:rPr>
        <w:t>20</w:t>
      </w:r>
      <w:r w:rsidR="004271AB">
        <w:rPr>
          <w:bCs/>
        </w:rPr>
        <w:t>2</w:t>
      </w:r>
      <w:r w:rsidR="00B97354">
        <w:rPr>
          <w:bCs/>
        </w:rPr>
        <w:t>4</w:t>
      </w:r>
      <w:r w:rsidRPr="00007461">
        <w:rPr>
          <w:bCs/>
        </w:rPr>
        <w:t>,</w:t>
      </w:r>
    </w:p>
    <w:p w14:paraId="3E17BB10" w14:textId="77777777" w:rsidR="0086562F" w:rsidRPr="00007461" w:rsidRDefault="0086562F" w:rsidP="0098797F">
      <w:pPr>
        <w:pStyle w:val="Normlnywebov"/>
        <w:spacing w:before="0" w:after="0"/>
        <w:jc w:val="center"/>
        <w:rPr>
          <w:b/>
          <w:bCs/>
        </w:rPr>
      </w:pPr>
    </w:p>
    <w:p w14:paraId="7CF43743" w14:textId="79359E02" w:rsidR="00645AF6" w:rsidRPr="00007461" w:rsidRDefault="0086562F" w:rsidP="0098797F">
      <w:pPr>
        <w:pStyle w:val="Normlnywebov"/>
        <w:spacing w:before="0" w:after="0"/>
        <w:jc w:val="center"/>
      </w:pPr>
      <w:r w:rsidRPr="00007461">
        <w:rPr>
          <w:b/>
          <w:bCs/>
        </w:rPr>
        <w:t>ktorým sa mení a dopĺňa z</w:t>
      </w:r>
      <w:r w:rsidR="009C1F36">
        <w:rPr>
          <w:b/>
          <w:color w:val="000000"/>
        </w:rPr>
        <w:t xml:space="preserve">ákon </w:t>
      </w:r>
      <w:r w:rsidR="005014B6" w:rsidRPr="005014B6">
        <w:rPr>
          <w:b/>
          <w:color w:val="000000"/>
        </w:rPr>
        <w:t>č. 311/2001 Z. z.</w:t>
      </w:r>
      <w:r w:rsidR="005014B6">
        <w:rPr>
          <w:b/>
          <w:color w:val="000000"/>
        </w:rPr>
        <w:t xml:space="preserve"> </w:t>
      </w:r>
      <w:r w:rsidR="005014B6" w:rsidRPr="005014B6">
        <w:rPr>
          <w:b/>
          <w:color w:val="000000"/>
        </w:rPr>
        <w:t xml:space="preserve">Zákonník práce v znení neskorších predpisov </w:t>
      </w:r>
      <w:r w:rsidRPr="00007461">
        <w:rPr>
          <w:b/>
          <w:color w:val="000000"/>
        </w:rPr>
        <w:t>a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 xml:space="preserve"> </w:t>
      </w:r>
      <w:r w:rsidR="005014B6" w:rsidRPr="005014B6">
        <w:rPr>
          <w:b/>
          <w:bCs/>
          <w:color w:val="000000"/>
          <w:szCs w:val="22"/>
          <w:shd w:val="clear" w:color="auto" w:fill="FFFFFF"/>
        </w:rPr>
        <w:t xml:space="preserve">ktorým sa </w:t>
      </w:r>
      <w:r w:rsidR="009C1F36">
        <w:rPr>
          <w:b/>
          <w:bCs/>
          <w:color w:val="000000"/>
          <w:szCs w:val="22"/>
          <w:shd w:val="clear" w:color="auto" w:fill="FFFFFF"/>
        </w:rPr>
        <w:t>dopĺňa</w:t>
      </w:r>
      <w:r w:rsidR="005014B6" w:rsidRPr="0098797F">
        <w:rPr>
          <w:b/>
          <w:bCs/>
          <w:color w:val="000000"/>
          <w:szCs w:val="22"/>
          <w:shd w:val="clear" w:color="auto" w:fill="FFFFFF"/>
        </w:rPr>
        <w:t xml:space="preserve"> zákon č. </w:t>
      </w:r>
      <w:r w:rsidR="0098797F" w:rsidRPr="0098797F">
        <w:rPr>
          <w:b/>
          <w:bCs/>
        </w:rPr>
        <w:t xml:space="preserve">91/2010 Z. z. o podpore cestovného ruchu v znení </w:t>
      </w:r>
      <w:r w:rsidR="005014B6" w:rsidRPr="0098797F">
        <w:rPr>
          <w:b/>
          <w:bCs/>
          <w:color w:val="000000"/>
          <w:szCs w:val="22"/>
          <w:shd w:val="clear" w:color="auto" w:fill="FFFFFF"/>
        </w:rPr>
        <w:t>neskorších predpisov</w:t>
      </w:r>
    </w:p>
    <w:p w14:paraId="73C0BD57" w14:textId="77777777" w:rsidR="00F12B93" w:rsidRDefault="00F12B93" w:rsidP="00F12B93">
      <w:pPr>
        <w:jc w:val="both"/>
      </w:pPr>
    </w:p>
    <w:p w14:paraId="4BE3FEDF" w14:textId="07EEEB2C" w:rsidR="00645AF6" w:rsidRPr="00007461" w:rsidRDefault="00645AF6" w:rsidP="00F12B93">
      <w:pPr>
        <w:ind w:firstLine="708"/>
        <w:jc w:val="both"/>
      </w:pPr>
      <w:r w:rsidRPr="00007461">
        <w:t>Národná rada Slovenskej republiky sa uzniesla na tomto zákone:</w:t>
      </w:r>
    </w:p>
    <w:p w14:paraId="04B58995" w14:textId="77777777" w:rsidR="00645AF6" w:rsidRDefault="00645AF6" w:rsidP="001822D0">
      <w:pPr>
        <w:pStyle w:val="Normlnywebov"/>
        <w:spacing w:before="0" w:after="0"/>
        <w:jc w:val="both"/>
        <w:rPr>
          <w:color w:val="000000"/>
        </w:rPr>
      </w:pPr>
    </w:p>
    <w:p w14:paraId="4877651F" w14:textId="77777777" w:rsidR="003E6060" w:rsidRPr="00007461" w:rsidRDefault="003E6060" w:rsidP="001822D0">
      <w:pPr>
        <w:pStyle w:val="Normlnywebov"/>
        <w:spacing w:before="0" w:after="0"/>
        <w:jc w:val="both"/>
        <w:rPr>
          <w:color w:val="000000"/>
        </w:rPr>
      </w:pPr>
    </w:p>
    <w:p w14:paraId="436BC111" w14:textId="77777777" w:rsidR="00645AF6" w:rsidRPr="00007461" w:rsidRDefault="00645AF6" w:rsidP="001822D0">
      <w:pPr>
        <w:pStyle w:val="Normlnywebov"/>
        <w:tabs>
          <w:tab w:val="center" w:pos="4536"/>
          <w:tab w:val="left" w:pos="6033"/>
        </w:tabs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14:paraId="17DA7BE6" w14:textId="77777777" w:rsidR="00E2036B" w:rsidRPr="00007461" w:rsidRDefault="00E2036B" w:rsidP="001822D0">
      <w:pPr>
        <w:pStyle w:val="Normlnywebov"/>
        <w:tabs>
          <w:tab w:val="center" w:pos="4536"/>
          <w:tab w:val="left" w:pos="6033"/>
        </w:tabs>
        <w:spacing w:before="0" w:after="0"/>
        <w:rPr>
          <w:b/>
          <w:color w:val="000000"/>
        </w:rPr>
      </w:pPr>
    </w:p>
    <w:p w14:paraId="645171BE" w14:textId="18A6DA13" w:rsidR="005014B6" w:rsidRPr="005014B6" w:rsidRDefault="005014B6" w:rsidP="00F12B93">
      <w:pPr>
        <w:jc w:val="both"/>
      </w:pPr>
      <w:r w:rsidRPr="005014B6">
        <w:rPr>
          <w:color w:val="000000"/>
        </w:rPr>
        <w:lastRenderedPageBreak/>
        <w:t>Zákon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311/2001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Zákonník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práce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v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znení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165/2002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zákona č. 408/2002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210/2003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461/2003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5/2004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365/2004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82/2005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131/2005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 244/2005 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570/2005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124/2006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231/2006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348/2007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200/2008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460/2008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 49/2009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184/2009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574/2009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543/2010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48/2011 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257/2011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406/2011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512/2011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251/2012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252/2012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345/2012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361/2012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 nálezu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Ústavného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súdu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Slovenskej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republiky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233/2013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58/2014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 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103/2014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183/2014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 307/2014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14/2015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61/2015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351/2015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378/2015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440/2015 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82/2017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95/2017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335/2017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 63/2018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347/2018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376/2018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307/2019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319/2019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375/2019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380/2019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63/2020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66/2020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157/2020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294/2020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326/2020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76/2021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215/2021 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407/2021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412/2021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uznesenia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Ústavného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súdu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Slovenskej republiky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539/2021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82/2022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125/2022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 222/2022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248/2022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350/2022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376/2022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 zákona č. 1/2023 Z. z., zákona č. 50/2023 Z. z.</w:t>
      </w:r>
      <w:r w:rsidR="004636BD">
        <w:rPr>
          <w:color w:val="000000"/>
        </w:rPr>
        <w:t xml:space="preserve">, </w:t>
      </w:r>
      <w:r w:rsidRPr="005014B6">
        <w:rPr>
          <w:color w:val="000000"/>
        </w:rPr>
        <w:t xml:space="preserve">zákona č. 309/2023 Z. z. </w:t>
      </w:r>
      <w:r w:rsidR="004636BD">
        <w:rPr>
          <w:color w:val="000000"/>
        </w:rPr>
        <w:t xml:space="preserve">a zákona č. 530/2023 Z. z. </w:t>
      </w:r>
      <w:r w:rsidRPr="005014B6">
        <w:rPr>
          <w:color w:val="000000"/>
        </w:rPr>
        <w:t xml:space="preserve">sa </w:t>
      </w:r>
      <w:r w:rsidR="009C1F36">
        <w:rPr>
          <w:color w:val="000000"/>
        </w:rPr>
        <w:t xml:space="preserve">mení a </w:t>
      </w:r>
      <w:r w:rsidRPr="005014B6">
        <w:rPr>
          <w:color w:val="000000"/>
        </w:rPr>
        <w:t>dopĺňa takto:</w:t>
      </w:r>
    </w:p>
    <w:p w14:paraId="33CFEE69" w14:textId="6C431389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</w:p>
    <w:p w14:paraId="4AFA1367" w14:textId="77777777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</w:p>
    <w:p w14:paraId="1910D4C1" w14:textId="2DC27E37" w:rsidR="00B97354" w:rsidRDefault="00494B0C" w:rsidP="00B97354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 xml:space="preserve">V § </w:t>
      </w:r>
      <w:r w:rsidR="00B97354">
        <w:rPr>
          <w:color w:val="000000"/>
        </w:rPr>
        <w:t>152a ods. 4 úvodnej vete sa za slová „preukázané výdavky zamestnanca“ vkladajú slová „</w:t>
      </w:r>
      <w:r w:rsidR="004D3283">
        <w:rPr>
          <w:color w:val="000000"/>
        </w:rPr>
        <w:t xml:space="preserve">alebo </w:t>
      </w:r>
      <w:r w:rsidR="00B97354">
        <w:rPr>
          <w:color w:val="000000"/>
        </w:rPr>
        <w:t>rodiča</w:t>
      </w:r>
      <w:r w:rsidR="004D3283">
        <w:rPr>
          <w:color w:val="000000"/>
        </w:rPr>
        <w:t xml:space="preserve"> zamestnanca</w:t>
      </w:r>
      <w:r w:rsidR="00B97354">
        <w:rPr>
          <w:color w:val="000000"/>
        </w:rPr>
        <w:t>“.</w:t>
      </w:r>
      <w:r w:rsidRPr="00007461">
        <w:rPr>
          <w:color w:val="000000"/>
        </w:rPr>
        <w:t xml:space="preserve"> </w:t>
      </w:r>
    </w:p>
    <w:p w14:paraId="71C1198B" w14:textId="77777777" w:rsidR="00B97354" w:rsidRDefault="00B97354" w:rsidP="00B97354">
      <w:pPr>
        <w:pStyle w:val="Normlnywebov"/>
        <w:spacing w:before="0" w:after="0"/>
        <w:ind w:left="360"/>
        <w:jc w:val="both"/>
        <w:rPr>
          <w:color w:val="000000"/>
        </w:rPr>
      </w:pPr>
    </w:p>
    <w:p w14:paraId="29781AA9" w14:textId="6C9C3D3F" w:rsidR="00B97354" w:rsidRPr="00B97354" w:rsidRDefault="00B97354" w:rsidP="00B97354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B97354">
        <w:t>V § 152a ods</w:t>
      </w:r>
      <w:r>
        <w:t>.</w:t>
      </w:r>
      <w:r w:rsidRPr="00B97354">
        <w:t xml:space="preserve"> 5 znie:</w:t>
      </w:r>
    </w:p>
    <w:p w14:paraId="7FA3A0BB" w14:textId="29AD4A6F" w:rsidR="00B97354" w:rsidRPr="00007461" w:rsidRDefault="00B97354" w:rsidP="00B97354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„(5) 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Oprávnenými výdavkami podľa odseku 1 sú aj preukázané výdavky zamestnanca alebo rodiča </w:t>
      </w:r>
      <w:r w:rsidR="004D32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zamestnanca 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4 na manžela zamestnanca alebo manžela rodiča</w:t>
      </w:r>
      <w:r w:rsidR="004D32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zamestnanca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>, dieťa zamestnanca, dieťa zverené zamestnancovi do náhradnej starostlivosti na základe rozhodnutia súdu alebo dieťa zverené zamestnancovi do starostlivosti pred rozhodnutím súdu o osvojení a inú osobu žijúcu so zamestnancom v spoločnej domácnosti, ktorí sa so zamestnancom alebo rodičom</w:t>
      </w:r>
      <w:r w:rsidR="004D32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zamestnanca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zúčastňujú na rekreácii.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CE31FAF" w14:textId="77777777" w:rsidR="00D97BC3" w:rsidRDefault="00D97BC3" w:rsidP="001822D0">
      <w:pPr>
        <w:pStyle w:val="Normlnywebov"/>
        <w:spacing w:before="0" w:after="0"/>
        <w:ind w:left="720"/>
        <w:jc w:val="both"/>
      </w:pPr>
    </w:p>
    <w:p w14:paraId="6E47B61E" w14:textId="77777777" w:rsidR="003E6060" w:rsidRPr="00007461" w:rsidRDefault="003E6060" w:rsidP="001822D0">
      <w:pPr>
        <w:pStyle w:val="Normlnywebov"/>
        <w:spacing w:before="0" w:after="0"/>
        <w:ind w:left="720"/>
        <w:jc w:val="both"/>
      </w:pPr>
    </w:p>
    <w:p w14:paraId="30437177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II</w:t>
      </w:r>
    </w:p>
    <w:p w14:paraId="2664A37F" w14:textId="77777777" w:rsidR="00E2036B" w:rsidRPr="00007461" w:rsidRDefault="00E2036B" w:rsidP="001822D0">
      <w:pPr>
        <w:jc w:val="center"/>
        <w:rPr>
          <w:b/>
        </w:rPr>
      </w:pPr>
    </w:p>
    <w:p w14:paraId="7DE0FAA0" w14:textId="5D55B74B" w:rsidR="003C2B2A" w:rsidRPr="00007461" w:rsidRDefault="001824D1" w:rsidP="00F12B93">
      <w:pPr>
        <w:jc w:val="both"/>
      </w:pPr>
      <w:r w:rsidRPr="00007461">
        <w:t xml:space="preserve">Zákon č. 91/2010 Z. z. o podpore cestovného ruchu v znení </w:t>
      </w:r>
      <w:r w:rsidRPr="00007461">
        <w:rPr>
          <w:shd w:val="clear" w:color="auto" w:fill="FFFFFF"/>
        </w:rPr>
        <w:t>zákona č. 556/2010 Z. z., zákona č. 386/2011 Z. z., zákona č. 352/2013 Z. z., zákona č. 415/2013 Z. z., zákona č. 125/2016 Z. z.</w:t>
      </w:r>
      <w:r w:rsidR="00962392">
        <w:rPr>
          <w:shd w:val="clear" w:color="auto" w:fill="FFFFFF"/>
        </w:rPr>
        <w:t>,</w:t>
      </w:r>
      <w:r w:rsidRPr="00007461">
        <w:rPr>
          <w:shd w:val="clear" w:color="auto" w:fill="FFFFFF"/>
        </w:rPr>
        <w:t> zákona č. 347/2018 Z. z.</w:t>
      </w:r>
      <w:r w:rsidR="006569EC">
        <w:t>,</w:t>
      </w:r>
      <w:r w:rsidR="00E57DA5" w:rsidRPr="00007461">
        <w:t> zákona č. 221/2019 Z. z.</w:t>
      </w:r>
      <w:r w:rsidR="006569EC">
        <w:t>, zákona č. 399/2019 Z. z., zákona č. 90/2020 Z. z., zákona č. 342/2020 Z. z., zákona č. 501/2021 Z. z., zákona č. 92/2022</w:t>
      </w:r>
      <w:r w:rsidR="00E57DA5" w:rsidRPr="00007461">
        <w:t xml:space="preserve"> </w:t>
      </w:r>
      <w:r w:rsidR="00EC33D5">
        <w:t xml:space="preserve">, </w:t>
      </w:r>
      <w:r w:rsidR="006569EC">
        <w:t>zákona č</w:t>
      </w:r>
      <w:r w:rsidR="00EC33D5">
        <w:t>.</w:t>
      </w:r>
      <w:r w:rsidR="006569EC">
        <w:t xml:space="preserve"> 490/2022 Z. z.</w:t>
      </w:r>
      <w:r w:rsidR="00EC33D5">
        <w:t>, zákona č. 7/2024 Z. z. a zákona č. 8/2024 Z. z.</w:t>
      </w:r>
      <w:r w:rsidR="006569EC">
        <w:t xml:space="preserve"> </w:t>
      </w:r>
      <w:r w:rsidRPr="00007461">
        <w:rPr>
          <w:shd w:val="clear" w:color="auto" w:fill="FFFFFF"/>
        </w:rPr>
        <w:t>sa dopĺňa takto</w:t>
      </w:r>
      <w:r w:rsidR="003C2B2A" w:rsidRPr="00007461">
        <w:t>:</w:t>
      </w:r>
    </w:p>
    <w:p w14:paraId="3AFBD4DF" w14:textId="77777777" w:rsidR="00B1616D" w:rsidRPr="00007461" w:rsidRDefault="00B1616D" w:rsidP="001822D0">
      <w:pPr>
        <w:pStyle w:val="Odsekzoznamu"/>
        <w:spacing w:after="0" w:line="240" w:lineRule="auto"/>
        <w:ind w:left="360"/>
        <w:jc w:val="both"/>
      </w:pPr>
    </w:p>
    <w:p w14:paraId="5CC26907" w14:textId="382E31F3" w:rsidR="00641529" w:rsidRPr="00F457A4" w:rsidRDefault="00641529" w:rsidP="0098797F">
      <w:pPr>
        <w:jc w:val="both"/>
      </w:pPr>
      <w:r w:rsidRPr="00F457A4">
        <w:t xml:space="preserve">V § </w:t>
      </w:r>
      <w:r w:rsidR="006569EC" w:rsidRPr="00F457A4">
        <w:t>2</w:t>
      </w:r>
      <w:r w:rsidR="00B06B1E" w:rsidRPr="00F457A4">
        <w:t>7a</w:t>
      </w:r>
      <w:r w:rsidR="006569EC" w:rsidRPr="00F457A4">
        <w:t xml:space="preserve"> </w:t>
      </w:r>
      <w:r w:rsidR="00B06B1E" w:rsidRPr="00F457A4">
        <w:t>ods</w:t>
      </w:r>
      <w:r w:rsidR="006569EC" w:rsidRPr="00F457A4">
        <w:t>.</w:t>
      </w:r>
      <w:r w:rsidRPr="00F457A4">
        <w:t xml:space="preserve"> </w:t>
      </w:r>
      <w:r w:rsidR="00B06B1E" w:rsidRPr="00F457A4">
        <w:t>3</w:t>
      </w:r>
      <w:r w:rsidRPr="00F457A4">
        <w:t xml:space="preserve"> </w:t>
      </w:r>
      <w:r w:rsidR="00B06B1E" w:rsidRPr="00F457A4">
        <w:rPr>
          <w:color w:val="000000"/>
        </w:rPr>
        <w:t xml:space="preserve">sa za </w:t>
      </w:r>
      <w:r w:rsidR="009C1F36" w:rsidRPr="00F457A4">
        <w:rPr>
          <w:color w:val="000000"/>
        </w:rPr>
        <w:t xml:space="preserve">slová „a je neprenosný“ </w:t>
      </w:r>
      <w:r w:rsidR="00F457A4">
        <w:rPr>
          <w:color w:val="000000"/>
        </w:rPr>
        <w:t xml:space="preserve">vkladajú slová </w:t>
      </w:r>
      <w:r w:rsidR="009C1F36" w:rsidRPr="00F457A4">
        <w:rPr>
          <w:color w:val="000000"/>
        </w:rPr>
        <w:t>„</w:t>
      </w:r>
      <w:r w:rsidR="00B06B1E" w:rsidRPr="00F457A4">
        <w:rPr>
          <w:color w:val="000000"/>
        </w:rPr>
        <w:t>okrem výnimky jeho prenosu na rodiča držiteľa rekreačného poukazu“</w:t>
      </w:r>
      <w:r w:rsidRPr="00F457A4">
        <w:t>.</w:t>
      </w:r>
    </w:p>
    <w:p w14:paraId="63D9054B" w14:textId="77777777" w:rsidR="00641529" w:rsidRPr="00FE1123" w:rsidRDefault="00641529" w:rsidP="0064152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B3E6F9" w14:textId="77777777" w:rsidR="00181F5C" w:rsidRDefault="00181F5C" w:rsidP="001822D0">
      <w:pPr>
        <w:jc w:val="both"/>
      </w:pPr>
    </w:p>
    <w:p w14:paraId="206DA1FB" w14:textId="1FF743B5" w:rsidR="003E6060" w:rsidRDefault="003E6060" w:rsidP="001822D0">
      <w:pPr>
        <w:jc w:val="both"/>
      </w:pPr>
    </w:p>
    <w:p w14:paraId="6BED4414" w14:textId="08599E7E" w:rsidR="00646A42" w:rsidRDefault="00646A42" w:rsidP="001822D0">
      <w:pPr>
        <w:jc w:val="both"/>
      </w:pPr>
    </w:p>
    <w:p w14:paraId="7121F88D" w14:textId="3F491C94" w:rsidR="00646A42" w:rsidRDefault="00646A42" w:rsidP="001822D0">
      <w:pPr>
        <w:jc w:val="both"/>
      </w:pPr>
    </w:p>
    <w:p w14:paraId="72DA2E35" w14:textId="372B9C4B" w:rsidR="00646A42" w:rsidRDefault="00646A42" w:rsidP="001822D0">
      <w:pPr>
        <w:jc w:val="both"/>
      </w:pPr>
    </w:p>
    <w:p w14:paraId="1F17B899" w14:textId="6C1186C4" w:rsidR="00646A42" w:rsidRDefault="00646A42" w:rsidP="001822D0">
      <w:pPr>
        <w:jc w:val="both"/>
      </w:pPr>
    </w:p>
    <w:p w14:paraId="776C0E74" w14:textId="07735EB9" w:rsidR="00646A42" w:rsidRDefault="00646A42" w:rsidP="001822D0">
      <w:pPr>
        <w:jc w:val="both"/>
      </w:pPr>
    </w:p>
    <w:p w14:paraId="700585F1" w14:textId="1EF06B3C" w:rsidR="00646A42" w:rsidRDefault="00646A42" w:rsidP="001822D0">
      <w:pPr>
        <w:jc w:val="both"/>
      </w:pPr>
    </w:p>
    <w:p w14:paraId="084E99DE" w14:textId="4A718E8C" w:rsidR="00646A42" w:rsidRDefault="00646A42" w:rsidP="001822D0">
      <w:pPr>
        <w:jc w:val="both"/>
      </w:pPr>
    </w:p>
    <w:p w14:paraId="017673D8" w14:textId="3846D6EC" w:rsidR="00646A42" w:rsidRDefault="00646A42" w:rsidP="001822D0">
      <w:pPr>
        <w:jc w:val="both"/>
      </w:pPr>
    </w:p>
    <w:p w14:paraId="10AFF115" w14:textId="48C06D4C" w:rsidR="00646A42" w:rsidRDefault="00646A42" w:rsidP="001822D0">
      <w:pPr>
        <w:jc w:val="both"/>
      </w:pPr>
    </w:p>
    <w:p w14:paraId="192DDF11" w14:textId="0FD35C94" w:rsidR="00646A42" w:rsidRDefault="00646A42" w:rsidP="001822D0">
      <w:pPr>
        <w:jc w:val="both"/>
      </w:pPr>
    </w:p>
    <w:p w14:paraId="3A936598" w14:textId="43AD4B2A" w:rsidR="00646A42" w:rsidRDefault="00646A42" w:rsidP="001822D0">
      <w:pPr>
        <w:jc w:val="both"/>
      </w:pPr>
    </w:p>
    <w:p w14:paraId="6A296704" w14:textId="5161FFB6" w:rsidR="00646A42" w:rsidRDefault="00646A42" w:rsidP="001822D0">
      <w:pPr>
        <w:jc w:val="both"/>
      </w:pPr>
    </w:p>
    <w:p w14:paraId="379BBB3D" w14:textId="6C6AEFFE" w:rsidR="00646A42" w:rsidRDefault="00646A42" w:rsidP="001822D0">
      <w:pPr>
        <w:jc w:val="both"/>
      </w:pPr>
    </w:p>
    <w:p w14:paraId="5D85E57F" w14:textId="74C22DA6" w:rsidR="00646A42" w:rsidRDefault="00646A42" w:rsidP="001822D0">
      <w:pPr>
        <w:jc w:val="both"/>
      </w:pPr>
    </w:p>
    <w:p w14:paraId="585E2473" w14:textId="2EA94664" w:rsidR="00646A42" w:rsidRDefault="00646A42" w:rsidP="001822D0">
      <w:pPr>
        <w:jc w:val="both"/>
      </w:pPr>
    </w:p>
    <w:p w14:paraId="2EFE3269" w14:textId="68E0B5F1" w:rsidR="00646A42" w:rsidRDefault="00646A42" w:rsidP="001822D0">
      <w:pPr>
        <w:jc w:val="both"/>
      </w:pPr>
    </w:p>
    <w:p w14:paraId="0FB0C98D" w14:textId="0C30E863" w:rsidR="00646A42" w:rsidRDefault="00646A42" w:rsidP="001822D0">
      <w:pPr>
        <w:jc w:val="both"/>
      </w:pPr>
    </w:p>
    <w:p w14:paraId="4B4FE05A" w14:textId="525EB3FC" w:rsidR="00646A42" w:rsidRDefault="00646A42" w:rsidP="001822D0">
      <w:pPr>
        <w:jc w:val="both"/>
      </w:pPr>
    </w:p>
    <w:p w14:paraId="162BBBD7" w14:textId="26D1F329" w:rsidR="00646A42" w:rsidRDefault="00646A42" w:rsidP="001822D0">
      <w:pPr>
        <w:jc w:val="both"/>
      </w:pPr>
    </w:p>
    <w:p w14:paraId="5F6A2D61" w14:textId="77777777" w:rsidR="00646A42" w:rsidRPr="00007461" w:rsidRDefault="00646A42" w:rsidP="001822D0">
      <w:pPr>
        <w:jc w:val="both"/>
      </w:pPr>
    </w:p>
    <w:p w14:paraId="7D39AAD7" w14:textId="3A620558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 xml:space="preserve">Čl. </w:t>
      </w:r>
      <w:r w:rsidR="00B97354">
        <w:rPr>
          <w:b/>
        </w:rPr>
        <w:t>III</w:t>
      </w:r>
    </w:p>
    <w:p w14:paraId="285C07CC" w14:textId="77777777" w:rsidR="009E22B3" w:rsidRPr="00007461" w:rsidRDefault="009E22B3" w:rsidP="001822D0">
      <w:pPr>
        <w:jc w:val="center"/>
        <w:rPr>
          <w:b/>
        </w:rPr>
      </w:pPr>
    </w:p>
    <w:p w14:paraId="6DA3E32A" w14:textId="4BF39B48" w:rsidR="00646A42" w:rsidRDefault="003C2B2A" w:rsidP="00F12B93">
      <w:r w:rsidRPr="00007461">
        <w:t xml:space="preserve">Tento zákon nadobúda účinnosť </w:t>
      </w:r>
      <w:r w:rsidR="00B06B1E">
        <w:t>1.</w:t>
      </w:r>
      <w:r w:rsidRPr="00007461">
        <w:t xml:space="preserve"> </w:t>
      </w:r>
      <w:r w:rsidR="00EC33D5">
        <w:t>januára</w:t>
      </w:r>
      <w:r w:rsidR="00527FD7" w:rsidRPr="00007461">
        <w:t xml:space="preserve"> </w:t>
      </w:r>
      <w:r w:rsidR="00581CDA" w:rsidRPr="00007461">
        <w:t>202</w:t>
      </w:r>
      <w:r w:rsidR="00EC33D5">
        <w:t>5</w:t>
      </w:r>
      <w:r w:rsidRPr="00007461">
        <w:t>.</w:t>
      </w:r>
    </w:p>
    <w:p w14:paraId="09774FA6" w14:textId="77777777" w:rsidR="00646A42" w:rsidRPr="00646A42" w:rsidRDefault="00646A42" w:rsidP="00646A42"/>
    <w:p w14:paraId="036EF821" w14:textId="77777777" w:rsidR="00646A42" w:rsidRPr="00646A42" w:rsidRDefault="00646A42" w:rsidP="00646A42"/>
    <w:p w14:paraId="379FDFFF" w14:textId="77777777" w:rsidR="00646A42" w:rsidRPr="00646A42" w:rsidRDefault="00646A42" w:rsidP="00646A42"/>
    <w:p w14:paraId="24EA6FDE" w14:textId="77777777" w:rsidR="00646A42" w:rsidRPr="00646A42" w:rsidRDefault="00646A42" w:rsidP="00646A42"/>
    <w:p w14:paraId="308FE5AB" w14:textId="5B8429D0" w:rsidR="00646A42" w:rsidRDefault="00646A42" w:rsidP="00646A42"/>
    <w:p w14:paraId="784502FA" w14:textId="6B4F4572" w:rsidR="00646A42" w:rsidRDefault="00646A42" w:rsidP="00646A42"/>
    <w:p w14:paraId="5B280532" w14:textId="4FC86FB1" w:rsidR="00646A42" w:rsidRDefault="00646A42" w:rsidP="00646A42"/>
    <w:p w14:paraId="5771AFC4" w14:textId="29242EE4" w:rsidR="00646A42" w:rsidRDefault="00646A42" w:rsidP="00646A42"/>
    <w:p w14:paraId="6C279E0B" w14:textId="45A8E016" w:rsidR="00646A42" w:rsidRDefault="00646A42" w:rsidP="00646A42"/>
    <w:p w14:paraId="7AA9944A" w14:textId="77777777" w:rsidR="00646A42" w:rsidRPr="00646A42" w:rsidRDefault="00646A42" w:rsidP="00646A42">
      <w:bookmarkStart w:id="0" w:name="_GoBack"/>
      <w:bookmarkEnd w:id="0"/>
    </w:p>
    <w:p w14:paraId="5B98E9B4" w14:textId="6F9A1404" w:rsidR="00646A42" w:rsidRDefault="00646A42" w:rsidP="00646A42"/>
    <w:p w14:paraId="04FECCA7" w14:textId="1658DEA5" w:rsidR="00646A42" w:rsidRDefault="00646A42" w:rsidP="00646A42"/>
    <w:p w14:paraId="6A6226F9" w14:textId="77777777" w:rsidR="00646A42" w:rsidRDefault="00646A42" w:rsidP="00646A42"/>
    <w:p w14:paraId="75CF75B2" w14:textId="77777777" w:rsidR="00646A42" w:rsidRPr="006C4BDE" w:rsidRDefault="00646A42" w:rsidP="00646A42">
      <w:pPr>
        <w:ind w:firstLine="426"/>
        <w:jc w:val="center"/>
      </w:pPr>
      <w:r>
        <w:t>prezident</w:t>
      </w:r>
      <w:r w:rsidRPr="006C4BDE">
        <w:t xml:space="preserve">  Slovenskej republiky</w:t>
      </w:r>
    </w:p>
    <w:p w14:paraId="32E31AC3" w14:textId="77777777" w:rsidR="00646A42" w:rsidRPr="006C4BDE" w:rsidRDefault="00646A42" w:rsidP="00646A42">
      <w:pPr>
        <w:ind w:firstLine="426"/>
        <w:jc w:val="center"/>
      </w:pPr>
    </w:p>
    <w:p w14:paraId="4D86704C" w14:textId="50183B05" w:rsidR="00646A42" w:rsidRDefault="00646A42" w:rsidP="00646A42">
      <w:pPr>
        <w:ind w:firstLine="426"/>
        <w:jc w:val="center"/>
      </w:pPr>
    </w:p>
    <w:p w14:paraId="4C9D083E" w14:textId="28638DED" w:rsidR="00646A42" w:rsidRDefault="00646A42" w:rsidP="00646A42">
      <w:pPr>
        <w:ind w:firstLine="426"/>
        <w:jc w:val="center"/>
      </w:pPr>
    </w:p>
    <w:p w14:paraId="0E487FF0" w14:textId="50AC3FB3" w:rsidR="00646A42" w:rsidRDefault="00646A42" w:rsidP="00646A42">
      <w:pPr>
        <w:ind w:firstLine="426"/>
        <w:jc w:val="center"/>
      </w:pPr>
    </w:p>
    <w:p w14:paraId="7B149D6D" w14:textId="5002C356" w:rsidR="00646A42" w:rsidRDefault="00646A42" w:rsidP="00646A42">
      <w:pPr>
        <w:ind w:firstLine="426"/>
        <w:jc w:val="center"/>
      </w:pPr>
    </w:p>
    <w:p w14:paraId="150CA46B" w14:textId="77777777" w:rsidR="00646A42" w:rsidRPr="006C4BDE" w:rsidRDefault="00646A42" w:rsidP="00646A42">
      <w:pPr>
        <w:ind w:firstLine="426"/>
        <w:jc w:val="center"/>
      </w:pPr>
    </w:p>
    <w:p w14:paraId="398EFC0F" w14:textId="77777777" w:rsidR="00646A42" w:rsidRPr="006C4BDE" w:rsidRDefault="00646A42" w:rsidP="00646A42">
      <w:pPr>
        <w:ind w:firstLine="426"/>
        <w:jc w:val="center"/>
      </w:pPr>
    </w:p>
    <w:p w14:paraId="3D68AD3B" w14:textId="77777777" w:rsidR="00646A42" w:rsidRPr="006C4BDE" w:rsidRDefault="00646A42" w:rsidP="00646A42">
      <w:pPr>
        <w:ind w:firstLine="426"/>
        <w:jc w:val="center"/>
      </w:pPr>
    </w:p>
    <w:p w14:paraId="73CA8BD8" w14:textId="77777777" w:rsidR="00646A42" w:rsidRPr="006C4BDE" w:rsidRDefault="00646A42" w:rsidP="00646A42">
      <w:pPr>
        <w:ind w:firstLine="426"/>
        <w:jc w:val="center"/>
      </w:pPr>
      <w:r w:rsidRPr="006C4BDE">
        <w:t>predseda Národnej rady Slovenskej republiky</w:t>
      </w:r>
    </w:p>
    <w:p w14:paraId="3C63CE63" w14:textId="77777777" w:rsidR="00646A42" w:rsidRPr="006C4BDE" w:rsidRDefault="00646A42" w:rsidP="00646A42">
      <w:pPr>
        <w:ind w:firstLine="426"/>
        <w:jc w:val="center"/>
      </w:pPr>
    </w:p>
    <w:p w14:paraId="5BF17B9D" w14:textId="77777777" w:rsidR="00646A42" w:rsidRDefault="00646A42" w:rsidP="00646A42">
      <w:pPr>
        <w:ind w:firstLine="426"/>
        <w:jc w:val="center"/>
      </w:pPr>
    </w:p>
    <w:p w14:paraId="5A201318" w14:textId="77777777" w:rsidR="00646A42" w:rsidRDefault="00646A42" w:rsidP="00646A42">
      <w:pPr>
        <w:ind w:firstLine="426"/>
        <w:jc w:val="center"/>
      </w:pPr>
    </w:p>
    <w:p w14:paraId="1B89707D" w14:textId="6498FC02" w:rsidR="00646A42" w:rsidRDefault="00646A42" w:rsidP="00646A42">
      <w:pPr>
        <w:ind w:firstLine="426"/>
        <w:jc w:val="center"/>
      </w:pPr>
    </w:p>
    <w:p w14:paraId="5C08CB71" w14:textId="6F95D4C5" w:rsidR="00646A42" w:rsidRDefault="00646A42" w:rsidP="00646A42">
      <w:pPr>
        <w:ind w:firstLine="426"/>
        <w:jc w:val="center"/>
      </w:pPr>
    </w:p>
    <w:p w14:paraId="62106E7E" w14:textId="301A3137" w:rsidR="00646A42" w:rsidRDefault="00646A42" w:rsidP="00646A42">
      <w:pPr>
        <w:ind w:firstLine="426"/>
        <w:jc w:val="center"/>
      </w:pPr>
    </w:p>
    <w:p w14:paraId="77DECBFA" w14:textId="188ACBA2" w:rsidR="00646A42" w:rsidRDefault="00646A42" w:rsidP="00646A42">
      <w:pPr>
        <w:ind w:firstLine="426"/>
        <w:jc w:val="center"/>
      </w:pPr>
    </w:p>
    <w:p w14:paraId="1FB2D368" w14:textId="77777777" w:rsidR="00646A42" w:rsidRPr="006C4BDE" w:rsidRDefault="00646A42" w:rsidP="00646A42">
      <w:pPr>
        <w:ind w:firstLine="426"/>
        <w:jc w:val="center"/>
      </w:pPr>
    </w:p>
    <w:p w14:paraId="02AD2D0D" w14:textId="77777777" w:rsidR="00646A42" w:rsidRPr="006C4BDE" w:rsidRDefault="00646A42" w:rsidP="00646A42">
      <w:pPr>
        <w:ind w:firstLine="426"/>
        <w:jc w:val="center"/>
      </w:pPr>
    </w:p>
    <w:p w14:paraId="48A603B2" w14:textId="77777777" w:rsidR="00646A42" w:rsidRPr="006C4BDE" w:rsidRDefault="00646A42" w:rsidP="00646A42">
      <w:pPr>
        <w:ind w:firstLine="426"/>
        <w:jc w:val="center"/>
      </w:pPr>
      <w:r w:rsidRPr="006C4BDE">
        <w:t>predseda vlády Slovenskej republiky</w:t>
      </w:r>
    </w:p>
    <w:p w14:paraId="4CDEBE42" w14:textId="77777777" w:rsidR="003E6782" w:rsidRPr="00646A42" w:rsidRDefault="003E6782" w:rsidP="00646A42">
      <w:pPr>
        <w:jc w:val="center"/>
      </w:pPr>
    </w:p>
    <w:sectPr w:rsidR="003E6782" w:rsidRPr="00646A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D4126" w14:textId="77777777" w:rsidR="00646A42" w:rsidRDefault="00646A42" w:rsidP="00646A42">
      <w:r>
        <w:separator/>
      </w:r>
    </w:p>
  </w:endnote>
  <w:endnote w:type="continuationSeparator" w:id="0">
    <w:p w14:paraId="75823858" w14:textId="77777777" w:rsidR="00646A42" w:rsidRDefault="00646A42" w:rsidP="0064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576134"/>
      <w:docPartObj>
        <w:docPartGallery w:val="Page Numbers (Bottom of Page)"/>
        <w:docPartUnique/>
      </w:docPartObj>
    </w:sdtPr>
    <w:sdtContent>
      <w:p w14:paraId="42F7919C" w14:textId="1EB3BB61" w:rsidR="00646A42" w:rsidRDefault="00646A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CE9">
          <w:rPr>
            <w:noProof/>
          </w:rPr>
          <w:t>3</w:t>
        </w:r>
        <w:r>
          <w:fldChar w:fldCharType="end"/>
        </w:r>
      </w:p>
    </w:sdtContent>
  </w:sdt>
  <w:p w14:paraId="37548205" w14:textId="77777777" w:rsidR="00646A42" w:rsidRDefault="00646A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2CFF1" w14:textId="77777777" w:rsidR="00646A42" w:rsidRDefault="00646A42" w:rsidP="00646A42">
      <w:r>
        <w:separator/>
      </w:r>
    </w:p>
  </w:footnote>
  <w:footnote w:type="continuationSeparator" w:id="0">
    <w:p w14:paraId="49C28096" w14:textId="77777777" w:rsidR="00646A42" w:rsidRDefault="00646A42" w:rsidP="0064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ABE"/>
    <w:multiLevelType w:val="hybridMultilevel"/>
    <w:tmpl w:val="E3247CE6"/>
    <w:lvl w:ilvl="0" w:tplc="7F2672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7D0BB0"/>
    <w:multiLevelType w:val="hybridMultilevel"/>
    <w:tmpl w:val="77BE34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856"/>
    <w:multiLevelType w:val="hybridMultilevel"/>
    <w:tmpl w:val="39083F06"/>
    <w:lvl w:ilvl="0" w:tplc="1592C5F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B4BF0"/>
    <w:multiLevelType w:val="hybridMultilevel"/>
    <w:tmpl w:val="F8126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449"/>
    <w:multiLevelType w:val="hybridMultilevel"/>
    <w:tmpl w:val="5CE67A68"/>
    <w:lvl w:ilvl="0" w:tplc="72685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7278F"/>
    <w:multiLevelType w:val="hybridMultilevel"/>
    <w:tmpl w:val="7DFEF316"/>
    <w:lvl w:ilvl="0" w:tplc="48348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A57"/>
    <w:multiLevelType w:val="hybridMultilevel"/>
    <w:tmpl w:val="7B8AE472"/>
    <w:lvl w:ilvl="0" w:tplc="B254F778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8E7"/>
    <w:multiLevelType w:val="hybridMultilevel"/>
    <w:tmpl w:val="45BCA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041DD"/>
    <w:multiLevelType w:val="hybridMultilevel"/>
    <w:tmpl w:val="53AAF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427A"/>
    <w:multiLevelType w:val="hybridMultilevel"/>
    <w:tmpl w:val="8402EACC"/>
    <w:lvl w:ilvl="0" w:tplc="5EF41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394C"/>
    <w:multiLevelType w:val="hybridMultilevel"/>
    <w:tmpl w:val="0AF24660"/>
    <w:lvl w:ilvl="0" w:tplc="492A41FE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C63FB"/>
    <w:multiLevelType w:val="hybridMultilevel"/>
    <w:tmpl w:val="CA54A6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6B30"/>
    <w:multiLevelType w:val="hybridMultilevel"/>
    <w:tmpl w:val="BEAA2BC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1057F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637"/>
    <w:multiLevelType w:val="hybridMultilevel"/>
    <w:tmpl w:val="B1C4280A"/>
    <w:lvl w:ilvl="0" w:tplc="6A4A22F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A0E"/>
    <w:multiLevelType w:val="hybridMultilevel"/>
    <w:tmpl w:val="76922650"/>
    <w:lvl w:ilvl="0" w:tplc="2D72DC2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F6A38"/>
    <w:multiLevelType w:val="hybridMultilevel"/>
    <w:tmpl w:val="B4802B8C"/>
    <w:lvl w:ilvl="0" w:tplc="10866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538F"/>
    <w:multiLevelType w:val="hybridMultilevel"/>
    <w:tmpl w:val="660A0CF8"/>
    <w:lvl w:ilvl="0" w:tplc="8D383D3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21DCA"/>
    <w:multiLevelType w:val="hybridMultilevel"/>
    <w:tmpl w:val="293E9768"/>
    <w:lvl w:ilvl="0" w:tplc="FB84A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5069"/>
    <w:multiLevelType w:val="hybridMultilevel"/>
    <w:tmpl w:val="5DB678AA"/>
    <w:lvl w:ilvl="0" w:tplc="9B6C053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A42B0E"/>
    <w:multiLevelType w:val="hybridMultilevel"/>
    <w:tmpl w:val="9F4EFB8E"/>
    <w:lvl w:ilvl="0" w:tplc="5ACC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545999"/>
    <w:multiLevelType w:val="hybridMultilevel"/>
    <w:tmpl w:val="B89480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35741"/>
    <w:multiLevelType w:val="hybridMultilevel"/>
    <w:tmpl w:val="4CD02038"/>
    <w:lvl w:ilvl="0" w:tplc="6B5C09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6C28C4"/>
    <w:multiLevelType w:val="hybridMultilevel"/>
    <w:tmpl w:val="60E00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E4CB8"/>
    <w:multiLevelType w:val="hybridMultilevel"/>
    <w:tmpl w:val="EAEA9D6E"/>
    <w:lvl w:ilvl="0" w:tplc="041B0019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05A2479"/>
    <w:multiLevelType w:val="hybridMultilevel"/>
    <w:tmpl w:val="F62A61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90CA4"/>
    <w:multiLevelType w:val="hybridMultilevel"/>
    <w:tmpl w:val="C6EA85F8"/>
    <w:lvl w:ilvl="0" w:tplc="AA8EB546">
      <w:start w:val="1"/>
      <w:numFmt w:val="decimal"/>
      <w:lvlText w:val="(%1)"/>
      <w:lvlJc w:val="left"/>
      <w:pPr>
        <w:ind w:left="111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80A0972"/>
    <w:multiLevelType w:val="hybridMultilevel"/>
    <w:tmpl w:val="987A1342"/>
    <w:lvl w:ilvl="0" w:tplc="797862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AF789C"/>
    <w:multiLevelType w:val="hybridMultilevel"/>
    <w:tmpl w:val="DCAA2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32084"/>
    <w:multiLevelType w:val="hybridMultilevel"/>
    <w:tmpl w:val="245C2D5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719A"/>
    <w:multiLevelType w:val="hybridMultilevel"/>
    <w:tmpl w:val="85464012"/>
    <w:lvl w:ilvl="0" w:tplc="8A044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F7967"/>
    <w:multiLevelType w:val="hybridMultilevel"/>
    <w:tmpl w:val="6A803434"/>
    <w:lvl w:ilvl="0" w:tplc="56BE1D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2FE3DD3"/>
    <w:multiLevelType w:val="hybridMultilevel"/>
    <w:tmpl w:val="135E4B8E"/>
    <w:lvl w:ilvl="0" w:tplc="EC60BC0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3032B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305BE"/>
    <w:multiLevelType w:val="hybridMultilevel"/>
    <w:tmpl w:val="97A896F4"/>
    <w:lvl w:ilvl="0" w:tplc="7D7ED3A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50047"/>
    <w:multiLevelType w:val="hybridMultilevel"/>
    <w:tmpl w:val="E89C4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767A3"/>
    <w:multiLevelType w:val="hybridMultilevel"/>
    <w:tmpl w:val="0FB025A8"/>
    <w:lvl w:ilvl="0" w:tplc="2B0CEB3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91EE6"/>
    <w:multiLevelType w:val="hybridMultilevel"/>
    <w:tmpl w:val="42229F90"/>
    <w:lvl w:ilvl="0" w:tplc="067C2844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A3EB3"/>
    <w:multiLevelType w:val="hybridMultilevel"/>
    <w:tmpl w:val="447CAC90"/>
    <w:lvl w:ilvl="0" w:tplc="BEEE2EC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1"/>
  </w:num>
  <w:num w:numId="3">
    <w:abstractNumId w:val="32"/>
  </w:num>
  <w:num w:numId="4">
    <w:abstractNumId w:val="5"/>
  </w:num>
  <w:num w:numId="5">
    <w:abstractNumId w:val="20"/>
  </w:num>
  <w:num w:numId="6">
    <w:abstractNumId w:val="30"/>
  </w:num>
  <w:num w:numId="7">
    <w:abstractNumId w:val="8"/>
  </w:num>
  <w:num w:numId="8">
    <w:abstractNumId w:val="19"/>
  </w:num>
  <w:num w:numId="9">
    <w:abstractNumId w:val="13"/>
  </w:num>
  <w:num w:numId="10">
    <w:abstractNumId w:val="22"/>
  </w:num>
  <w:num w:numId="11">
    <w:abstractNumId w:val="9"/>
  </w:num>
  <w:num w:numId="12">
    <w:abstractNumId w:val="28"/>
  </w:num>
  <w:num w:numId="13">
    <w:abstractNumId w:val="0"/>
  </w:num>
  <w:num w:numId="14">
    <w:abstractNumId w:val="1"/>
  </w:num>
  <w:num w:numId="15">
    <w:abstractNumId w:val="14"/>
  </w:num>
  <w:num w:numId="16">
    <w:abstractNumId w:val="23"/>
  </w:num>
  <w:num w:numId="17">
    <w:abstractNumId w:val="37"/>
  </w:num>
  <w:num w:numId="18">
    <w:abstractNumId w:val="35"/>
  </w:num>
  <w:num w:numId="19">
    <w:abstractNumId w:val="6"/>
  </w:num>
  <w:num w:numId="20">
    <w:abstractNumId w:val="17"/>
  </w:num>
  <w:num w:numId="21">
    <w:abstractNumId w:val="4"/>
  </w:num>
  <w:num w:numId="22">
    <w:abstractNumId w:val="25"/>
  </w:num>
  <w:num w:numId="23">
    <w:abstractNumId w:val="10"/>
  </w:num>
  <w:num w:numId="24">
    <w:abstractNumId w:val="41"/>
  </w:num>
  <w:num w:numId="25">
    <w:abstractNumId w:val="3"/>
  </w:num>
  <w:num w:numId="26">
    <w:abstractNumId w:val="26"/>
  </w:num>
  <w:num w:numId="27">
    <w:abstractNumId w:val="34"/>
  </w:num>
  <w:num w:numId="28">
    <w:abstractNumId w:val="29"/>
  </w:num>
  <w:num w:numId="29">
    <w:abstractNumId w:val="40"/>
  </w:num>
  <w:num w:numId="30">
    <w:abstractNumId w:val="33"/>
  </w:num>
  <w:num w:numId="31">
    <w:abstractNumId w:val="38"/>
  </w:num>
  <w:num w:numId="32">
    <w:abstractNumId w:val="2"/>
  </w:num>
  <w:num w:numId="33">
    <w:abstractNumId w:val="36"/>
  </w:num>
  <w:num w:numId="34">
    <w:abstractNumId w:val="16"/>
  </w:num>
  <w:num w:numId="35">
    <w:abstractNumId w:val="15"/>
  </w:num>
  <w:num w:numId="36">
    <w:abstractNumId w:val="18"/>
  </w:num>
  <w:num w:numId="37">
    <w:abstractNumId w:val="7"/>
  </w:num>
  <w:num w:numId="38">
    <w:abstractNumId w:val="39"/>
  </w:num>
  <w:num w:numId="39">
    <w:abstractNumId w:val="21"/>
  </w:num>
  <w:num w:numId="40">
    <w:abstractNumId w:val="31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72"/>
    <w:rsid w:val="00007461"/>
    <w:rsid w:val="0002364B"/>
    <w:rsid w:val="000720CB"/>
    <w:rsid w:val="000845D8"/>
    <w:rsid w:val="0008566F"/>
    <w:rsid w:val="00091677"/>
    <w:rsid w:val="000A550E"/>
    <w:rsid w:val="000C466D"/>
    <w:rsid w:val="000E2151"/>
    <w:rsid w:val="000E62BD"/>
    <w:rsid w:val="00105293"/>
    <w:rsid w:val="001140A4"/>
    <w:rsid w:val="001218B1"/>
    <w:rsid w:val="00125902"/>
    <w:rsid w:val="001263FD"/>
    <w:rsid w:val="00144340"/>
    <w:rsid w:val="00177756"/>
    <w:rsid w:val="00177AE9"/>
    <w:rsid w:val="00181F5C"/>
    <w:rsid w:val="001822D0"/>
    <w:rsid w:val="001824D1"/>
    <w:rsid w:val="001934DF"/>
    <w:rsid w:val="001A46D8"/>
    <w:rsid w:val="001A5A30"/>
    <w:rsid w:val="001A6D53"/>
    <w:rsid w:val="001B1717"/>
    <w:rsid w:val="001B1D32"/>
    <w:rsid w:val="001B7269"/>
    <w:rsid w:val="001C0EAC"/>
    <w:rsid w:val="001E02CE"/>
    <w:rsid w:val="001E74F6"/>
    <w:rsid w:val="0020632D"/>
    <w:rsid w:val="00222D6B"/>
    <w:rsid w:val="00262B52"/>
    <w:rsid w:val="00285D87"/>
    <w:rsid w:val="002A4FE5"/>
    <w:rsid w:val="002A6503"/>
    <w:rsid w:val="002F437D"/>
    <w:rsid w:val="003240AB"/>
    <w:rsid w:val="00327649"/>
    <w:rsid w:val="00346931"/>
    <w:rsid w:val="00350494"/>
    <w:rsid w:val="00357370"/>
    <w:rsid w:val="00357B0F"/>
    <w:rsid w:val="00357F1F"/>
    <w:rsid w:val="00361320"/>
    <w:rsid w:val="003711FA"/>
    <w:rsid w:val="00387A47"/>
    <w:rsid w:val="003910C6"/>
    <w:rsid w:val="003A3E2A"/>
    <w:rsid w:val="003B2E99"/>
    <w:rsid w:val="003C2B2A"/>
    <w:rsid w:val="003D2AB8"/>
    <w:rsid w:val="003D480F"/>
    <w:rsid w:val="003E3D71"/>
    <w:rsid w:val="003E6060"/>
    <w:rsid w:val="003E6782"/>
    <w:rsid w:val="003F0626"/>
    <w:rsid w:val="00404EEE"/>
    <w:rsid w:val="004271AB"/>
    <w:rsid w:val="004516DF"/>
    <w:rsid w:val="004636BD"/>
    <w:rsid w:val="004709E6"/>
    <w:rsid w:val="00494B0C"/>
    <w:rsid w:val="004A3079"/>
    <w:rsid w:val="004D3283"/>
    <w:rsid w:val="004D6401"/>
    <w:rsid w:val="004F454B"/>
    <w:rsid w:val="004F6474"/>
    <w:rsid w:val="005014B6"/>
    <w:rsid w:val="00503731"/>
    <w:rsid w:val="00512C2F"/>
    <w:rsid w:val="005273C1"/>
    <w:rsid w:val="00527FD7"/>
    <w:rsid w:val="00531200"/>
    <w:rsid w:val="00550A5C"/>
    <w:rsid w:val="00581CDA"/>
    <w:rsid w:val="00591FCF"/>
    <w:rsid w:val="005A5F08"/>
    <w:rsid w:val="005C149E"/>
    <w:rsid w:val="00623294"/>
    <w:rsid w:val="0062750F"/>
    <w:rsid w:val="006301AE"/>
    <w:rsid w:val="006314E0"/>
    <w:rsid w:val="00641529"/>
    <w:rsid w:val="00645AF6"/>
    <w:rsid w:val="00646A42"/>
    <w:rsid w:val="006569EC"/>
    <w:rsid w:val="00683E27"/>
    <w:rsid w:val="0069598A"/>
    <w:rsid w:val="006A3416"/>
    <w:rsid w:val="006D448D"/>
    <w:rsid w:val="006D457F"/>
    <w:rsid w:val="006D6888"/>
    <w:rsid w:val="006F3767"/>
    <w:rsid w:val="006F5368"/>
    <w:rsid w:val="00703FE5"/>
    <w:rsid w:val="00705531"/>
    <w:rsid w:val="00717F1F"/>
    <w:rsid w:val="007231EC"/>
    <w:rsid w:val="00727DC3"/>
    <w:rsid w:val="00734181"/>
    <w:rsid w:val="00734B67"/>
    <w:rsid w:val="007538DE"/>
    <w:rsid w:val="00754693"/>
    <w:rsid w:val="007641EA"/>
    <w:rsid w:val="0077026C"/>
    <w:rsid w:val="007722DD"/>
    <w:rsid w:val="00772805"/>
    <w:rsid w:val="00773CDC"/>
    <w:rsid w:val="00783152"/>
    <w:rsid w:val="007B674F"/>
    <w:rsid w:val="007C1813"/>
    <w:rsid w:val="007C22FC"/>
    <w:rsid w:val="007E53CD"/>
    <w:rsid w:val="007E7F02"/>
    <w:rsid w:val="007F55C3"/>
    <w:rsid w:val="008300D0"/>
    <w:rsid w:val="008471CE"/>
    <w:rsid w:val="008539B2"/>
    <w:rsid w:val="00857BDF"/>
    <w:rsid w:val="0086562F"/>
    <w:rsid w:val="008749C0"/>
    <w:rsid w:val="008C0896"/>
    <w:rsid w:val="008E263A"/>
    <w:rsid w:val="00921B35"/>
    <w:rsid w:val="00936E91"/>
    <w:rsid w:val="00962392"/>
    <w:rsid w:val="0098797F"/>
    <w:rsid w:val="0099313D"/>
    <w:rsid w:val="009B0E1B"/>
    <w:rsid w:val="009C1F36"/>
    <w:rsid w:val="009D60B5"/>
    <w:rsid w:val="009E0A0F"/>
    <w:rsid w:val="009E22B3"/>
    <w:rsid w:val="009F1572"/>
    <w:rsid w:val="00A21A19"/>
    <w:rsid w:val="00A3632B"/>
    <w:rsid w:val="00A44BA1"/>
    <w:rsid w:val="00AA74E9"/>
    <w:rsid w:val="00AC3876"/>
    <w:rsid w:val="00AD2CE9"/>
    <w:rsid w:val="00AE794D"/>
    <w:rsid w:val="00AE7C89"/>
    <w:rsid w:val="00AF7995"/>
    <w:rsid w:val="00B06B1E"/>
    <w:rsid w:val="00B1616D"/>
    <w:rsid w:val="00B16A51"/>
    <w:rsid w:val="00B20FAF"/>
    <w:rsid w:val="00B2227C"/>
    <w:rsid w:val="00B27DEB"/>
    <w:rsid w:val="00B34B09"/>
    <w:rsid w:val="00B62388"/>
    <w:rsid w:val="00B651A8"/>
    <w:rsid w:val="00B705B7"/>
    <w:rsid w:val="00B76FC9"/>
    <w:rsid w:val="00B81962"/>
    <w:rsid w:val="00B9300B"/>
    <w:rsid w:val="00B93CF8"/>
    <w:rsid w:val="00B97354"/>
    <w:rsid w:val="00BC68BE"/>
    <w:rsid w:val="00BC6B26"/>
    <w:rsid w:val="00BD1662"/>
    <w:rsid w:val="00BD28E2"/>
    <w:rsid w:val="00BF3AF9"/>
    <w:rsid w:val="00BF5B23"/>
    <w:rsid w:val="00C0172B"/>
    <w:rsid w:val="00C0796A"/>
    <w:rsid w:val="00C336F7"/>
    <w:rsid w:val="00C552E8"/>
    <w:rsid w:val="00C62D40"/>
    <w:rsid w:val="00C746DC"/>
    <w:rsid w:val="00C82DD7"/>
    <w:rsid w:val="00C85DB6"/>
    <w:rsid w:val="00CB74E8"/>
    <w:rsid w:val="00CD38F5"/>
    <w:rsid w:val="00CE3037"/>
    <w:rsid w:val="00D120CF"/>
    <w:rsid w:val="00D141EE"/>
    <w:rsid w:val="00D145A2"/>
    <w:rsid w:val="00D255F1"/>
    <w:rsid w:val="00D32D13"/>
    <w:rsid w:val="00D406AA"/>
    <w:rsid w:val="00D46252"/>
    <w:rsid w:val="00D60782"/>
    <w:rsid w:val="00D6105A"/>
    <w:rsid w:val="00D63969"/>
    <w:rsid w:val="00D8129B"/>
    <w:rsid w:val="00D82284"/>
    <w:rsid w:val="00D84EF4"/>
    <w:rsid w:val="00D94BCE"/>
    <w:rsid w:val="00D97BC3"/>
    <w:rsid w:val="00DA7427"/>
    <w:rsid w:val="00DD4DB9"/>
    <w:rsid w:val="00DE60F3"/>
    <w:rsid w:val="00DF2D3A"/>
    <w:rsid w:val="00E17F13"/>
    <w:rsid w:val="00E2036B"/>
    <w:rsid w:val="00E228FD"/>
    <w:rsid w:val="00E23045"/>
    <w:rsid w:val="00E2640A"/>
    <w:rsid w:val="00E3093E"/>
    <w:rsid w:val="00E4538D"/>
    <w:rsid w:val="00E45FF6"/>
    <w:rsid w:val="00E57DA5"/>
    <w:rsid w:val="00E83171"/>
    <w:rsid w:val="00E84137"/>
    <w:rsid w:val="00E939D6"/>
    <w:rsid w:val="00EA5DB4"/>
    <w:rsid w:val="00EA5E8B"/>
    <w:rsid w:val="00EB171C"/>
    <w:rsid w:val="00EB321A"/>
    <w:rsid w:val="00EC33D5"/>
    <w:rsid w:val="00EC7693"/>
    <w:rsid w:val="00EE292A"/>
    <w:rsid w:val="00EE6411"/>
    <w:rsid w:val="00EF5F1A"/>
    <w:rsid w:val="00F12B93"/>
    <w:rsid w:val="00F153DC"/>
    <w:rsid w:val="00F223BA"/>
    <w:rsid w:val="00F457A4"/>
    <w:rsid w:val="00F477CB"/>
    <w:rsid w:val="00F553A1"/>
    <w:rsid w:val="00F97348"/>
    <w:rsid w:val="00FA50F2"/>
    <w:rsid w:val="00FC0D1B"/>
    <w:rsid w:val="00FC0DBE"/>
    <w:rsid w:val="00FD462E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2A7"/>
  <w15:docId w15:val="{3B8510EE-7E7E-994E-AFC7-20194510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A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F1572"/>
    <w:pPr>
      <w:spacing w:before="60" w:after="60" w:line="330" w:lineRule="atLeast"/>
      <w:outlineLvl w:val="2"/>
    </w:pPr>
    <w:rPr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F1572"/>
    <w:pPr>
      <w:spacing w:before="144" w:after="144"/>
    </w:pPr>
  </w:style>
  <w:style w:type="character" w:customStyle="1" w:styleId="Nadpis3Char">
    <w:name w:val="Nadpis 3 Char"/>
    <w:basedOn w:val="Predvolenpsmoodseku"/>
    <w:link w:val="Nadpis3"/>
    <w:uiPriority w:val="9"/>
    <w:rsid w:val="009F1572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F1572"/>
    <w:rPr>
      <w:b/>
      <w:bCs/>
      <w:i w:val="0"/>
      <w:iCs w:val="0"/>
    </w:rPr>
  </w:style>
  <w:style w:type="paragraph" w:customStyle="1" w:styleId="l3">
    <w:name w:val="l3"/>
    <w:basedOn w:val="Normlny"/>
    <w:rsid w:val="009F1572"/>
    <w:pPr>
      <w:spacing w:before="144" w:after="144" w:line="288" w:lineRule="auto"/>
    </w:pPr>
  </w:style>
  <w:style w:type="paragraph" w:customStyle="1" w:styleId="l4">
    <w:name w:val="l4"/>
    <w:basedOn w:val="Normlny"/>
    <w:rsid w:val="009F1572"/>
    <w:pPr>
      <w:spacing w:before="144" w:after="144" w:line="288" w:lineRule="auto"/>
    </w:pPr>
  </w:style>
  <w:style w:type="paragraph" w:customStyle="1" w:styleId="para">
    <w:name w:val="para"/>
    <w:basedOn w:val="Normlny"/>
    <w:rsid w:val="009F1572"/>
    <w:pPr>
      <w:spacing w:before="144" w:after="144" w:line="288" w:lineRule="auto"/>
    </w:pPr>
  </w:style>
  <w:style w:type="paragraph" w:styleId="Odsekzoznamu">
    <w:name w:val="List Paragraph"/>
    <w:basedOn w:val="Normlny"/>
    <w:uiPriority w:val="34"/>
    <w:qFormat/>
    <w:rsid w:val="009F15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64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redvolenpsmoodseku"/>
    <w:rsid w:val="00177AE9"/>
  </w:style>
  <w:style w:type="character" w:styleId="Odkaznakomentr">
    <w:name w:val="annotation reference"/>
    <w:basedOn w:val="Predvolenpsmoodseku"/>
    <w:uiPriority w:val="99"/>
    <w:semiHidden/>
    <w:unhideWhenUsed/>
    <w:rsid w:val="00EE6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64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6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4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4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411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411"/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D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41EE"/>
    <w:rPr>
      <w:color w:val="0000FF" w:themeColor="hyperlink"/>
      <w:u w:val="single"/>
    </w:rPr>
  </w:style>
  <w:style w:type="paragraph" w:customStyle="1" w:styleId="p1">
    <w:name w:val="p1"/>
    <w:basedOn w:val="Normlny"/>
    <w:rsid w:val="00EE292A"/>
    <w:pPr>
      <w:ind w:firstLine="426"/>
      <w:jc w:val="both"/>
    </w:pPr>
    <w:rPr>
      <w:rFonts w:eastAsiaTheme="minorHAnsi"/>
      <w:sz w:val="18"/>
      <w:szCs w:val="18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822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822D0"/>
  </w:style>
  <w:style w:type="paragraph" w:customStyle="1" w:styleId="PSMENO">
    <w:name w:val="PÍSMENO"/>
    <w:basedOn w:val="Normlny"/>
    <w:link w:val="PSMENOChar"/>
    <w:qFormat/>
    <w:rsid w:val="001822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SMENOChar">
    <w:name w:val="PÍSMENO Char"/>
    <w:basedOn w:val="Predvolenpsmoodseku"/>
    <w:link w:val="PSMENO"/>
    <w:rsid w:val="001822D0"/>
  </w:style>
  <w:style w:type="character" w:customStyle="1" w:styleId="awspan">
    <w:name w:val="awspan"/>
    <w:basedOn w:val="Predvolenpsmoodseku"/>
    <w:rsid w:val="005014B6"/>
  </w:style>
  <w:style w:type="paragraph" w:styleId="Hlavika">
    <w:name w:val="header"/>
    <w:basedOn w:val="Normlny"/>
    <w:link w:val="HlavikaChar"/>
    <w:uiPriority w:val="99"/>
    <w:unhideWhenUsed/>
    <w:rsid w:val="00646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6A4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0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559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6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5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3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0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4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47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6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48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36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83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06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6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WKX3UHSAJ2R6-2-860999</_dlc_DocId>
    <_dlc_DocIdUrl xmlns="e60a29af-d413-48d4-bd90-fe9d2a897e4b">
      <Url>https://ovdmasv601/sites/DMS/_layouts/15/DocIdRedir.aspx?ID=WKX3UHSAJ2R6-2-860999</Url>
      <Description>WKX3UHSAJ2R6-2-860999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AD5E-0627-46EC-AB27-CCC5C7A4E831}">
  <ds:schemaRefs>
    <ds:schemaRef ds:uri="http://purl.org/dc/terms/"/>
    <ds:schemaRef ds:uri="http://purl.org/dc/elements/1.1/"/>
    <ds:schemaRef ds:uri="e60a29af-d413-48d4-bd90-fe9d2a897e4b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4535F-188C-499D-BEF2-C6F49E93E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F9B29-F24E-4AAE-8B3B-761680DFBA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96BFDD-12FA-4990-82F4-2A37B2843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F9B503-B046-4389-9463-E36249EA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Čelovský, Richard</dc:creator>
  <cp:lastModifiedBy>Janišová, Anežka</cp:lastModifiedBy>
  <cp:revision>2</cp:revision>
  <cp:lastPrinted>2024-06-12T14:25:00Z</cp:lastPrinted>
  <dcterms:created xsi:type="dcterms:W3CDTF">2024-06-12T14:26:00Z</dcterms:created>
  <dcterms:modified xsi:type="dcterms:W3CDTF">2024-06-12T14:26:00Z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7c5cfc6e-bb59-44a5-9d00-e32b697a4821</vt:lpwstr>
  </property>
</Properties>
</file>