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EA5DC2" w:rsidRPr="000E1BB6" w:rsidP="003F758D">
      <w:pPr>
        <w:keepNext/>
        <w:framePr w:wrap="auto"/>
        <w:widowControl/>
        <w:autoSpaceDE/>
        <w:autoSpaceDN/>
        <w:bidi w:val="0"/>
        <w:adjustRightInd/>
        <w:ind w:left="0" w:right="0" w:firstLine="540"/>
        <w:jc w:val="both"/>
        <w:textAlignment w:val="auto"/>
        <w:outlineLvl w:val="0"/>
        <w:rPr>
          <w:rFonts w:ascii="Times New Roman" w:eastAsia="Times New Roman" w:hAnsi="Times New Roman" w:cs="Times New Roman" w:hint="cs"/>
          <w:b w:val="0"/>
          <w:bCs/>
          <w:i/>
          <w:iCs/>
          <w:rtl w:val="0"/>
          <w:cs w:val="0"/>
          <w:lang w:val="sk-SK" w:eastAsia="sk-SK" w:bidi="ar-SA"/>
        </w:rPr>
      </w:pPr>
      <w:r w:rsidRPr="000C003C" w:rsidR="00F06819">
        <w:rPr>
          <w:rFonts w:ascii="Arial" w:eastAsia="Times New Roman" w:hAnsi="Arial" w:cs="Arial" w:hint="cs"/>
          <w:b w:val="0"/>
          <w:bCs/>
          <w:i/>
          <w:iCs/>
          <w:sz w:val="24"/>
          <w:szCs w:val="24"/>
          <w:rtl w:val="0"/>
          <w:cs w:val="0"/>
          <w:lang w:val="sk-SK" w:eastAsia="sk-SK" w:bidi="ar-SA"/>
        </w:rPr>
        <w:t xml:space="preserve">   </w:t>
      </w:r>
      <w:r w:rsidRPr="000C003C">
        <w:rPr>
          <w:rFonts w:ascii="Arial" w:eastAsia="Times New Roman" w:hAnsi="Arial" w:cs="Arial" w:hint="cs"/>
          <w:b w:val="0"/>
          <w:bCs/>
          <w:i/>
          <w:iCs/>
          <w:sz w:val="24"/>
          <w:szCs w:val="24"/>
          <w:rtl w:val="0"/>
          <w:cs w:val="0"/>
          <w:lang w:val="sk-SK" w:eastAsia="sk-SK" w:bidi="ar-SA"/>
        </w:rPr>
        <w:t xml:space="preserve">             </w:t>
      </w:r>
      <w:r w:rsidRPr="000E1BB6">
        <w:rPr>
          <w:rFonts w:ascii="Times New Roman" w:eastAsia="Times New Roman" w:hAnsi="Times New Roman" w:cs="Times New Roman" w:hint="cs"/>
          <w:b w:val="0"/>
          <w:bCs/>
          <w:i/>
          <w:iCs/>
          <w:sz w:val="24"/>
          <w:szCs w:val="24"/>
          <w:rtl w:val="0"/>
          <w:cs w:val="0"/>
          <w:lang w:val="sk-SK" w:eastAsia="sk-SK" w:bidi="ar-SA"/>
        </w:rPr>
        <w:t>Výbor</w:t>
      </w:r>
    </w:p>
    <w:p w:rsidR="00EA5DC2" w:rsidRPr="000E1BB6"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0E1BB6">
        <w:rPr>
          <w:rFonts w:ascii="Times New Roman" w:eastAsia="Times New Roman" w:hAnsi="Times New Roman" w:cs="Times New Roman" w:hint="cs"/>
          <w:i/>
          <w:sz w:val="24"/>
          <w:szCs w:val="24"/>
          <w:rtl w:val="0"/>
          <w:cs w:val="0"/>
          <w:lang w:val="sk-SK" w:eastAsia="sk-SK" w:bidi="ar-SA"/>
        </w:rPr>
        <w:t xml:space="preserve"> Národnej rady Slovenskej republiky</w:t>
      </w:r>
    </w:p>
    <w:p w:rsidR="00EA0A4F" w:rsidRPr="000E1BB6"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0E1BB6" w:rsidR="00EA5DC2">
        <w:rPr>
          <w:rFonts w:ascii="Times New Roman" w:eastAsia="Times New Roman" w:hAnsi="Times New Roman" w:cs="Times New Roman" w:hint="cs"/>
          <w:i/>
          <w:sz w:val="24"/>
          <w:szCs w:val="24"/>
          <w:rtl w:val="0"/>
          <w:cs w:val="0"/>
          <w:lang w:val="sk-SK" w:eastAsia="sk-SK" w:bidi="ar-SA"/>
        </w:rPr>
        <w:t xml:space="preserve">      pre hospodárske záležitosti</w:t>
      </w:r>
    </w:p>
    <w:p w:rsidR="00EA5DC2" w:rsidRPr="000E1BB6" w:rsidP="00255451">
      <w:pPr>
        <w:framePr w:wrap="auto"/>
        <w:widowControl/>
        <w:autoSpaceDE/>
        <w:autoSpaceDN/>
        <w:bidi w:val="0"/>
        <w:adjustRightInd/>
        <w:ind w:left="0" w:right="0" w:firstLine="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 xml:space="preserve">                                                                </w:t>
      </w:r>
      <w:r w:rsidRPr="000E1BB6" w:rsidR="000F2CA6">
        <w:rPr>
          <w:rFonts w:ascii="Times New Roman" w:eastAsia="Times New Roman" w:hAnsi="Times New Roman" w:cs="Times New Roman" w:hint="cs"/>
          <w:sz w:val="24"/>
          <w:szCs w:val="24"/>
          <w:rtl w:val="0"/>
          <w:cs w:val="0"/>
          <w:lang w:val="sk-SK" w:eastAsia="sk-SK" w:bidi="ar-SA"/>
        </w:rPr>
        <w:t xml:space="preserve">          </w:t>
      </w:r>
      <w:r w:rsidRPr="000E1BB6" w:rsidR="00444C9D">
        <w:rPr>
          <w:rFonts w:ascii="Times New Roman" w:eastAsia="Times New Roman" w:hAnsi="Times New Roman" w:cs="Times New Roman" w:hint="cs"/>
          <w:sz w:val="24"/>
          <w:szCs w:val="24"/>
          <w:rtl w:val="0"/>
          <w:cs w:val="0"/>
          <w:lang w:val="sk-SK" w:eastAsia="sk-SK" w:bidi="ar-SA"/>
        </w:rPr>
        <w:t xml:space="preserve"> </w:t>
      </w:r>
      <w:r w:rsidRPr="000E1BB6" w:rsidR="007D1343">
        <w:rPr>
          <w:rFonts w:ascii="Times New Roman" w:eastAsia="Times New Roman" w:hAnsi="Times New Roman" w:cs="Times New Roman" w:hint="cs"/>
          <w:sz w:val="24"/>
          <w:szCs w:val="24"/>
          <w:rtl w:val="0"/>
          <w:cs w:val="0"/>
          <w:lang w:val="sk-SK" w:eastAsia="sk-SK" w:bidi="ar-SA"/>
        </w:rPr>
        <w:tab/>
      </w:r>
      <w:r w:rsidRPr="000E1BB6" w:rsidR="00EE3297">
        <w:rPr>
          <w:rFonts w:ascii="Times New Roman" w:eastAsia="Times New Roman" w:hAnsi="Times New Roman" w:cs="Times New Roman" w:hint="cs"/>
          <w:sz w:val="24"/>
          <w:szCs w:val="24"/>
          <w:rtl w:val="0"/>
          <w:cs w:val="0"/>
          <w:lang w:val="sk-SK" w:eastAsia="sk-SK" w:bidi="ar-SA"/>
        </w:rPr>
        <w:t>20</w:t>
      </w:r>
      <w:r w:rsidRPr="000E1BB6" w:rsidR="00F8175D">
        <w:rPr>
          <w:rFonts w:ascii="Times New Roman" w:eastAsia="Times New Roman" w:hAnsi="Times New Roman" w:cs="Times New Roman" w:hint="cs"/>
          <w:sz w:val="24"/>
          <w:szCs w:val="24"/>
          <w:rtl w:val="0"/>
          <w:cs w:val="0"/>
          <w:lang w:val="sk-SK" w:eastAsia="sk-SK" w:bidi="ar-SA"/>
        </w:rPr>
        <w:t xml:space="preserve">. </w:t>
      </w:r>
      <w:r w:rsidRPr="000E1BB6">
        <w:rPr>
          <w:rFonts w:ascii="Times New Roman" w:eastAsia="Times New Roman" w:hAnsi="Times New Roman" w:cs="Times New Roman" w:hint="cs"/>
          <w:sz w:val="24"/>
          <w:szCs w:val="24"/>
          <w:rtl w:val="0"/>
          <w:cs w:val="0"/>
          <w:lang w:val="sk-SK" w:eastAsia="sk-SK" w:bidi="ar-SA"/>
        </w:rPr>
        <w:t>schôdza výboru</w:t>
      </w:r>
    </w:p>
    <w:p w:rsidR="00AD3B5D" w:rsidRPr="000E1BB6" w:rsidP="00567370">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sidRPr="000E1BB6" w:rsidR="00EA5DC2">
        <w:rPr>
          <w:rFonts w:ascii="Times New Roman" w:eastAsia="Times New Roman" w:hAnsi="Times New Roman" w:cs="Times New Roman" w:hint="cs"/>
          <w:color w:val="auto"/>
          <w:sz w:val="24"/>
          <w:szCs w:val="20"/>
          <w:rtl w:val="0"/>
          <w:cs w:val="0"/>
          <w:lang w:val="sk-SK" w:eastAsia="sk-SK" w:bidi="ar-SA"/>
        </w:rPr>
        <w:t xml:space="preserve">                                                            </w:t>
      </w:r>
      <w:r w:rsidRPr="000E1BB6" w:rsidR="000F2CA6">
        <w:rPr>
          <w:rFonts w:ascii="Times New Roman" w:eastAsia="Times New Roman" w:hAnsi="Times New Roman" w:cs="Times New Roman" w:hint="cs"/>
          <w:color w:val="auto"/>
          <w:sz w:val="24"/>
          <w:szCs w:val="20"/>
          <w:rtl w:val="0"/>
          <w:cs w:val="0"/>
          <w:lang w:val="sk-SK" w:eastAsia="sk-SK" w:bidi="ar-SA"/>
        </w:rPr>
        <w:t xml:space="preserve">               </w:t>
      </w:r>
      <w:r w:rsidRPr="000E1BB6" w:rsidR="007D1343">
        <w:rPr>
          <w:rFonts w:ascii="Times New Roman" w:eastAsia="Times New Roman" w:hAnsi="Times New Roman" w:cs="Times New Roman" w:hint="cs"/>
          <w:color w:val="auto"/>
          <w:sz w:val="24"/>
          <w:szCs w:val="20"/>
          <w:rtl w:val="0"/>
          <w:cs w:val="0"/>
          <w:lang w:val="sk-SK" w:eastAsia="sk-SK" w:bidi="ar-SA"/>
        </w:rPr>
        <w:tab/>
      </w:r>
      <w:r w:rsidRPr="000E1BB6" w:rsidR="000F2CA6">
        <w:rPr>
          <w:rFonts w:ascii="Times New Roman" w:eastAsia="Times New Roman" w:hAnsi="Times New Roman" w:cs="Times New Roman" w:hint="cs"/>
          <w:color w:val="auto"/>
          <w:sz w:val="24"/>
          <w:szCs w:val="20"/>
          <w:rtl w:val="0"/>
          <w:cs w:val="0"/>
          <w:lang w:val="sk-SK" w:eastAsia="sk-SK" w:bidi="ar-SA"/>
        </w:rPr>
        <w:t xml:space="preserve">Číslo: CRD </w:t>
      </w:r>
      <w:r w:rsidRPr="000E1BB6" w:rsidR="00657B97">
        <w:rPr>
          <w:rFonts w:ascii="Times New Roman" w:eastAsia="Times New Roman" w:hAnsi="Times New Roman" w:cs="Times New Roman" w:hint="cs"/>
          <w:color w:val="auto"/>
          <w:sz w:val="24"/>
          <w:szCs w:val="20"/>
          <w:rtl w:val="0"/>
          <w:cs w:val="0"/>
          <w:lang w:val="sk-SK" w:eastAsia="sk-SK" w:bidi="ar-SA"/>
        </w:rPr>
        <w:t>–</w:t>
      </w:r>
      <w:r w:rsidRPr="000E1BB6" w:rsidR="00EE3297">
        <w:rPr>
          <w:rFonts w:ascii="Times New Roman" w:eastAsia="Times New Roman" w:hAnsi="Times New Roman" w:cs="Times New Roman" w:hint="cs"/>
          <w:color w:val="auto"/>
          <w:sz w:val="24"/>
          <w:szCs w:val="20"/>
          <w:rtl w:val="0"/>
          <w:cs w:val="0"/>
          <w:lang w:val="sk-SK" w:eastAsia="sk-SK" w:bidi="ar-SA"/>
        </w:rPr>
        <w:t xml:space="preserve"> </w:t>
      </w:r>
      <w:r w:rsidRPr="000E1BB6" w:rsidR="00CD2F46">
        <w:rPr>
          <w:rFonts w:ascii="Times New Roman" w:eastAsia="Times New Roman" w:hAnsi="Times New Roman" w:cs="Times New Roman" w:hint="cs"/>
          <w:color w:val="auto"/>
          <w:sz w:val="24"/>
          <w:szCs w:val="20"/>
          <w:rtl w:val="0"/>
          <w:cs w:val="0"/>
          <w:lang w:val="sk-SK" w:eastAsia="sk-SK" w:bidi="ar-SA"/>
        </w:rPr>
        <w:t>604</w:t>
      </w:r>
      <w:r w:rsidRPr="000E1BB6" w:rsidR="00657B97">
        <w:rPr>
          <w:rFonts w:ascii="Times New Roman" w:eastAsia="Times New Roman" w:hAnsi="Times New Roman" w:cs="Times New Roman" w:hint="cs"/>
          <w:color w:val="auto"/>
          <w:sz w:val="24"/>
          <w:szCs w:val="20"/>
          <w:rtl w:val="0"/>
          <w:cs w:val="0"/>
          <w:lang w:val="sk-SK" w:eastAsia="sk-SK" w:bidi="ar-SA"/>
        </w:rPr>
        <w:t>/</w:t>
      </w:r>
      <w:r w:rsidRPr="000E1BB6" w:rsidR="007156ED">
        <w:rPr>
          <w:rFonts w:ascii="Times New Roman" w:eastAsia="Times New Roman" w:hAnsi="Times New Roman" w:cs="Times New Roman" w:hint="cs"/>
          <w:iCs/>
          <w:color w:val="auto"/>
          <w:sz w:val="24"/>
          <w:szCs w:val="20"/>
          <w:rtl w:val="0"/>
          <w:cs w:val="0"/>
          <w:lang w:val="sk-SK" w:eastAsia="sk-SK" w:bidi="ar-SA"/>
        </w:rPr>
        <w:t>2024</w:t>
      </w:r>
      <w:r w:rsidRPr="000E1BB6" w:rsidR="0066606D">
        <w:rPr>
          <w:rFonts w:ascii="Times New Roman" w:eastAsia="Times New Roman" w:hAnsi="Times New Roman" w:cs="Times New Roman" w:hint="cs"/>
          <w:iCs/>
          <w:color w:val="auto"/>
          <w:sz w:val="24"/>
          <w:szCs w:val="20"/>
          <w:rtl w:val="0"/>
          <w:cs w:val="0"/>
          <w:lang w:val="sk-SK" w:eastAsia="sk-SK" w:bidi="ar-SA"/>
        </w:rPr>
        <w:t xml:space="preserve"> - VHZ</w:t>
      </w:r>
    </w:p>
    <w:p w:rsidR="00D81A49" w:rsidRPr="000E1BB6"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p>
    <w:p w:rsidR="001E2157" w:rsidRPr="000E1BB6"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p>
    <w:p w:rsidR="00EA5DC2" w:rsidRPr="000E1BB6"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r w:rsidRPr="000E1BB6" w:rsidR="00CD2F46">
        <w:rPr>
          <w:rFonts w:ascii="Times New Roman" w:eastAsia="Times New Roman" w:hAnsi="Times New Roman" w:cs="Times New Roman" w:hint="cs"/>
          <w:b/>
          <w:sz w:val="32"/>
          <w:szCs w:val="28"/>
          <w:rtl w:val="0"/>
          <w:cs w:val="0"/>
          <w:lang w:val="sk-SK" w:eastAsia="sk-SK" w:bidi="ar-SA"/>
        </w:rPr>
        <w:t>57</w:t>
      </w:r>
    </w:p>
    <w:p w:rsidR="00EA5DC2" w:rsidRPr="000E1BB6" w:rsidP="003F758D">
      <w:pPr>
        <w:keepNext/>
        <w:framePr w:wrap="auto"/>
        <w:widowControl/>
        <w:autoSpaceDE/>
        <w:autoSpaceDN/>
        <w:bidi w:val="0"/>
        <w:adjustRightInd/>
        <w:ind w:left="0" w:right="0"/>
        <w:jc w:val="center"/>
        <w:textAlignment w:val="auto"/>
        <w:outlineLvl w:val="1"/>
        <w:rPr>
          <w:rFonts w:ascii="Times New Roman" w:eastAsia="Times New Roman" w:hAnsi="Times New Roman" w:cs="Times New Roman" w:hint="cs"/>
          <w:b/>
          <w:color w:val="auto"/>
          <w:sz w:val="28"/>
          <w:szCs w:val="20"/>
          <w:rtl w:val="0"/>
          <w:cs w:val="0"/>
          <w:lang w:val="sk-SK" w:eastAsia="sk-SK" w:bidi="ar-SA"/>
        </w:rPr>
      </w:pPr>
      <w:r w:rsidRPr="000E1BB6">
        <w:rPr>
          <w:rFonts w:ascii="Times New Roman" w:eastAsia="Times New Roman" w:hAnsi="Times New Roman" w:cs="Times New Roman" w:hint="cs"/>
          <w:b/>
          <w:color w:val="auto"/>
          <w:sz w:val="28"/>
          <w:szCs w:val="20"/>
          <w:rtl w:val="0"/>
          <w:cs w:val="0"/>
          <w:lang w:val="sk-SK" w:eastAsia="sk-SK" w:bidi="ar-SA"/>
        </w:rPr>
        <w:t>U z n e s e n i e</w:t>
      </w:r>
    </w:p>
    <w:p w:rsidR="00EA5DC2" w:rsidRPr="000E1BB6"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0E1BB6">
        <w:rPr>
          <w:rFonts w:ascii="Times New Roman" w:eastAsia="Times New Roman" w:hAnsi="Times New Roman" w:cs="Times New Roman" w:hint="cs"/>
          <w:b/>
          <w:sz w:val="24"/>
          <w:szCs w:val="24"/>
          <w:rtl w:val="0"/>
          <w:cs w:val="0"/>
          <w:lang w:val="sk-SK" w:eastAsia="sk-SK" w:bidi="ar-SA"/>
        </w:rPr>
        <w:t>Výboru Národnej rady Slovenskej republiky</w:t>
      </w:r>
    </w:p>
    <w:p w:rsidR="00EA5DC2" w:rsidRPr="000E1BB6"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0E1BB6">
        <w:rPr>
          <w:rFonts w:ascii="Times New Roman" w:eastAsia="Times New Roman" w:hAnsi="Times New Roman" w:cs="Times New Roman" w:hint="cs"/>
          <w:b/>
          <w:sz w:val="24"/>
          <w:szCs w:val="24"/>
          <w:rtl w:val="0"/>
          <w:cs w:val="0"/>
          <w:lang w:val="sk-SK" w:eastAsia="sk-SK" w:bidi="ar-SA"/>
        </w:rPr>
        <w:t>pre hospodárske záležitosti</w:t>
      </w:r>
    </w:p>
    <w:p w:rsidR="00AD3B5D" w:rsidRPr="000E1BB6" w:rsidP="00B625F8">
      <w:pPr>
        <w:framePr w:wrap="auto"/>
        <w:widowControl/>
        <w:autoSpaceDE/>
        <w:autoSpaceDN/>
        <w:bidi w:val="0"/>
        <w:adjustRightInd/>
        <w:spacing w:after="120"/>
        <w:ind w:left="0" w:right="0"/>
        <w:jc w:val="center"/>
        <w:textAlignment w:val="auto"/>
        <w:rPr>
          <w:rFonts w:ascii="Times New Roman" w:eastAsia="Times New Roman" w:hAnsi="Times New Roman" w:cs="Times New Roman" w:hint="cs"/>
          <w:rtl w:val="0"/>
          <w:cs w:val="0"/>
          <w:lang w:val="sk-SK" w:eastAsia="sk-SK" w:bidi="ar-SA"/>
        </w:rPr>
      </w:pPr>
      <w:r w:rsidRPr="000E1BB6" w:rsidR="00444C9D">
        <w:rPr>
          <w:rFonts w:ascii="Times New Roman" w:eastAsia="Times New Roman" w:hAnsi="Times New Roman" w:cs="Times New Roman" w:hint="cs"/>
          <w:sz w:val="24"/>
          <w:szCs w:val="24"/>
          <w:rtl w:val="0"/>
          <w:cs w:val="0"/>
          <w:lang w:val="sk-SK" w:eastAsia="sk-SK" w:bidi="ar-SA"/>
        </w:rPr>
        <w:t>z</w:t>
      </w:r>
      <w:r w:rsidRPr="000E1BB6" w:rsidR="001F5615">
        <w:rPr>
          <w:rFonts w:ascii="Times New Roman" w:eastAsia="Times New Roman" w:hAnsi="Times New Roman" w:cs="Times New Roman" w:hint="cs"/>
          <w:sz w:val="24"/>
          <w:szCs w:val="24"/>
          <w:rtl w:val="0"/>
          <w:cs w:val="0"/>
          <w:lang w:val="sk-SK" w:eastAsia="sk-SK" w:bidi="ar-SA"/>
        </w:rPr>
        <w:t xml:space="preserve"> </w:t>
      </w:r>
      <w:r w:rsidRPr="000E1BB6" w:rsidR="00EE3297">
        <w:rPr>
          <w:rFonts w:ascii="Times New Roman" w:eastAsia="Times New Roman" w:hAnsi="Times New Roman" w:cs="Times New Roman" w:hint="cs"/>
          <w:sz w:val="24"/>
          <w:szCs w:val="24"/>
          <w:rtl w:val="0"/>
          <w:cs w:val="0"/>
          <w:lang w:val="sk-SK" w:eastAsia="sk-SK" w:bidi="ar-SA"/>
        </w:rPr>
        <w:t>10</w:t>
      </w:r>
      <w:r w:rsidRPr="000E1BB6" w:rsidR="001F5615">
        <w:rPr>
          <w:rFonts w:ascii="Times New Roman" w:eastAsia="Times New Roman" w:hAnsi="Times New Roman" w:cs="Times New Roman" w:hint="cs"/>
          <w:sz w:val="24"/>
          <w:szCs w:val="24"/>
          <w:rtl w:val="0"/>
          <w:cs w:val="0"/>
          <w:lang w:val="sk-SK" w:eastAsia="sk-SK" w:bidi="ar-SA"/>
        </w:rPr>
        <w:t>.</w:t>
      </w:r>
      <w:r w:rsidRPr="000E1BB6" w:rsidR="001607C5">
        <w:rPr>
          <w:rFonts w:ascii="Times New Roman" w:eastAsia="Times New Roman" w:hAnsi="Times New Roman" w:cs="Times New Roman" w:hint="cs"/>
          <w:sz w:val="24"/>
          <w:szCs w:val="24"/>
          <w:rtl w:val="0"/>
          <w:cs w:val="0"/>
          <w:lang w:val="sk-SK" w:eastAsia="sk-SK" w:bidi="ar-SA"/>
        </w:rPr>
        <w:t xml:space="preserve"> </w:t>
      </w:r>
      <w:r w:rsidRPr="000E1BB6" w:rsidR="00EE3297">
        <w:rPr>
          <w:rFonts w:ascii="Times New Roman" w:eastAsia="Times New Roman" w:hAnsi="Times New Roman" w:cs="Times New Roman" w:hint="cs"/>
          <w:sz w:val="24"/>
          <w:szCs w:val="24"/>
          <w:rtl w:val="0"/>
          <w:cs w:val="0"/>
          <w:lang w:val="sk-SK" w:eastAsia="sk-SK" w:bidi="ar-SA"/>
        </w:rPr>
        <w:t>júna</w:t>
      </w:r>
      <w:r w:rsidRPr="000E1BB6" w:rsidR="00625E6B">
        <w:rPr>
          <w:rFonts w:ascii="Times New Roman" w:eastAsia="Times New Roman" w:hAnsi="Times New Roman" w:cs="Times New Roman" w:hint="cs"/>
          <w:sz w:val="24"/>
          <w:szCs w:val="24"/>
          <w:rtl w:val="0"/>
          <w:cs w:val="0"/>
          <w:lang w:val="sk-SK" w:eastAsia="sk-SK" w:bidi="ar-SA"/>
        </w:rPr>
        <w:t xml:space="preserve"> </w:t>
      </w:r>
      <w:r w:rsidRPr="000E1BB6" w:rsidR="007156ED">
        <w:rPr>
          <w:rFonts w:ascii="Times New Roman" w:eastAsia="Times New Roman" w:hAnsi="Times New Roman" w:cs="Times New Roman" w:hint="cs"/>
          <w:sz w:val="24"/>
          <w:szCs w:val="24"/>
          <w:rtl w:val="0"/>
          <w:cs w:val="0"/>
          <w:lang w:val="sk-SK" w:eastAsia="sk-SK" w:bidi="ar-SA"/>
        </w:rPr>
        <w:t>2024</w:t>
      </w:r>
    </w:p>
    <w:p w:rsidR="00BB64E2" w:rsidRPr="000E1BB6" w:rsidP="00AD3B5D">
      <w:pPr>
        <w:framePr w:wrap="auto"/>
        <w:widowControl/>
        <w:autoSpaceDE/>
        <w:autoSpaceDN/>
        <w:bidi w:val="0"/>
        <w:adjustRightInd/>
        <w:spacing w:after="120"/>
        <w:ind w:left="0" w:right="0" w:firstLine="360"/>
        <w:contextualSpacing/>
        <w:jc w:val="both"/>
        <w:textAlignment w:val="auto"/>
        <w:rPr>
          <w:rFonts w:ascii="Times New Roman" w:eastAsia="Times New Roman" w:hAnsi="Times New Roman" w:cs="Times New Roman" w:hint="cs"/>
          <w:b/>
          <w:noProof/>
          <w:rtl w:val="0"/>
          <w:cs w:val="0"/>
          <w:lang w:val="sk-SK" w:eastAsia="sk-SK" w:bidi="ar-SA"/>
        </w:rPr>
      </w:pPr>
      <w:r w:rsidRPr="000E1BB6" w:rsidR="005242C8">
        <w:rPr>
          <w:rFonts w:ascii="Times New Roman" w:eastAsia="Times New Roman" w:hAnsi="Times New Roman" w:cs="Times New Roman" w:hint="cs"/>
          <w:noProof/>
          <w:sz w:val="24"/>
          <w:szCs w:val="24"/>
          <w:rtl w:val="0"/>
          <w:cs w:val="0"/>
          <w:lang w:val="sk-SK" w:eastAsia="sk-SK" w:bidi="ar-SA"/>
        </w:rPr>
        <w:t>k</w:t>
      </w:r>
      <w:r w:rsidRPr="000E1BB6" w:rsidR="00F046BA">
        <w:rPr>
          <w:rFonts w:ascii="Times New Roman" w:eastAsia="Times New Roman" w:hAnsi="Times New Roman" w:cs="Times New Roman" w:hint="cs"/>
          <w:noProof/>
          <w:sz w:val="24"/>
          <w:szCs w:val="24"/>
          <w:rtl w:val="0"/>
          <w:cs w:val="0"/>
          <w:lang w:val="sk-SK" w:eastAsia="sk-SK" w:bidi="ar-SA"/>
        </w:rPr>
        <w:t> </w:t>
      </w:r>
      <w:r w:rsidRPr="000E1BB6" w:rsidR="000E354D">
        <w:rPr>
          <w:rFonts w:ascii="Times New Roman" w:eastAsia="Times New Roman" w:hAnsi="Times New Roman" w:cs="Times New Roman" w:hint="cs"/>
          <w:noProof/>
          <w:sz w:val="24"/>
          <w:szCs w:val="24"/>
          <w:rtl w:val="0"/>
          <w:cs w:val="0"/>
          <w:lang w:val="sk-SK" w:eastAsia="sk-SK" w:bidi="ar-SA"/>
        </w:rPr>
        <w:t xml:space="preserve">vládnemu návrhu zákona, </w:t>
      </w:r>
      <w:r w:rsidRPr="000E1BB6" w:rsidR="00BC790F">
        <w:rPr>
          <w:rFonts w:ascii="Times New Roman" w:eastAsia="Times New Roman" w:hAnsi="Times New Roman" w:cs="Times New Roman" w:hint="cs"/>
          <w:noProof/>
          <w:sz w:val="24"/>
          <w:szCs w:val="24"/>
          <w:rtl w:val="0"/>
          <w:cs w:val="0"/>
          <w:lang w:val="sk-SK" w:eastAsia="sk-SK" w:bidi="ar-SA"/>
        </w:rPr>
        <w:t>ktorým sa mení a dopĺňa zákon č. 143/1998 Z. z. o civilnom letectve (letecký zákon) a o zmene a doplnení niektorých zákonov v znení neskorších predpisov a ktorým sa menia a dopĺňajú niektoré zákony</w:t>
      </w:r>
      <w:r w:rsidRPr="000E1BB6" w:rsidR="00BC790F">
        <w:rPr>
          <w:rFonts w:ascii="Times New Roman" w:eastAsia="Times New Roman" w:hAnsi="Times New Roman" w:cs="Times New Roman" w:hint="cs"/>
          <w:b/>
          <w:noProof/>
          <w:sz w:val="24"/>
          <w:szCs w:val="24"/>
          <w:rtl w:val="0"/>
          <w:cs w:val="0"/>
          <w:lang w:val="sk-SK" w:eastAsia="sk-SK" w:bidi="ar-SA"/>
        </w:rPr>
        <w:t xml:space="preserve"> (tlač 214)</w:t>
      </w:r>
    </w:p>
    <w:p w:rsidR="003F7A68" w:rsidRPr="000E1BB6" w:rsidP="00BB64E2">
      <w:pPr>
        <w:framePr w:wrap="auto"/>
        <w:widowControl/>
        <w:autoSpaceDE/>
        <w:autoSpaceDN/>
        <w:bidi w:val="0"/>
        <w:adjustRightInd/>
        <w:ind w:left="0" w:right="0"/>
        <w:contextualSpacing/>
        <w:jc w:val="both"/>
        <w:textAlignment w:val="auto"/>
        <w:rPr>
          <w:rFonts w:ascii="Times New Roman" w:eastAsia="Times New Roman" w:hAnsi="Times New Roman" w:cs="Arial" w:hint="cs"/>
          <w:noProof/>
          <w:rtl w:val="0"/>
          <w:cs w:val="0"/>
          <w:lang w:val="sk-SK" w:eastAsia="sk-SK" w:bidi="ar-SA"/>
        </w:rPr>
      </w:pPr>
    </w:p>
    <w:p w:rsidR="005242C8" w:rsidRPr="000E1BB6" w:rsidP="00850C30">
      <w:pPr>
        <w:framePr w:wrap="auto"/>
        <w:widowControl/>
        <w:autoSpaceDE/>
        <w:autoSpaceDN/>
        <w:bidi w:val="0"/>
        <w:adjustRightInd/>
        <w:ind w:left="0" w:right="0" w:firstLine="360"/>
        <w:contextualSpacing/>
        <w:jc w:val="both"/>
        <w:textAlignment w:val="auto"/>
        <w:rPr>
          <w:rFonts w:ascii="Times New Roman" w:eastAsia="Times New Roman" w:hAnsi="Times New Roman" w:cs="Times New Roman" w:hint="cs"/>
          <w:b/>
          <w:bCs/>
          <w:noProof/>
          <w:rtl w:val="0"/>
          <w:cs w:val="0"/>
          <w:lang w:val="sk-SK" w:eastAsia="sk-SK" w:bidi="ar-SA"/>
        </w:rPr>
      </w:pPr>
      <w:r w:rsidRPr="000E1BB6">
        <w:rPr>
          <w:rFonts w:ascii="Times New Roman" w:eastAsia="Times New Roman" w:hAnsi="Times New Roman" w:cs="Times New Roman" w:hint="cs"/>
          <w:b/>
          <w:bCs/>
          <w:noProof/>
          <w:sz w:val="24"/>
          <w:szCs w:val="24"/>
          <w:rtl w:val="0"/>
          <w:cs w:val="0"/>
          <w:lang w:val="sk-SK" w:eastAsia="sk-SK" w:bidi="ar-SA"/>
        </w:rPr>
        <w:t xml:space="preserve">Výbor Národnej rady Slovenskej republiky </w:t>
      </w:r>
    </w:p>
    <w:p w:rsidR="00CD3485" w:rsidRPr="000E1BB6"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r w:rsidRPr="000E1BB6" w:rsidR="005242C8">
        <w:rPr>
          <w:rFonts w:ascii="Times New Roman" w:eastAsia="Times New Roman" w:hAnsi="Times New Roman" w:cs="Times New Roman" w:hint="cs"/>
          <w:b/>
          <w:color w:val="auto"/>
          <w:sz w:val="24"/>
          <w:szCs w:val="20"/>
          <w:rtl w:val="0"/>
          <w:cs w:val="0"/>
          <w:lang w:val="sk-SK" w:eastAsia="sk-SK" w:bidi="ar-SA"/>
        </w:rPr>
        <w:t xml:space="preserve">pre </w:t>
      </w:r>
      <w:r w:rsidRPr="000E1BB6" w:rsidR="00EA5DC2">
        <w:rPr>
          <w:rFonts w:ascii="Times New Roman" w:eastAsia="Times New Roman" w:hAnsi="Times New Roman" w:cs="Times New Roman" w:hint="cs"/>
          <w:b/>
          <w:color w:val="auto"/>
          <w:sz w:val="24"/>
          <w:szCs w:val="20"/>
          <w:rtl w:val="0"/>
          <w:cs w:val="0"/>
          <w:lang w:val="sk-SK" w:eastAsia="sk-SK" w:bidi="ar-SA"/>
        </w:rPr>
        <w:t>hospodárske záležitosti</w:t>
      </w:r>
    </w:p>
    <w:p w:rsidR="00BE5CA9" w:rsidRPr="000E1BB6"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p>
    <w:p w:rsidR="00A1790A" w:rsidRPr="000E1BB6" w:rsidP="00A1790A">
      <w:pPr>
        <w:framePr w:wrap="auto"/>
        <w:widowControl/>
        <w:numPr>
          <w:numId w:val="5"/>
        </w:numPr>
        <w:autoSpaceDE/>
        <w:autoSpaceDN/>
        <w:bidi w:val="0"/>
        <w:adjustRightInd/>
        <w:ind w:right="0"/>
        <w:jc w:val="both"/>
        <w:textAlignment w:val="auto"/>
        <w:rPr>
          <w:rFonts w:ascii="Times New Roman" w:eastAsia="Times New Roman" w:hAnsi="Times New Roman" w:cs="Times New Roman" w:hint="cs"/>
          <w:b/>
          <w:color w:val="auto"/>
          <w:szCs w:val="20"/>
          <w:rtl w:val="0"/>
          <w:cs w:val="0"/>
          <w:lang w:val="sk-SK" w:eastAsia="sk-SK" w:bidi="ar-SA"/>
        </w:rPr>
      </w:pPr>
      <w:r w:rsidRPr="000E1BB6" w:rsidR="005242C8">
        <w:rPr>
          <w:rFonts w:ascii="Times New Roman" w:eastAsia="Times New Roman" w:hAnsi="Times New Roman" w:cs="Times New Roman" w:hint="cs"/>
          <w:b/>
          <w:color w:val="auto"/>
          <w:sz w:val="24"/>
          <w:szCs w:val="20"/>
          <w:rtl w:val="0"/>
          <w:cs w:val="0"/>
          <w:lang w:val="sk-SK" w:eastAsia="sk-SK" w:bidi="ar-SA"/>
        </w:rPr>
        <w:t>s ú h l a s</w:t>
      </w:r>
      <w:r w:rsidRPr="000E1BB6" w:rsidR="00CD3485">
        <w:rPr>
          <w:rFonts w:ascii="Times New Roman" w:eastAsia="Times New Roman" w:hAnsi="Times New Roman" w:cs="Times New Roman" w:hint="cs"/>
          <w:b/>
          <w:color w:val="auto"/>
          <w:sz w:val="24"/>
          <w:szCs w:val="20"/>
          <w:rtl w:val="0"/>
          <w:cs w:val="0"/>
          <w:lang w:val="sk-SK" w:eastAsia="sk-SK" w:bidi="ar-SA"/>
        </w:rPr>
        <w:t> </w:t>
      </w:r>
      <w:r w:rsidRPr="000E1BB6" w:rsidR="005242C8">
        <w:rPr>
          <w:rFonts w:ascii="Times New Roman" w:eastAsia="Times New Roman" w:hAnsi="Times New Roman" w:cs="Times New Roman" w:hint="cs"/>
          <w:b/>
          <w:color w:val="auto"/>
          <w:sz w:val="24"/>
          <w:szCs w:val="20"/>
          <w:rtl w:val="0"/>
          <w:cs w:val="0"/>
          <w:lang w:val="sk-SK" w:eastAsia="sk-SK" w:bidi="ar-SA"/>
        </w:rPr>
        <w:t>í</w:t>
      </w:r>
      <w:r w:rsidRPr="000E1BB6" w:rsidR="00CD3485">
        <w:rPr>
          <w:rFonts w:ascii="Times New Roman" w:eastAsia="Times New Roman" w:hAnsi="Times New Roman" w:cs="Times New Roman" w:hint="cs"/>
          <w:b/>
          <w:color w:val="auto"/>
          <w:sz w:val="24"/>
          <w:szCs w:val="20"/>
          <w:rtl w:val="0"/>
          <w:cs w:val="0"/>
          <w:lang w:val="sk-SK" w:eastAsia="sk-SK" w:bidi="ar-SA"/>
        </w:rPr>
        <w:t xml:space="preserve"> </w:t>
      </w:r>
    </w:p>
    <w:p w:rsidR="00AD3B5D" w:rsidRPr="000E1BB6" w:rsidP="00AD3B5D">
      <w:pPr>
        <w:framePr w:wrap="auto"/>
        <w:widowControl/>
        <w:autoSpaceDE/>
        <w:autoSpaceDN/>
        <w:bidi w:val="0"/>
        <w:adjustRightInd/>
        <w:ind w:left="720" w:right="0"/>
        <w:jc w:val="both"/>
        <w:textAlignment w:val="auto"/>
        <w:rPr>
          <w:rFonts w:ascii="Times New Roman" w:eastAsia="Times New Roman" w:hAnsi="Times New Roman" w:cs="Times New Roman" w:hint="cs"/>
          <w:b/>
          <w:color w:val="auto"/>
          <w:szCs w:val="20"/>
          <w:rtl w:val="0"/>
          <w:cs w:val="0"/>
          <w:lang w:val="sk-SK" w:eastAsia="sk-SK" w:bidi="ar-SA"/>
        </w:rPr>
      </w:pPr>
    </w:p>
    <w:p w:rsidR="005242C8" w:rsidRPr="000E1BB6" w:rsidP="002B1F59">
      <w:pPr>
        <w:framePr w:wrap="auto"/>
        <w:widowControl/>
        <w:autoSpaceDE/>
        <w:autoSpaceDN/>
        <w:bidi w:val="0"/>
        <w:adjustRightInd/>
        <w:ind w:left="0" w:right="0" w:firstLine="709"/>
        <w:jc w:val="both"/>
        <w:textAlignment w:val="auto"/>
        <w:rPr>
          <w:rFonts w:ascii="AT*Toronto" w:eastAsia="Times New Roman" w:hAnsi="AT*Toronto" w:cs="Arial" w:hint="cs"/>
          <w:color w:val="auto"/>
          <w:szCs w:val="20"/>
          <w:rtl w:val="0"/>
          <w:cs w:val="0"/>
          <w:lang w:val="cs-CZ" w:eastAsia="sk-SK" w:bidi="ar-SA"/>
        </w:rPr>
      </w:pPr>
      <w:r w:rsidRPr="000E1BB6">
        <w:rPr>
          <w:rFonts w:ascii="Times New Roman" w:eastAsia="Times New Roman" w:hAnsi="Times New Roman" w:cs="Times New Roman" w:hint="cs"/>
          <w:color w:val="auto"/>
          <w:sz w:val="24"/>
          <w:szCs w:val="20"/>
          <w:rtl w:val="0"/>
          <w:cs w:val="0"/>
          <w:lang w:val="sk-SK" w:eastAsia="sk-SK" w:bidi="ar-SA"/>
        </w:rPr>
        <w:t>s</w:t>
      </w:r>
      <w:r w:rsidRPr="000E1BB6" w:rsidR="00F046BA">
        <w:rPr>
          <w:rFonts w:ascii="Times New Roman" w:eastAsia="Times New Roman" w:hAnsi="Times New Roman" w:cs="Times New Roman" w:hint="cs"/>
          <w:color w:val="auto"/>
          <w:sz w:val="24"/>
          <w:szCs w:val="20"/>
          <w:rtl w:val="0"/>
          <w:cs w:val="0"/>
          <w:lang w:val="sk-SK" w:eastAsia="sk-SK" w:bidi="ar-SA"/>
        </w:rPr>
        <w:t xml:space="preserve"> </w:t>
      </w:r>
      <w:r w:rsidRPr="000E1BB6" w:rsidR="000E354D">
        <w:rPr>
          <w:rFonts w:ascii="AT*Toronto" w:eastAsia="Times New Roman" w:hAnsi="AT*Toronto" w:cs="Times New Roman" w:hint="cs"/>
          <w:color w:val="auto"/>
          <w:sz w:val="24"/>
          <w:szCs w:val="20"/>
          <w:rtl w:val="0"/>
          <w:cs w:val="0"/>
          <w:lang w:val="cs-CZ" w:eastAsia="sk-SK" w:bidi="ar-SA"/>
        </w:rPr>
        <w:t xml:space="preserve">vládnym návrhom zákona, </w:t>
      </w:r>
      <w:r w:rsidRPr="000E1BB6" w:rsidR="00BC790F">
        <w:rPr>
          <w:rFonts w:ascii="AT*Toronto" w:eastAsia="Times New Roman" w:hAnsi="AT*Toronto" w:cs="Times New Roman" w:hint="cs"/>
          <w:color w:val="auto"/>
          <w:sz w:val="24"/>
          <w:szCs w:val="20"/>
          <w:rtl w:val="0"/>
          <w:cs w:val="0"/>
          <w:lang w:val="sk-SK" w:eastAsia="sk-SK" w:bidi="ar-SA"/>
        </w:rPr>
        <w:t>ktorým sa mení a dopĺňa zákon č. 143/1998 Z. z. o civilnom letectve (letecký zákon) a o zmene a doplnení niektorých zákonov v znení neskorších predpisov a ktorým sa menia a dopĺňajú niektoré zákony</w:t>
      </w:r>
      <w:r w:rsidRPr="000E1BB6" w:rsidR="00BC790F">
        <w:rPr>
          <w:rFonts w:ascii="AT*Toronto" w:eastAsia="Times New Roman" w:hAnsi="AT*Toronto" w:cs="Times New Roman" w:hint="cs"/>
          <w:b/>
          <w:color w:val="auto"/>
          <w:sz w:val="24"/>
          <w:szCs w:val="20"/>
          <w:rtl w:val="0"/>
          <w:cs w:val="0"/>
          <w:lang w:val="sk-SK" w:eastAsia="sk-SK" w:bidi="ar-SA"/>
        </w:rPr>
        <w:t xml:space="preserve"> (tlač 214)</w:t>
      </w:r>
      <w:r w:rsidRPr="000E1BB6" w:rsidR="00B70D4C">
        <w:rPr>
          <w:rFonts w:ascii="AT*Toronto" w:eastAsia="Times New Roman" w:hAnsi="AT*Toronto" w:cs="Times New Roman" w:hint="cs"/>
          <w:color w:val="auto"/>
          <w:sz w:val="24"/>
          <w:szCs w:val="20"/>
          <w:rtl w:val="0"/>
          <w:cs w:val="0"/>
          <w:lang w:val="cs-CZ" w:eastAsia="sk-SK" w:bidi="ar-SA"/>
        </w:rPr>
        <w:t>;</w:t>
      </w:r>
    </w:p>
    <w:p w:rsidR="00F95756" w:rsidRPr="000E1BB6" w:rsidP="00F95756">
      <w:pPr>
        <w:framePr w:wrap="auto"/>
        <w:widowControl/>
        <w:autoSpaceDE/>
        <w:autoSpaceDN/>
        <w:bidi w:val="0"/>
        <w:adjustRightInd/>
        <w:ind w:left="0" w:right="0" w:firstLine="360"/>
        <w:jc w:val="both"/>
        <w:textAlignment w:val="auto"/>
        <w:rPr>
          <w:rFonts w:ascii="Times New Roman" w:eastAsia="Times New Roman" w:hAnsi="Times New Roman" w:cs="Times New Roman" w:hint="cs"/>
          <w:color w:val="0000FF"/>
          <w:szCs w:val="20"/>
          <w:rtl w:val="0"/>
          <w:cs w:val="0"/>
          <w:lang w:val="cs-CZ" w:eastAsia="sk-SK" w:bidi="ar-SA"/>
        </w:rPr>
      </w:pPr>
    </w:p>
    <w:p w:rsidR="005242C8" w:rsidRPr="000E1BB6" w:rsidP="00AD3B5D">
      <w:pPr>
        <w:keepNext/>
        <w:framePr w:wrap="auto"/>
        <w:widowControl/>
        <w:numPr>
          <w:numId w:val="4"/>
        </w:numPr>
        <w:autoSpaceDE/>
        <w:autoSpaceDN/>
        <w:bidi w:val="0"/>
        <w:adjustRightInd/>
        <w:spacing w:after="120"/>
        <w:ind w:right="0"/>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0E1BB6">
        <w:rPr>
          <w:rFonts w:ascii="Times New Roman" w:eastAsia="Times New Roman" w:hAnsi="Times New Roman" w:cs="Times New Roman" w:hint="cs"/>
          <w:b/>
          <w:color w:val="auto"/>
          <w:sz w:val="24"/>
          <w:szCs w:val="20"/>
          <w:rtl w:val="0"/>
          <w:cs w:val="0"/>
          <w:lang w:val="sk-SK" w:eastAsia="sk-SK" w:bidi="ar-SA"/>
        </w:rPr>
        <w:t>o d p o r ú č a</w:t>
      </w:r>
    </w:p>
    <w:p w:rsidR="00A1790A" w:rsidRPr="000E1BB6" w:rsidP="00AD3B5D">
      <w:pPr>
        <w:keepNext/>
        <w:framePr w:wrap="auto"/>
        <w:widowControl/>
        <w:autoSpaceDE/>
        <w:autoSpaceDN/>
        <w:bidi w:val="0"/>
        <w:adjustRightInd/>
        <w:spacing w:after="120"/>
        <w:ind w:left="0" w:right="0" w:firstLine="360"/>
        <w:jc w:val="both"/>
        <w:textAlignment w:val="auto"/>
        <w:outlineLvl w:val="0"/>
        <w:rPr>
          <w:rFonts w:ascii="Times New Roman" w:eastAsia="Times New Roman" w:hAnsi="Times New Roman" w:cs="Times New Roman" w:hint="cs"/>
          <w:b/>
          <w:rtl w:val="0"/>
          <w:cs w:val="0"/>
          <w:lang w:val="sk-SK" w:eastAsia="sk-SK" w:bidi="ar-SA"/>
        </w:rPr>
      </w:pPr>
      <w:r w:rsidRPr="000E1BB6" w:rsidR="005242C8">
        <w:rPr>
          <w:rFonts w:ascii="Times New Roman" w:eastAsia="Times New Roman" w:hAnsi="Times New Roman" w:cs="Times New Roman" w:hint="cs"/>
          <w:b/>
          <w:sz w:val="24"/>
          <w:szCs w:val="24"/>
          <w:rtl w:val="0"/>
          <w:cs w:val="0"/>
          <w:lang w:val="sk-SK" w:eastAsia="sk-SK" w:bidi="ar-SA"/>
        </w:rPr>
        <w:t xml:space="preserve">     Národnej rade Slovenskej republiky</w:t>
      </w:r>
    </w:p>
    <w:p w:rsidR="00DB0808" w:rsidRPr="000E1BB6" w:rsidP="00B625F8">
      <w:pPr>
        <w:framePr w:wrap="auto"/>
        <w:widowControl/>
        <w:autoSpaceDE/>
        <w:autoSpaceDN/>
        <w:bidi w:val="0"/>
        <w:adjustRightInd/>
        <w:spacing w:after="120"/>
        <w:ind w:left="0" w:right="0" w:firstLine="709"/>
        <w:jc w:val="both"/>
        <w:textAlignment w:val="auto"/>
        <w:rPr>
          <w:rFonts w:ascii="Times New Roman" w:eastAsia="Times New Roman" w:hAnsi="Times New Roman" w:cs="Times New Roman" w:hint="cs"/>
          <w:bCs/>
          <w:color w:val="auto"/>
          <w:szCs w:val="20"/>
          <w:rtl w:val="0"/>
          <w:cs w:val="0"/>
          <w:lang w:val="cs-CZ" w:eastAsia="sk-SK" w:bidi="ar-SA"/>
        </w:rPr>
      </w:pPr>
      <w:r w:rsidRPr="000E1BB6" w:rsidR="000E354D">
        <w:rPr>
          <w:rFonts w:ascii="AT*Toronto" w:eastAsia="Times New Roman" w:hAnsi="AT*Toronto" w:cs="Times New Roman" w:hint="cs"/>
          <w:color w:val="auto"/>
          <w:sz w:val="24"/>
          <w:szCs w:val="20"/>
          <w:rtl w:val="0"/>
          <w:cs w:val="0"/>
          <w:lang w:val="cs-CZ" w:eastAsia="sk-SK" w:bidi="ar-SA"/>
        </w:rPr>
        <w:t xml:space="preserve">vládny návrh zákona, </w:t>
      </w:r>
      <w:r w:rsidRPr="000E1BB6" w:rsidR="00BC790F">
        <w:rPr>
          <w:rFonts w:ascii="AT*Toronto" w:eastAsia="Times New Roman" w:hAnsi="AT*Toronto" w:cs="Times New Roman" w:hint="cs"/>
          <w:color w:val="auto"/>
          <w:sz w:val="24"/>
          <w:szCs w:val="20"/>
          <w:rtl w:val="0"/>
          <w:cs w:val="0"/>
          <w:lang w:val="sk-SK" w:eastAsia="sk-SK" w:bidi="ar-SA"/>
        </w:rPr>
        <w:t>ktorým sa mení a dopĺňa zákon č. 143/1998 Z. z. o civilnom letectve (letecký zákon) a o zmene a doplnení niektorých zákonov v znení neskorších predpisov a ktorým sa menia a dopĺňajú niektoré zákony</w:t>
      </w:r>
      <w:r w:rsidRPr="000E1BB6" w:rsidR="00BC790F">
        <w:rPr>
          <w:rFonts w:ascii="AT*Toronto" w:eastAsia="Times New Roman" w:hAnsi="AT*Toronto" w:cs="Times New Roman" w:hint="cs"/>
          <w:b/>
          <w:color w:val="auto"/>
          <w:sz w:val="24"/>
          <w:szCs w:val="20"/>
          <w:rtl w:val="0"/>
          <w:cs w:val="0"/>
          <w:lang w:val="sk-SK" w:eastAsia="sk-SK" w:bidi="ar-SA"/>
        </w:rPr>
        <w:t xml:space="preserve"> (tlač 214)</w:t>
      </w:r>
      <w:r w:rsidRPr="000E1BB6" w:rsidR="007156ED">
        <w:rPr>
          <w:rFonts w:ascii="AT*Toronto" w:eastAsia="Times New Roman" w:hAnsi="AT*Toronto" w:cs="Times New Roman" w:hint="cs"/>
          <w:b/>
          <w:color w:val="auto"/>
          <w:sz w:val="24"/>
          <w:szCs w:val="20"/>
          <w:rtl w:val="0"/>
          <w:cs w:val="0"/>
          <w:lang w:val="cs-CZ" w:eastAsia="sk-SK" w:bidi="ar-SA"/>
        </w:rPr>
        <w:t xml:space="preserve"> </w:t>
      </w:r>
      <w:r w:rsidRPr="000E1BB6" w:rsidR="00B625F8">
        <w:rPr>
          <w:rFonts w:ascii="Times New Roman" w:eastAsia="Times New Roman" w:hAnsi="Times New Roman" w:cs="Times New Roman" w:hint="cs"/>
          <w:color w:val="auto"/>
          <w:sz w:val="24"/>
          <w:szCs w:val="20"/>
          <w:rtl w:val="0"/>
          <w:cs w:val="0"/>
          <w:lang w:val="cs-CZ" w:eastAsia="sk-SK" w:bidi="ar-SA"/>
        </w:rPr>
        <w:t>s</w:t>
      </w:r>
      <w:r w:rsidRPr="000E1BB6" w:rsidR="00B625F8">
        <w:rPr>
          <w:rFonts w:ascii="Times New Roman" w:eastAsia="Times New Roman" w:hAnsi="Times New Roman" w:cs="Times New Roman" w:hint="cs"/>
          <w:bCs/>
          <w:color w:val="auto"/>
          <w:sz w:val="24"/>
          <w:szCs w:val="20"/>
          <w:rtl w:val="0"/>
          <w:cs w:val="0"/>
          <w:lang w:val="cs-CZ" w:eastAsia="sk-SK" w:bidi="ar-SA"/>
        </w:rPr>
        <w:t>chváliť</w:t>
      </w:r>
      <w:r w:rsidRPr="000E1BB6" w:rsidR="00B625F8">
        <w:rPr>
          <w:rFonts w:ascii="AT*Toronto CE" w:eastAsia="Times New Roman" w:hAnsi="AT*Toronto CE" w:cs="Times New Roman" w:hint="cs"/>
          <w:bCs/>
          <w:color w:val="000000"/>
          <w:sz w:val="24"/>
          <w:szCs w:val="20"/>
          <w:rtl w:val="0"/>
          <w:cs w:val="0"/>
          <w:lang w:val="cs-CZ" w:eastAsia="sk-SK" w:bidi="ar-SA"/>
        </w:rPr>
        <w:t xml:space="preserve"> s pozmeňujúcimi a doplňujúcimi návrhmi uvedený</w:t>
      </w:r>
      <w:r w:rsidRPr="000E1BB6" w:rsidR="00B625F8">
        <w:rPr>
          <w:rFonts w:ascii="AT*Toronto" w:eastAsia="Times New Roman" w:hAnsi="AT*Toronto" w:cs="Times New Roman" w:hint="cs"/>
          <w:bCs/>
          <w:color w:val="000000"/>
          <w:sz w:val="24"/>
          <w:szCs w:val="20"/>
          <w:rtl w:val="0"/>
          <w:cs w:val="0"/>
          <w:lang w:val="cs-CZ" w:eastAsia="sk-SK" w:bidi="ar-SA"/>
        </w:rPr>
        <w:t>mi v prílohe;</w:t>
      </w:r>
    </w:p>
    <w:p w:rsidR="005242C8" w:rsidRPr="000E1BB6" w:rsidP="003F758D">
      <w:pPr>
        <w:framePr w:wrap="auto"/>
        <w:widowControl/>
        <w:autoSpaceDE/>
        <w:autoSpaceDN/>
        <w:bidi w:val="0"/>
        <w:adjustRightInd/>
        <w:ind w:left="0" w:right="0" w:firstLine="360"/>
        <w:jc w:val="both"/>
        <w:textAlignment w:val="auto"/>
        <w:rPr>
          <w:rFonts w:ascii="Times New Roman" w:eastAsia="Times New Roman" w:hAnsi="Times New Roman" w:cs="Times New Roman" w:hint="cs"/>
          <w:rtl w:val="0"/>
          <w:cs w:val="0"/>
          <w:lang w:val="sk-SK" w:eastAsia="sk-SK" w:bidi="ar-SA"/>
        </w:rPr>
      </w:pPr>
    </w:p>
    <w:p w:rsidR="005242C8" w:rsidRPr="000E1BB6" w:rsidP="005A06D8">
      <w:pPr>
        <w:keepNext/>
        <w:framePr w:wrap="auto"/>
        <w:widowControl/>
        <w:numPr>
          <w:numId w:val="3"/>
        </w:numPr>
        <w:autoSpaceDE/>
        <w:autoSpaceDN/>
        <w:bidi w:val="0"/>
        <w:adjustRightInd/>
        <w:spacing w:after="120"/>
        <w:ind w:left="714" w:right="0" w:hanging="357"/>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0E1BB6">
        <w:rPr>
          <w:rFonts w:ascii="Times New Roman" w:eastAsia="Times New Roman" w:hAnsi="Times New Roman" w:cs="Times New Roman" w:hint="cs"/>
          <w:b/>
          <w:color w:val="auto"/>
          <w:sz w:val="24"/>
          <w:szCs w:val="20"/>
          <w:rtl w:val="0"/>
          <w:cs w:val="0"/>
          <w:lang w:val="sk-SK" w:eastAsia="sk-SK" w:bidi="ar-SA"/>
        </w:rPr>
        <w:t>p o v e r u j e</w:t>
      </w:r>
    </w:p>
    <w:p w:rsidR="00AD3B5D" w:rsidRPr="000E1BB6" w:rsidP="00571255">
      <w:pPr>
        <w:framePr w:wrap="auto"/>
        <w:widowControl/>
        <w:numPr>
          <w:numId w:val="2"/>
        </w:numPr>
        <w:autoSpaceDE/>
        <w:autoSpaceDN/>
        <w:bidi w:val="0"/>
        <w:adjustRightInd/>
        <w:spacing w:after="120"/>
        <w:ind w:left="714" w:right="0" w:hanging="357"/>
        <w:jc w:val="both"/>
        <w:textAlignment w:val="auto"/>
        <w:rPr>
          <w:rFonts w:ascii="Times New Roman" w:eastAsia="Times New Roman" w:hAnsi="Times New Roman" w:cs="Times New Roman" w:hint="cs"/>
          <w:rtl w:val="0"/>
          <w:cs w:val="0"/>
          <w:lang w:val="sk-SK" w:eastAsia="sk-SK" w:bidi="ar-SA"/>
        </w:rPr>
      </w:pPr>
      <w:r w:rsidRPr="000E1BB6" w:rsidR="00F95756">
        <w:rPr>
          <w:rFonts w:ascii="Times New Roman" w:eastAsia="Times New Roman" w:hAnsi="Times New Roman" w:cs="Times New Roman" w:hint="cs"/>
          <w:sz w:val="24"/>
          <w:szCs w:val="24"/>
          <w:rtl w:val="0"/>
          <w:cs w:val="0"/>
          <w:lang w:val="sk-SK" w:eastAsia="sk-SK" w:bidi="ar-SA"/>
        </w:rPr>
        <w:t>p</w:t>
      </w:r>
      <w:r w:rsidRPr="000E1BB6" w:rsidR="00850C30">
        <w:rPr>
          <w:rFonts w:ascii="Times New Roman" w:eastAsia="Times New Roman" w:hAnsi="Times New Roman" w:cs="Times New Roman" w:hint="cs"/>
          <w:sz w:val="24"/>
          <w:szCs w:val="24"/>
          <w:rtl w:val="0"/>
          <w:cs w:val="0"/>
          <w:lang w:val="sk-SK" w:eastAsia="sk-SK" w:bidi="ar-SA"/>
        </w:rPr>
        <w:t>redsedu</w:t>
      </w:r>
      <w:r w:rsidRPr="000E1BB6" w:rsidR="005242C8">
        <w:rPr>
          <w:rFonts w:ascii="Times New Roman" w:eastAsia="Times New Roman" w:hAnsi="Times New Roman" w:cs="Times New Roman" w:hint="cs"/>
          <w:sz w:val="24"/>
          <w:szCs w:val="24"/>
          <w:rtl w:val="0"/>
          <w:cs w:val="0"/>
          <w:lang w:val="sk-SK" w:eastAsia="sk-SK" w:bidi="ar-SA"/>
        </w:rPr>
        <w:t xml:space="preserve"> výboru, aby výsledky rokovania výboru v druhom čítaní z</w:t>
      </w:r>
      <w:r w:rsidRPr="000E1BB6" w:rsidR="00415004">
        <w:rPr>
          <w:rFonts w:ascii="Times New Roman" w:eastAsia="Times New Roman" w:hAnsi="Times New Roman" w:cs="Times New Roman" w:hint="cs"/>
          <w:sz w:val="24"/>
          <w:szCs w:val="24"/>
          <w:rtl w:val="0"/>
          <w:cs w:val="0"/>
          <w:lang w:val="sk-SK" w:eastAsia="sk-SK" w:bidi="ar-SA"/>
        </w:rPr>
        <w:t>o</w:t>
      </w:r>
      <w:r w:rsidRPr="000E1BB6" w:rsidR="005242C8">
        <w:rPr>
          <w:rFonts w:ascii="Times New Roman" w:eastAsia="Times New Roman" w:hAnsi="Times New Roman" w:cs="Times New Roman" w:hint="cs"/>
          <w:sz w:val="24"/>
          <w:szCs w:val="24"/>
          <w:rtl w:val="0"/>
          <w:cs w:val="0"/>
          <w:lang w:val="sk-SK" w:eastAsia="sk-SK" w:bidi="ar-SA"/>
        </w:rPr>
        <w:t> </w:t>
      </w:r>
      <w:r w:rsidRPr="000E1BB6" w:rsidR="009B349B">
        <w:rPr>
          <w:rFonts w:ascii="Times New Roman" w:eastAsia="Times New Roman" w:hAnsi="Times New Roman" w:cs="Times New Roman" w:hint="cs"/>
          <w:sz w:val="24"/>
          <w:szCs w:val="24"/>
          <w:rtl w:val="0"/>
          <w:cs w:val="0"/>
          <w:lang w:val="sk-SK" w:eastAsia="sk-SK" w:bidi="ar-SA"/>
        </w:rPr>
        <w:t xml:space="preserve">dňa </w:t>
      </w:r>
      <w:r w:rsidRPr="000E1BB6" w:rsidR="001F5615">
        <w:rPr>
          <w:rFonts w:ascii="Times New Roman" w:eastAsia="Times New Roman" w:hAnsi="Times New Roman" w:cs="Times New Roman" w:hint="cs"/>
          <w:sz w:val="24"/>
          <w:szCs w:val="24"/>
          <w:rtl w:val="0"/>
          <w:cs w:val="0"/>
          <w:lang w:val="sk-SK" w:eastAsia="sk-SK" w:bidi="ar-SA"/>
        </w:rPr>
        <w:t xml:space="preserve"> </w:t>
      </w:r>
      <w:r w:rsidRPr="000E1BB6" w:rsidR="003F7A68">
        <w:rPr>
          <w:rFonts w:ascii="Times New Roman" w:eastAsia="Times New Roman" w:hAnsi="Times New Roman" w:cs="Times New Roman" w:hint="cs"/>
          <w:sz w:val="24"/>
          <w:szCs w:val="24"/>
          <w:rtl w:val="0"/>
          <w:cs w:val="0"/>
          <w:lang w:val="sk-SK" w:eastAsia="sk-SK" w:bidi="ar-SA"/>
        </w:rPr>
        <w:t xml:space="preserve">                  </w:t>
      </w:r>
      <w:r w:rsidRPr="000E1BB6" w:rsidR="005F6083">
        <w:rPr>
          <w:rFonts w:ascii="Times New Roman" w:eastAsia="Times New Roman" w:hAnsi="Times New Roman" w:cs="Times New Roman" w:hint="cs"/>
          <w:sz w:val="24"/>
          <w:szCs w:val="24"/>
          <w:rtl w:val="0"/>
          <w:cs w:val="0"/>
          <w:lang w:val="sk-SK" w:eastAsia="sk-SK" w:bidi="ar-SA"/>
        </w:rPr>
        <w:t>10</w:t>
      </w:r>
      <w:r w:rsidRPr="000E1BB6" w:rsidR="008B3D58">
        <w:rPr>
          <w:rFonts w:ascii="Times New Roman" w:eastAsia="Times New Roman" w:hAnsi="Times New Roman" w:cs="Times New Roman" w:hint="cs"/>
          <w:sz w:val="24"/>
          <w:szCs w:val="24"/>
          <w:rtl w:val="0"/>
          <w:cs w:val="0"/>
          <w:lang w:val="sk-SK" w:eastAsia="sk-SK" w:bidi="ar-SA"/>
        </w:rPr>
        <w:t xml:space="preserve">. </w:t>
      </w:r>
      <w:r w:rsidRPr="000E1BB6" w:rsidR="005F6083">
        <w:rPr>
          <w:rFonts w:ascii="Times New Roman" w:eastAsia="Times New Roman" w:hAnsi="Times New Roman" w:cs="Times New Roman" w:hint="cs"/>
          <w:sz w:val="24"/>
          <w:szCs w:val="24"/>
          <w:rtl w:val="0"/>
          <w:cs w:val="0"/>
          <w:lang w:val="sk-SK" w:eastAsia="sk-SK" w:bidi="ar-SA"/>
        </w:rPr>
        <w:t>júna</w:t>
      </w:r>
      <w:r w:rsidRPr="000E1BB6" w:rsidR="001E2157">
        <w:rPr>
          <w:rFonts w:ascii="Times New Roman" w:eastAsia="Times New Roman" w:hAnsi="Times New Roman" w:cs="Times New Roman" w:hint="cs"/>
          <w:sz w:val="24"/>
          <w:szCs w:val="24"/>
          <w:rtl w:val="0"/>
          <w:cs w:val="0"/>
          <w:lang w:val="sk-SK" w:eastAsia="sk-SK" w:bidi="ar-SA"/>
        </w:rPr>
        <w:t xml:space="preserve"> </w:t>
      </w:r>
      <w:r w:rsidRPr="000E1BB6" w:rsidR="007156ED">
        <w:rPr>
          <w:rFonts w:ascii="Times New Roman" w:eastAsia="Times New Roman" w:hAnsi="Times New Roman" w:cs="Times New Roman" w:hint="cs"/>
          <w:sz w:val="24"/>
          <w:szCs w:val="24"/>
          <w:rtl w:val="0"/>
          <w:cs w:val="0"/>
          <w:lang w:val="sk-SK" w:eastAsia="sk-SK" w:bidi="ar-SA"/>
        </w:rPr>
        <w:t>2024</w:t>
      </w:r>
      <w:r w:rsidRPr="000E1BB6" w:rsidR="005242C8">
        <w:rPr>
          <w:rFonts w:ascii="Times New Roman" w:eastAsia="Times New Roman" w:hAnsi="Times New Roman" w:cs="Times New Roman" w:hint="cs"/>
          <w:sz w:val="24"/>
          <w:szCs w:val="24"/>
          <w:rtl w:val="0"/>
          <w:cs w:val="0"/>
          <w:lang w:val="sk-SK" w:eastAsia="sk-SK" w:bidi="ar-SA"/>
        </w:rPr>
        <w:t xml:space="preserve"> spolu s výsledkami rokovania ostatných výborov spracoval do písomnej spoločnej správy výborov v súlade s § 79 ods. 1 </w:t>
      </w:r>
      <w:r w:rsidRPr="000E1BB6" w:rsidR="00D81A72">
        <w:rPr>
          <w:rFonts w:ascii="Times New Roman" w:eastAsia="Times New Roman" w:hAnsi="Times New Roman" w:cs="Times New Roman" w:hint="cs"/>
          <w:sz w:val="24"/>
          <w:szCs w:val="24"/>
          <w:rtl w:val="0"/>
          <w:cs w:val="0"/>
          <w:lang w:val="sk-SK" w:eastAsia="sk-SK" w:bidi="ar-SA"/>
        </w:rPr>
        <w:t xml:space="preserve">rokovacieho poriadku </w:t>
      </w:r>
      <w:r w:rsidRPr="000E1BB6" w:rsidR="005242C8">
        <w:rPr>
          <w:rFonts w:ascii="Times New Roman" w:eastAsia="Times New Roman" w:hAnsi="Times New Roman" w:cs="Times New Roman" w:hint="cs"/>
          <w:sz w:val="24"/>
          <w:szCs w:val="24"/>
          <w:rtl w:val="0"/>
          <w:cs w:val="0"/>
          <w:lang w:val="sk-SK" w:eastAsia="sk-SK" w:bidi="ar-SA"/>
        </w:rPr>
        <w:t>Národnej rady Slovenskej republiky a predložil ju na schválenie gestorskému výboru,</w:t>
      </w:r>
    </w:p>
    <w:p w:rsidR="00613511" w:rsidRPr="000E1BB6" w:rsidP="00335B11">
      <w:pPr>
        <w:framePr w:wrap="auto"/>
        <w:widowControl/>
        <w:numPr>
          <w:numId w:val="2"/>
        </w:numPr>
        <w:tabs>
          <w:tab w:val="left" w:pos="709"/>
          <w:tab w:val="clear" w:pos="720"/>
        </w:tabs>
        <w:autoSpaceDE/>
        <w:autoSpaceDN/>
        <w:bidi w:val="0"/>
        <w:adjustRightInd/>
        <w:spacing w:after="120"/>
        <w:ind w:left="714" w:right="0" w:hanging="357"/>
        <w:jc w:val="both"/>
        <w:textAlignment w:val="auto"/>
        <w:rPr>
          <w:rFonts w:ascii="Times New Roman" w:eastAsia="Times New Roman" w:hAnsi="Times New Roman" w:cs="Times New Roman" w:hint="cs"/>
          <w:b/>
          <w:bCs/>
          <w:rtl w:val="0"/>
          <w:cs w:val="0"/>
          <w:lang w:val="sk-SK" w:eastAsia="sk-SK" w:bidi="ar-SA"/>
        </w:rPr>
      </w:pPr>
      <w:r w:rsidRPr="000E1BB6" w:rsidR="00D64425">
        <w:rPr>
          <w:rFonts w:ascii="Times New Roman" w:eastAsia="Times New Roman" w:hAnsi="Times New Roman" w:cs="Times New Roman" w:hint="cs"/>
          <w:bCs/>
          <w:sz w:val="24"/>
          <w:szCs w:val="24"/>
          <w:rtl w:val="0"/>
          <w:cs w:val="0"/>
          <w:lang w:val="sk-SK" w:eastAsia="sk-SK" w:bidi="ar-SA"/>
        </w:rPr>
        <w:t>spoločného spravodajcu</w:t>
      </w:r>
      <w:r w:rsidRPr="000E1BB6" w:rsidR="000C7D23">
        <w:rPr>
          <w:rFonts w:ascii="Times New Roman" w:eastAsia="Times New Roman" w:hAnsi="Times New Roman" w:cs="Times New Roman" w:hint="cs"/>
          <w:bCs/>
          <w:sz w:val="24"/>
          <w:szCs w:val="24"/>
          <w:rtl w:val="0"/>
          <w:cs w:val="0"/>
          <w:lang w:val="sk-SK" w:eastAsia="sk-SK" w:bidi="ar-SA"/>
        </w:rPr>
        <w:t xml:space="preserve"> </w:t>
      </w:r>
      <w:r w:rsidRPr="000E1BB6" w:rsidR="005242C8">
        <w:rPr>
          <w:rFonts w:ascii="Times New Roman" w:eastAsia="Times New Roman" w:hAnsi="Times New Roman" w:cs="Times New Roman" w:hint="cs"/>
          <w:bCs/>
          <w:sz w:val="24"/>
          <w:szCs w:val="24"/>
          <w:rtl w:val="0"/>
          <w:cs w:val="0"/>
          <w:lang w:val="sk-SK" w:eastAsia="sk-SK" w:bidi="ar-SA"/>
        </w:rPr>
        <w:t xml:space="preserve">výborov </w:t>
      </w:r>
      <w:r w:rsidRPr="000E1BB6" w:rsidR="00BC790F">
        <w:rPr>
          <w:rFonts w:ascii="Times New Roman" w:eastAsia="Times New Roman" w:hAnsi="Times New Roman" w:cs="Times New Roman" w:hint="cs"/>
          <w:b/>
          <w:bCs/>
          <w:sz w:val="24"/>
          <w:szCs w:val="24"/>
          <w:rtl w:val="0"/>
          <w:cs w:val="0"/>
          <w:lang w:val="sk-SK" w:eastAsia="sk-SK" w:bidi="ar-SA"/>
        </w:rPr>
        <w:t>J</w:t>
      </w:r>
      <w:r w:rsidRPr="000E1BB6" w:rsidR="001E2157">
        <w:rPr>
          <w:rFonts w:ascii="Times New Roman" w:eastAsia="Times New Roman" w:hAnsi="Times New Roman" w:cs="Times New Roman" w:hint="cs"/>
          <w:b/>
          <w:bCs/>
          <w:sz w:val="24"/>
          <w:szCs w:val="24"/>
          <w:rtl w:val="0"/>
          <w:cs w:val="0"/>
          <w:lang w:val="sk-SK" w:eastAsia="sk-SK" w:bidi="ar-SA"/>
        </w:rPr>
        <w:t xml:space="preserve">. </w:t>
      </w:r>
      <w:r w:rsidRPr="000E1BB6" w:rsidR="00BC790F">
        <w:rPr>
          <w:rFonts w:ascii="Times New Roman" w:eastAsia="Times New Roman" w:hAnsi="Times New Roman" w:cs="Times New Roman" w:hint="cs"/>
          <w:b/>
          <w:bCs/>
          <w:sz w:val="24"/>
          <w:szCs w:val="24"/>
          <w:rtl w:val="0"/>
          <w:cs w:val="0"/>
          <w:lang w:val="sk-SK" w:eastAsia="sk-SK" w:bidi="ar-SA"/>
        </w:rPr>
        <w:t>Mega</w:t>
      </w:r>
      <w:r w:rsidRPr="000E1BB6" w:rsidR="00850C30">
        <w:rPr>
          <w:rFonts w:ascii="Times New Roman" w:eastAsia="Times New Roman" w:hAnsi="Times New Roman" w:cs="Times New Roman" w:hint="cs"/>
          <w:b/>
          <w:bCs/>
          <w:sz w:val="24"/>
          <w:szCs w:val="24"/>
          <w:rtl w:val="0"/>
          <w:cs w:val="0"/>
          <w:lang w:val="sk-SK" w:eastAsia="sk-SK" w:bidi="ar-SA"/>
        </w:rPr>
        <w:t xml:space="preserve">, </w:t>
      </w:r>
      <w:r w:rsidRPr="000E1BB6" w:rsidR="005242C8">
        <w:rPr>
          <w:rFonts w:ascii="Times New Roman" w:eastAsia="Times New Roman" w:hAnsi="Times New Roman" w:cs="Times New Roman" w:hint="cs"/>
          <w:bCs/>
          <w:sz w:val="24"/>
          <w:szCs w:val="24"/>
          <w:rtl w:val="0"/>
          <w:cs w:val="0"/>
          <w:lang w:val="sk-SK" w:eastAsia="sk-SK" w:bidi="ar-SA"/>
        </w:rPr>
        <w:t xml:space="preserve">aby v súlade s § 80 ods. 2 </w:t>
      </w:r>
      <w:r w:rsidRPr="000E1BB6" w:rsidR="00D81A72">
        <w:rPr>
          <w:rFonts w:ascii="Times New Roman" w:eastAsia="Times New Roman" w:hAnsi="Times New Roman" w:cs="Times New Roman" w:hint="cs"/>
          <w:bCs/>
          <w:sz w:val="24"/>
          <w:szCs w:val="24"/>
          <w:rtl w:val="0"/>
          <w:cs w:val="0"/>
          <w:lang w:val="sk-SK" w:eastAsia="sk-SK" w:bidi="ar-SA"/>
        </w:rPr>
        <w:t xml:space="preserve">rokovacieho poriadku </w:t>
      </w:r>
      <w:r w:rsidRPr="000E1BB6" w:rsidR="005242C8">
        <w:rPr>
          <w:rFonts w:ascii="Times New Roman" w:eastAsia="Times New Roman" w:hAnsi="Times New Roman" w:cs="Times New Roman" w:hint="cs"/>
          <w:bCs/>
          <w:sz w:val="24"/>
          <w:szCs w:val="24"/>
          <w:rtl w:val="0"/>
          <w:cs w:val="0"/>
          <w:lang w:val="sk-SK" w:eastAsia="sk-SK" w:bidi="ar-SA"/>
        </w:rPr>
        <w:t>Národnej rady Slovenskej republiky informoval o výsledku rokovania výborov a aby odôvodnil návrh a stanovisko</w:t>
      </w:r>
      <w:r w:rsidRPr="000E1BB6" w:rsidR="005242C8">
        <w:rPr>
          <w:rFonts w:ascii="Times New Roman" w:eastAsia="Times New Roman" w:hAnsi="Times New Roman" w:cs="Times New Roman" w:hint="cs"/>
          <w:sz w:val="24"/>
          <w:szCs w:val="24"/>
          <w:rtl w:val="0"/>
          <w:cs w:val="0"/>
          <w:lang w:val="sk-SK" w:eastAsia="sk-SK" w:bidi="ar-SA"/>
        </w:rPr>
        <w:t xml:space="preserve"> </w:t>
      </w:r>
      <w:r w:rsidRPr="000E1BB6" w:rsidR="005242C8">
        <w:rPr>
          <w:rFonts w:ascii="Times New Roman" w:eastAsia="Times New Roman" w:hAnsi="Times New Roman" w:cs="Times New Roman" w:hint="cs"/>
          <w:bCs/>
          <w:sz w:val="24"/>
          <w:szCs w:val="24"/>
          <w:rtl w:val="0"/>
          <w:cs w:val="0"/>
          <w:lang w:val="sk-SK" w:eastAsia="sk-SK" w:bidi="ar-SA"/>
        </w:rPr>
        <w:t>gestorského výboru k návrhu zákona uvedené v spoločnej správe výborov na schôdzi Nár</w:t>
      </w:r>
      <w:r w:rsidRPr="000E1BB6" w:rsidR="00107947">
        <w:rPr>
          <w:rFonts w:ascii="Times New Roman" w:eastAsia="Times New Roman" w:hAnsi="Times New Roman" w:cs="Times New Roman" w:hint="cs"/>
          <w:bCs/>
          <w:sz w:val="24"/>
          <w:szCs w:val="24"/>
          <w:rtl w:val="0"/>
          <w:cs w:val="0"/>
          <w:lang w:val="sk-SK" w:eastAsia="sk-SK" w:bidi="ar-SA"/>
        </w:rPr>
        <w:t>odnej rady Slovenskej republiky.</w:t>
      </w:r>
      <w:r w:rsidRPr="000E1BB6" w:rsidR="006E1A0A">
        <w:rPr>
          <w:rFonts w:ascii="Times New Roman" w:eastAsia="Times New Roman" w:hAnsi="Times New Roman" w:cs="Times New Roman" w:hint="cs"/>
          <w:sz w:val="24"/>
          <w:szCs w:val="24"/>
          <w:rtl w:val="0"/>
          <w:cs w:val="0"/>
          <w:lang w:val="sk-SK" w:eastAsia="sk-SK" w:bidi="ar-SA"/>
        </w:rPr>
        <w:t xml:space="preserve">                                 </w:t>
      </w:r>
      <w:r w:rsidRPr="000E1BB6" w:rsidR="005E69E3">
        <w:rPr>
          <w:rFonts w:ascii="Times New Roman" w:eastAsia="Times New Roman" w:hAnsi="Times New Roman" w:cs="Times New Roman" w:hint="cs"/>
          <w:sz w:val="24"/>
          <w:szCs w:val="24"/>
          <w:rtl w:val="0"/>
          <w:cs w:val="0"/>
          <w:lang w:val="sk-SK" w:eastAsia="sk-SK" w:bidi="ar-SA"/>
        </w:rPr>
        <w:t xml:space="preserve">             </w:t>
      </w:r>
    </w:p>
    <w:p w:rsidR="00465173" w:rsidRPr="000E1BB6" w:rsidP="00571255">
      <w:pPr>
        <w:framePr w:wrap="auto"/>
        <w:widowControl/>
        <w:autoSpaceDE/>
        <w:autoSpaceDN/>
        <w:bidi w:val="0"/>
        <w:adjustRightInd/>
        <w:spacing w:line="240" w:lineRule="atLeast"/>
        <w:ind w:left="0" w:right="0" w:firstLine="6120"/>
        <w:jc w:val="both"/>
        <w:textAlignment w:val="auto"/>
        <w:rPr>
          <w:rFonts w:ascii="Times New Roman" w:eastAsia="Times New Roman" w:hAnsi="Times New Roman" w:cs="Times New Roman" w:hint="cs"/>
          <w:b/>
          <w:rtl w:val="0"/>
          <w:cs w:val="0"/>
          <w:lang w:val="sk-SK" w:eastAsia="sk-SK" w:bidi="ar-SA"/>
        </w:rPr>
      </w:pPr>
      <w:r w:rsidRPr="000E1BB6" w:rsidR="00DC3B48">
        <w:rPr>
          <w:rFonts w:ascii="Times New Roman" w:eastAsia="Times New Roman" w:hAnsi="Times New Roman" w:cs="Times New Roman" w:hint="cs"/>
          <w:sz w:val="24"/>
          <w:szCs w:val="24"/>
          <w:rtl w:val="0"/>
          <w:cs w:val="0"/>
          <w:lang w:val="sk-SK" w:eastAsia="sk-SK" w:bidi="ar-SA"/>
        </w:rPr>
        <w:tab/>
        <w:tab/>
        <w:tab/>
      </w:r>
      <w:r w:rsidRPr="000E1BB6" w:rsidR="00850C30">
        <w:rPr>
          <w:rFonts w:ascii="Times New Roman" w:eastAsia="Times New Roman" w:hAnsi="Times New Roman" w:cs="Times New Roman" w:hint="cs"/>
          <w:sz w:val="24"/>
          <w:szCs w:val="24"/>
          <w:rtl w:val="0"/>
          <w:cs w:val="0"/>
          <w:lang w:val="sk-SK" w:eastAsia="sk-SK" w:bidi="ar-SA"/>
        </w:rPr>
        <w:tab/>
        <w:t xml:space="preserve">      </w:t>
      </w:r>
    </w:p>
    <w:p w:rsidR="007156ED" w:rsidRPr="000E1BB6" w:rsidP="007156ED">
      <w:pPr>
        <w:framePr w:wrap="auto"/>
        <w:widowControl/>
        <w:autoSpaceDE/>
        <w:autoSpaceDN/>
        <w:bidi w:val="0"/>
        <w:adjustRightInd/>
        <w:spacing w:line="240" w:lineRule="atLeast"/>
        <w:ind w:left="6381" w:right="0"/>
        <w:jc w:val="both"/>
        <w:textAlignment w:val="auto"/>
        <w:rPr>
          <w:rFonts w:ascii="Times New Roman" w:eastAsia="Times New Roman" w:hAnsi="Times New Roman" w:cs="Times New Roman" w:hint="cs"/>
          <w:b/>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 xml:space="preserve">                                       </w:t>
      </w:r>
      <w:r w:rsidRPr="000E1BB6">
        <w:rPr>
          <w:rFonts w:ascii="Times New Roman" w:eastAsia="Times New Roman" w:hAnsi="Times New Roman" w:cs="Times New Roman" w:hint="cs"/>
          <w:b/>
          <w:sz w:val="24"/>
          <w:szCs w:val="24"/>
          <w:rtl w:val="0"/>
          <w:cs w:val="0"/>
          <w:lang w:val="sk-SK" w:eastAsia="sk-SK" w:bidi="ar-SA"/>
        </w:rPr>
        <w:t xml:space="preserve">                                                                                                          </w:t>
      </w:r>
      <w:r w:rsidRPr="000E1BB6">
        <w:rPr>
          <w:rFonts w:ascii="Times New Roman" w:eastAsia="Times New Roman" w:hAnsi="Times New Roman" w:cs="Times New Roman" w:hint="cs"/>
          <w:sz w:val="24"/>
          <w:szCs w:val="24"/>
          <w:rtl w:val="0"/>
          <w:cs w:val="0"/>
          <w:lang w:val="sk-SK" w:eastAsia="sk-SK" w:bidi="ar-SA"/>
        </w:rPr>
        <w:t>Róbert</w:t>
      </w:r>
      <w:r w:rsidRPr="000E1BB6">
        <w:rPr>
          <w:rFonts w:ascii="Times New Roman" w:eastAsia="Times New Roman" w:hAnsi="Times New Roman" w:cs="Times New Roman" w:hint="cs"/>
          <w:b/>
          <w:sz w:val="24"/>
          <w:szCs w:val="24"/>
          <w:rtl w:val="0"/>
          <w:cs w:val="0"/>
          <w:lang w:val="sk-SK" w:eastAsia="sk-SK" w:bidi="ar-SA"/>
        </w:rPr>
        <w:t xml:space="preserve"> P u c i, v.r.     </w:t>
      </w:r>
    </w:p>
    <w:p w:rsidR="007156ED" w:rsidRPr="000E1BB6" w:rsidP="007156ED">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 xml:space="preserve">                                                                                                            predseda výboru</w:t>
      </w:r>
    </w:p>
    <w:p w:rsidR="007156ED" w:rsidRPr="000E1BB6" w:rsidP="007156ED">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 xml:space="preserve">Justín </w:t>
      </w:r>
      <w:r w:rsidRPr="000E1BB6">
        <w:rPr>
          <w:rFonts w:ascii="Times New Roman" w:eastAsia="Times New Roman" w:hAnsi="Times New Roman" w:cs="Times New Roman" w:hint="cs"/>
          <w:b/>
          <w:sz w:val="24"/>
          <w:szCs w:val="24"/>
          <w:rtl w:val="0"/>
          <w:cs w:val="0"/>
          <w:lang w:val="sk-SK" w:eastAsia="sk-SK" w:bidi="ar-SA"/>
        </w:rPr>
        <w:t>S e d l á k</w:t>
      </w:r>
    </w:p>
    <w:p w:rsidR="007156ED" w:rsidRPr="000E1BB6" w:rsidP="007156ED">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 xml:space="preserve">Michal </w:t>
      </w:r>
      <w:r w:rsidRPr="000E1BB6">
        <w:rPr>
          <w:rFonts w:ascii="Times New Roman" w:eastAsia="Times New Roman" w:hAnsi="Times New Roman" w:cs="Times New Roman" w:hint="cs"/>
          <w:b/>
          <w:sz w:val="24"/>
          <w:szCs w:val="24"/>
          <w:rtl w:val="0"/>
          <w:cs w:val="0"/>
          <w:lang w:val="sk-SK" w:eastAsia="sk-SK" w:bidi="ar-SA"/>
        </w:rPr>
        <w:t>T r u b a n</w:t>
      </w:r>
    </w:p>
    <w:p w:rsidR="000E354D" w:rsidRPr="000E1BB6" w:rsidP="000E76DF">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0E1BB6" w:rsidR="007156ED">
        <w:rPr>
          <w:rFonts w:ascii="Times New Roman" w:eastAsia="Times New Roman" w:hAnsi="Times New Roman" w:cs="Times New Roman" w:hint="cs"/>
          <w:sz w:val="24"/>
          <w:szCs w:val="24"/>
          <w:rtl w:val="0"/>
          <w:cs w:val="0"/>
          <w:lang w:val="sk-SK" w:eastAsia="sk-SK" w:bidi="ar-SA"/>
        </w:rPr>
        <w:t>overovatelia výboru</w:t>
      </w:r>
    </w:p>
    <w:p w:rsidR="00DE08D9" w:rsidRPr="000E1BB6" w:rsidP="00DE08D9">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bCs/>
          <w:i/>
          <w:iCs/>
          <w:rtl w:val="0"/>
          <w:cs w:val="0"/>
          <w:lang w:val="sk-SK" w:eastAsia="sk-SK" w:bidi="ar-SA"/>
        </w:rPr>
      </w:pPr>
      <w:r w:rsidRPr="000E1BB6">
        <w:rPr>
          <w:rFonts w:ascii="Times New Roman" w:eastAsia="Times New Roman" w:hAnsi="Times New Roman" w:cs="Times New Roman" w:hint="cs"/>
          <w:bCs/>
          <w:i/>
          <w:iCs/>
          <w:sz w:val="24"/>
          <w:szCs w:val="24"/>
          <w:rtl w:val="0"/>
          <w:cs w:val="0"/>
          <w:lang w:val="sk-SK" w:eastAsia="sk-SK" w:bidi="ar-SA"/>
        </w:rPr>
        <w:t xml:space="preserve">   </w:t>
        <w:tab/>
        <w:tab/>
        <w:t>Výbor</w:t>
      </w:r>
    </w:p>
    <w:p w:rsidR="00DE08D9" w:rsidRPr="000E1BB6" w:rsidP="00DE08D9">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0E1BB6">
        <w:rPr>
          <w:rFonts w:ascii="Times New Roman" w:eastAsia="Times New Roman" w:hAnsi="Times New Roman" w:cs="Times New Roman" w:hint="cs"/>
          <w:i/>
          <w:sz w:val="24"/>
          <w:szCs w:val="24"/>
          <w:rtl w:val="0"/>
          <w:cs w:val="0"/>
          <w:lang w:val="sk-SK" w:eastAsia="sk-SK" w:bidi="ar-SA"/>
        </w:rPr>
        <w:t xml:space="preserve"> Národnej rady Slovenskej republiky</w:t>
      </w:r>
    </w:p>
    <w:p w:rsidR="00DE08D9" w:rsidRPr="000E1BB6" w:rsidP="00DE08D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i/>
          <w:sz w:val="24"/>
          <w:szCs w:val="24"/>
          <w:rtl w:val="0"/>
          <w:cs w:val="0"/>
          <w:lang w:val="sk-SK" w:eastAsia="sk-SK" w:bidi="ar-SA"/>
        </w:rPr>
        <w:t xml:space="preserve">      pre hospodárske záležitosti </w:t>
      </w:r>
      <w:r w:rsidRPr="000E1BB6">
        <w:rPr>
          <w:rFonts w:ascii="Times New Roman" w:eastAsia="Times New Roman" w:hAnsi="Times New Roman" w:cs="Times New Roman" w:hint="cs"/>
          <w:sz w:val="24"/>
          <w:szCs w:val="24"/>
          <w:rtl w:val="0"/>
          <w:cs w:val="0"/>
          <w:lang w:val="sk-SK" w:eastAsia="sk-SK" w:bidi="ar-SA"/>
        </w:rPr>
        <w:t xml:space="preserve">            </w:t>
        <w:tab/>
        <w:tab/>
      </w:r>
    </w:p>
    <w:p w:rsidR="00DE08D9" w:rsidRPr="000E1BB6" w:rsidP="00DE08D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ab/>
        <w:tab/>
      </w:r>
    </w:p>
    <w:p w:rsidR="00DE08D9" w:rsidRPr="000E1BB6" w:rsidP="00DE08D9">
      <w:pPr>
        <w:framePr w:wrap="auto"/>
        <w:widowControl/>
        <w:autoSpaceDE/>
        <w:autoSpaceDN/>
        <w:bidi w:val="0"/>
        <w:adjustRightInd/>
        <w:ind w:left="5672" w:right="0" w:firstLine="709"/>
        <w:jc w:val="both"/>
        <w:textAlignment w:val="auto"/>
        <w:rPr>
          <w:rFonts w:ascii="Times New Roman" w:eastAsia="Times New Roman" w:hAnsi="Times New Roman" w:cs="Times New Roman" w:hint="cs"/>
          <w:rtl w:val="0"/>
          <w:cs w:val="0"/>
          <w:lang w:val="sk-SK" w:eastAsia="sk-SK" w:bidi="ar-SA"/>
        </w:rPr>
      </w:pPr>
      <w:r w:rsidRPr="000E1BB6" w:rsidR="0085062E">
        <w:rPr>
          <w:rFonts w:ascii="Times New Roman" w:eastAsia="Times New Roman" w:hAnsi="Times New Roman" w:cs="Times New Roman" w:hint="cs"/>
          <w:sz w:val="24"/>
          <w:szCs w:val="24"/>
          <w:rtl w:val="0"/>
          <w:cs w:val="0"/>
          <w:lang w:val="sk-SK" w:eastAsia="sk-SK" w:bidi="ar-SA"/>
        </w:rPr>
        <w:t xml:space="preserve"> </w:t>
      </w:r>
      <w:r w:rsidRPr="000E1BB6" w:rsidR="000E76DF">
        <w:rPr>
          <w:rFonts w:ascii="Times New Roman" w:eastAsia="Times New Roman" w:hAnsi="Times New Roman" w:cs="Times New Roman" w:hint="cs"/>
          <w:sz w:val="24"/>
          <w:szCs w:val="24"/>
          <w:rtl w:val="0"/>
          <w:cs w:val="0"/>
          <w:lang w:val="sk-SK" w:eastAsia="sk-SK" w:bidi="ar-SA"/>
        </w:rPr>
        <w:t>20</w:t>
      </w:r>
      <w:r w:rsidRPr="000E1BB6">
        <w:rPr>
          <w:rFonts w:ascii="Times New Roman" w:eastAsia="Times New Roman" w:hAnsi="Times New Roman" w:cs="Times New Roman" w:hint="cs"/>
          <w:sz w:val="24"/>
          <w:szCs w:val="24"/>
          <w:rtl w:val="0"/>
          <w:cs w:val="0"/>
          <w:lang w:val="sk-SK" w:eastAsia="sk-SK" w:bidi="ar-SA"/>
        </w:rPr>
        <w:t>. schôdza výboru</w:t>
      </w:r>
    </w:p>
    <w:p w:rsidR="00DE08D9" w:rsidRPr="000E1BB6" w:rsidP="00DE08D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 xml:space="preserve">                                                                                             </w:t>
        <w:tab/>
        <w:tab/>
        <w:t xml:space="preserve"> </w:t>
      </w:r>
      <w:r w:rsidRPr="000E1BB6" w:rsidR="006B70BA">
        <w:rPr>
          <w:rFonts w:ascii="Times New Roman" w:eastAsia="Times New Roman" w:hAnsi="Times New Roman" w:cs="Times New Roman" w:hint="cs"/>
          <w:bCs/>
          <w:sz w:val="24"/>
          <w:szCs w:val="24"/>
          <w:rtl w:val="0"/>
          <w:cs w:val="0"/>
          <w:lang w:val="sk-SK" w:eastAsia="sk-SK" w:bidi="ar-SA"/>
        </w:rPr>
        <w:t xml:space="preserve">Príloha k uzneseniu č. </w:t>
      </w:r>
      <w:r w:rsidRPr="000E1BB6" w:rsidR="00CD2F46">
        <w:rPr>
          <w:rFonts w:ascii="Times New Roman" w:eastAsia="Times New Roman" w:hAnsi="Times New Roman" w:cs="Times New Roman" w:hint="cs"/>
          <w:bCs/>
          <w:sz w:val="24"/>
          <w:szCs w:val="24"/>
          <w:rtl w:val="0"/>
          <w:cs w:val="0"/>
          <w:lang w:val="sk-SK" w:eastAsia="sk-SK" w:bidi="ar-SA"/>
        </w:rPr>
        <w:t>57</w:t>
      </w:r>
    </w:p>
    <w:p w:rsidR="00DE08D9" w:rsidRPr="000E1BB6" w:rsidP="00DE08D9">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sidRPr="000E1BB6">
        <w:rPr>
          <w:rFonts w:ascii="Times New Roman" w:eastAsia="Times New Roman" w:hAnsi="Times New Roman" w:cs="Times New Roman" w:hint="cs"/>
          <w:iCs/>
          <w:color w:val="auto"/>
          <w:sz w:val="24"/>
          <w:szCs w:val="20"/>
          <w:rtl w:val="0"/>
          <w:cs w:val="0"/>
          <w:lang w:val="sk-SK" w:eastAsia="sk-SK" w:bidi="ar-SA"/>
        </w:rPr>
        <w:t xml:space="preserve">  </w:t>
      </w:r>
    </w:p>
    <w:p w:rsidR="00DE08D9" w:rsidRPr="000E1BB6" w:rsidP="00DE08D9">
      <w:pPr>
        <w:keepNext/>
        <w:framePr w:wrap="auto"/>
        <w:widowControl/>
        <w:autoSpaceDE/>
        <w:autoSpaceDN/>
        <w:bidi w:val="0"/>
        <w:adjustRightInd/>
        <w:ind w:left="0" w:right="0"/>
        <w:jc w:val="center"/>
        <w:textAlignment w:val="auto"/>
        <w:outlineLvl w:val="4"/>
        <w:rPr>
          <w:rFonts w:ascii="Times New Roman" w:eastAsia="Times New Roman" w:hAnsi="Times New Roman" w:cs="Times New Roman" w:hint="cs"/>
          <w:b/>
          <w:rtl w:val="0"/>
          <w:cs w:val="0"/>
          <w:lang w:val="sk-SK" w:eastAsia="sk-SK" w:bidi="ar-SA"/>
        </w:rPr>
      </w:pPr>
      <w:r w:rsidRPr="000E1BB6">
        <w:rPr>
          <w:rFonts w:ascii="Times New Roman" w:eastAsia="Times New Roman" w:hAnsi="Times New Roman" w:cs="Times New Roman" w:hint="cs"/>
          <w:b/>
          <w:sz w:val="24"/>
          <w:szCs w:val="24"/>
          <w:rtl w:val="0"/>
          <w:cs w:val="0"/>
          <w:lang w:val="sk-SK" w:eastAsia="sk-SK" w:bidi="ar-SA"/>
        </w:rPr>
        <w:t>Z m e n y  a  d o p l n k y</w:t>
      </w:r>
    </w:p>
    <w:p w:rsidR="00DE08D9" w:rsidRPr="000E1BB6" w:rsidP="00DE08D9">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DE08D9" w:rsidRPr="000E1BB6" w:rsidP="00DE08D9">
      <w:pPr>
        <w:framePr w:wrap="auto"/>
        <w:widowControl/>
        <w:pBdr>
          <w:bottom w:val="single" w:sz="12" w:space="1" w:color="auto"/>
        </w:pBdr>
        <w:tabs>
          <w:tab w:val="left" w:pos="-1985"/>
          <w:tab w:val="left" w:pos="709"/>
          <w:tab w:val="left" w:pos="1077"/>
        </w:tabs>
        <w:autoSpaceDE/>
        <w:autoSpaceDN/>
        <w:bidi w:val="0"/>
        <w:adjustRightInd/>
        <w:ind w:left="0" w:right="0"/>
        <w:jc w:val="both"/>
        <w:textAlignment w:val="auto"/>
        <w:rPr>
          <w:rFonts w:ascii="Times New Roman" w:eastAsia="Times New Roman" w:hAnsi="Times New Roman" w:cs="Arial"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k </w:t>
      </w:r>
      <w:r w:rsidRPr="000E1BB6" w:rsidR="000E354D">
        <w:rPr>
          <w:rFonts w:ascii="Times New Roman" w:eastAsia="Times New Roman" w:hAnsi="Times New Roman" w:cs="Times New Roman" w:hint="cs"/>
          <w:sz w:val="24"/>
          <w:szCs w:val="24"/>
          <w:rtl w:val="0"/>
          <w:cs w:val="0"/>
          <w:lang w:val="sk-SK" w:eastAsia="sk-SK" w:bidi="ar-SA"/>
        </w:rPr>
        <w:t xml:space="preserve">vládnemu návrhu zákona, </w:t>
      </w:r>
      <w:r w:rsidRPr="000E1BB6" w:rsidR="00BC790F">
        <w:rPr>
          <w:rFonts w:ascii="Times New Roman" w:eastAsia="Times New Roman" w:hAnsi="Times New Roman" w:cs="Times New Roman" w:hint="cs"/>
          <w:sz w:val="24"/>
          <w:szCs w:val="24"/>
          <w:rtl w:val="0"/>
          <w:cs w:val="0"/>
          <w:lang w:val="sk-SK" w:eastAsia="sk-SK" w:bidi="ar-SA"/>
        </w:rPr>
        <w:t>ktorým sa mení a dopĺňa zákon č. 143/1998 Z. z. o civilnom letectve (letecký zákon) a o zmene a doplnení niektorých zákonov v znení neskorších predpisov a ktorým sa menia a dopĺňajú niektoré zákony</w:t>
      </w:r>
      <w:r w:rsidRPr="000E1BB6" w:rsidR="00BC790F">
        <w:rPr>
          <w:rFonts w:ascii="Times New Roman" w:eastAsia="Times New Roman" w:hAnsi="Times New Roman" w:cs="Times New Roman" w:hint="cs"/>
          <w:b/>
          <w:sz w:val="24"/>
          <w:szCs w:val="24"/>
          <w:rtl w:val="0"/>
          <w:cs w:val="0"/>
          <w:lang w:val="sk-SK" w:eastAsia="sk-SK" w:bidi="ar-SA"/>
        </w:rPr>
        <w:t xml:space="preserve"> (tlač 214)</w:t>
      </w:r>
    </w:p>
    <w:p w:rsidR="00B11707" w:rsidRPr="000E1BB6" w:rsidP="000E76DF">
      <w:pPr>
        <w:framePr w:wrap="auto"/>
        <w:widowControl/>
        <w:autoSpaceDE/>
        <w:autoSpaceDN/>
        <w:bidi w:val="0"/>
        <w:adjustRightInd/>
        <w:ind w:left="360" w:right="0"/>
        <w:jc w:val="both"/>
        <w:textAlignment w:val="auto"/>
        <w:rPr>
          <w:rFonts w:ascii="Times New Roman" w:eastAsia="Times New Roman" w:hAnsi="Times New Roman" w:cs="Times New Roman" w:hint="cs"/>
          <w:rtl w:val="0"/>
          <w:cs w:val="0"/>
          <w:lang w:val="sk-SK" w:eastAsia="cs-CZ" w:bidi="ar-SA"/>
        </w:rPr>
      </w:pPr>
    </w:p>
    <w:p w:rsidR="00B11707" w:rsidRPr="000E1BB6" w:rsidP="00C55EDD">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cs-CZ" w:bidi="ar-SA"/>
        </w:rPr>
      </w:pPr>
    </w:p>
    <w:p w:rsidR="00C55EDD" w:rsidRPr="000E1BB6" w:rsidP="00C55EDD">
      <w:pPr>
        <w:framePr w:wrap="auto"/>
        <w:widowControl/>
        <w:numPr>
          <w:numId w:val="33"/>
        </w:numPr>
        <w:autoSpaceDE/>
        <w:autoSpaceDN/>
        <w:bidi w:val="0"/>
        <w:adjustRightInd/>
        <w:spacing w:line="360" w:lineRule="auto"/>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 čl. I bode 5 v § 4 ods. 2 písm. d) sa slová „používateľov vzdušného priestoru</w:t>
      </w:r>
      <w:r w:rsidRPr="000E1BB6">
        <w:rPr>
          <w:rFonts w:ascii="Times New Roman" w:eastAsia="Times New Roman" w:hAnsi="Times New Roman" w:cs="Times New Roman" w:hint="cs"/>
          <w:noProof/>
          <w:sz w:val="24"/>
          <w:szCs w:val="24"/>
          <w:vertAlign w:val="superscript"/>
          <w:rtl w:val="0"/>
          <w:cs w:val="0"/>
          <w:lang w:val="sk-SK" w:eastAsia="sk-SK" w:bidi="ar-SA"/>
        </w:rPr>
        <w:t>1jd</w:t>
      </w:r>
      <w:r w:rsidRPr="000E1BB6">
        <w:rPr>
          <w:rFonts w:ascii="Times New Roman" w:eastAsia="Times New Roman" w:hAnsi="Times New Roman" w:cs="Times New Roman" w:hint="cs"/>
          <w:noProof/>
          <w:sz w:val="24"/>
          <w:szCs w:val="24"/>
          <w:rtl w:val="0"/>
          <w:cs w:val="0"/>
          <w:lang w:val="sk-SK" w:eastAsia="sk-SK" w:bidi="ar-SA"/>
        </w:rPr>
        <w:t>)“ nahrádzajú slovami „používateľov</w:t>
      </w:r>
      <w:r w:rsidRPr="000E1BB6">
        <w:rPr>
          <w:rFonts w:ascii="Times New Roman" w:eastAsia="Times New Roman" w:hAnsi="Times New Roman" w:cs="Times New Roman" w:hint="cs"/>
          <w:noProof/>
          <w:sz w:val="24"/>
          <w:szCs w:val="24"/>
          <w:vertAlign w:val="superscript"/>
          <w:rtl w:val="0"/>
          <w:cs w:val="0"/>
          <w:lang w:val="sk-SK" w:eastAsia="sk-SK" w:bidi="ar-SA"/>
        </w:rPr>
        <w:t>1jd</w:t>
      </w:r>
      <w:r w:rsidRPr="000E1BB6">
        <w:rPr>
          <w:rFonts w:ascii="Times New Roman" w:eastAsia="Times New Roman" w:hAnsi="Times New Roman" w:cs="Times New Roman" w:hint="cs"/>
          <w:noProof/>
          <w:sz w:val="24"/>
          <w:szCs w:val="24"/>
          <w:rtl w:val="0"/>
          <w:cs w:val="0"/>
          <w:lang w:val="sk-SK" w:eastAsia="sk-SK" w:bidi="ar-SA"/>
        </w:rPr>
        <w:t xml:space="preserve">)“. </w:t>
      </w:r>
    </w:p>
    <w:p w:rsidR="00C55EDD" w:rsidRPr="000E1BB6" w:rsidP="00D0046B">
      <w:pPr>
        <w:framePr w:wrap="auto"/>
        <w:widowControl/>
        <w:autoSpaceDE/>
        <w:autoSpaceDN/>
        <w:bidi w:val="0"/>
        <w:adjustRightInd/>
        <w:ind w:left="2127" w:right="0"/>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Ide o legislatívno-technickú opravu, ktorou sa precizuje predmetný pojem tak, aby korešpondoval s pojmom „používateľ“ ustanoveným v čl. 2 ods. 2 písm. m) nariadenia (ES) č. 2150/2005.</w:t>
      </w:r>
    </w:p>
    <w:p w:rsidR="00D0046B" w:rsidRPr="000E1BB6" w:rsidP="00D0046B">
      <w:pPr>
        <w:framePr w:wrap="auto"/>
        <w:widowControl/>
        <w:autoSpaceDE/>
        <w:autoSpaceDN/>
        <w:bidi w:val="0"/>
        <w:adjustRightInd/>
        <w:spacing w:line="360" w:lineRule="auto"/>
        <w:ind w:left="0" w:right="0"/>
        <w:jc w:val="both"/>
        <w:textAlignment w:val="auto"/>
        <w:rPr>
          <w:rFonts w:ascii="Times New Roman" w:eastAsia="Times New Roman" w:hAnsi="Times New Roman" w:cs="Times New Roman" w:hint="cs"/>
          <w:noProof/>
          <w:rtl w:val="0"/>
          <w:cs w:val="0"/>
          <w:lang w:val="sk-SK" w:eastAsia="sk-SK" w:bidi="ar-SA"/>
        </w:rPr>
      </w:pPr>
    </w:p>
    <w:p w:rsidR="00C55EDD" w:rsidRPr="000E1BB6" w:rsidP="00C55EDD">
      <w:pPr>
        <w:framePr w:wrap="auto"/>
        <w:widowControl/>
        <w:numPr>
          <w:numId w:val="33"/>
        </w:numPr>
        <w:autoSpaceDE/>
        <w:autoSpaceDN/>
        <w:bidi w:val="0"/>
        <w:adjustRightInd/>
        <w:spacing w:line="360" w:lineRule="auto"/>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 čl. I bode 5 v § 4 ods. 3 sa za slovo „únie“ vkladajú slová „v oblasti civilného letectva“.</w:t>
      </w:r>
    </w:p>
    <w:p w:rsidR="00C55EDD" w:rsidRPr="000E1BB6" w:rsidP="00D0046B">
      <w:pPr>
        <w:framePr w:wrap="auto"/>
        <w:widowControl/>
        <w:autoSpaceDE/>
        <w:autoSpaceDN/>
        <w:bidi w:val="0"/>
        <w:adjustRightInd/>
        <w:ind w:left="2127" w:right="0"/>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Ide o doplnenie a zjednotenie v súlade s navrhovaným znením v iných ustanoveniach (§ 3 ods. 2, § 5 ods. 3) návrhu zákona.</w:t>
      </w:r>
    </w:p>
    <w:p w:rsidR="00C55EDD" w:rsidRPr="000E1BB6" w:rsidP="00C55EDD">
      <w:pPr>
        <w:framePr w:wrap="auto"/>
        <w:widowControl/>
        <w:autoSpaceDE/>
        <w:autoSpaceDN/>
        <w:bidi w:val="0"/>
        <w:adjustRightInd/>
        <w:spacing w:line="360" w:lineRule="auto"/>
        <w:ind w:left="1701" w:right="0"/>
        <w:jc w:val="both"/>
        <w:textAlignment w:val="auto"/>
        <w:rPr>
          <w:rFonts w:ascii="Times New Roman" w:eastAsia="Times New Roman" w:hAnsi="Times New Roman" w:cs="Times New Roman" w:hint="cs"/>
          <w:noProof/>
          <w:rtl w:val="0"/>
          <w:cs w:val="0"/>
          <w:lang w:val="sk-SK" w:eastAsia="sk-SK" w:bidi="ar-SA"/>
        </w:rPr>
      </w:pPr>
    </w:p>
    <w:p w:rsidR="00D0046B" w:rsidRPr="000E1BB6" w:rsidP="00D0046B">
      <w:pPr>
        <w:framePr w:wrap="auto"/>
        <w:widowControl/>
        <w:numPr>
          <w:numId w:val="33"/>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 čl. I bode 9 § 6 ods. 1 sa slová „osobitné predpisy neustanovujú“ nahrádzajú slovami „osobitný predpis neustanovuje“ a v poznámke pod čiarou k odkazu 1l sa slová „Napríklad čl.“ nahrádzajú slovom „Čl.“.</w:t>
      </w:r>
    </w:p>
    <w:p w:rsidR="00D0046B" w:rsidRPr="000E1BB6" w:rsidP="00D0046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D0046B" w:rsidRPr="000E1BB6" w:rsidP="00D0046B">
      <w:pPr>
        <w:framePr w:wrap="auto"/>
        <w:widowControl/>
        <w:autoSpaceDE/>
        <w:autoSpaceDN/>
        <w:bidi w:val="0"/>
        <w:adjustRightInd/>
        <w:ind w:left="1418" w:right="0" w:firstLine="709"/>
        <w:jc w:val="both"/>
        <w:textAlignment w:val="auto"/>
        <w:rPr>
          <w:rFonts w:ascii="Times New Roman" w:eastAsia="Times New Roman" w:hAnsi="Times New Roman" w:cs="Times New Roman" w:hint="cs"/>
          <w:color w:val="000000"/>
          <w:rtl w:val="0"/>
          <w:cs w:val="0"/>
          <w:lang w:val="sk-SK" w:eastAsia="en-US" w:bidi="ar-SA"/>
        </w:rPr>
      </w:pPr>
      <w:r w:rsidRPr="000E1BB6">
        <w:rPr>
          <w:rFonts w:ascii="Times New Roman" w:eastAsia="Times New Roman" w:hAnsi="Times New Roman" w:cs="Times New Roman" w:hint="cs"/>
          <w:color w:val="000000"/>
          <w:sz w:val="24"/>
          <w:szCs w:val="24"/>
          <w:rtl w:val="0"/>
          <w:cs w:val="0"/>
          <w:lang w:val="sk-SK" w:eastAsia="en-US" w:bidi="ar-SA"/>
        </w:rPr>
        <w:t>Legislatívno-technická úprava.</w:t>
      </w:r>
    </w:p>
    <w:p w:rsidR="00D0046B" w:rsidRPr="000E1BB6" w:rsidP="00D0046B">
      <w:pPr>
        <w:framePr w:wrap="auto"/>
        <w:widowControl/>
        <w:autoSpaceDE/>
        <w:autoSpaceDN/>
        <w:bidi w:val="0"/>
        <w:adjustRightInd/>
        <w:spacing w:line="360" w:lineRule="auto"/>
        <w:ind w:left="360" w:right="0"/>
        <w:contextualSpacing/>
        <w:jc w:val="both"/>
        <w:textAlignment w:val="auto"/>
        <w:rPr>
          <w:rFonts w:ascii="Times New Roman" w:eastAsia="Times New Roman" w:hAnsi="Times New Roman" w:cs="Times New Roman" w:hint="cs"/>
          <w:noProof/>
          <w:rtl w:val="0"/>
          <w:cs w:val="0"/>
          <w:lang w:val="sk-SK" w:eastAsia="sk-SK" w:bidi="ar-SA"/>
        </w:rPr>
      </w:pPr>
    </w:p>
    <w:p w:rsidR="00D0046B" w:rsidRPr="000E1BB6" w:rsidP="00D0046B">
      <w:pPr>
        <w:framePr w:wrap="auto"/>
        <w:widowControl/>
        <w:numPr>
          <w:numId w:val="33"/>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 xml:space="preserve">V čl. I bode 9 § 6 ods. 3 a 4 sa slová „nariadenia, rozhodnutia alebo“ nahrádzajú slovami „právne záväzného aktu Európskej únie,“. </w:t>
      </w:r>
    </w:p>
    <w:p w:rsidR="00D0046B" w:rsidRPr="000E1BB6" w:rsidP="00D0046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D0046B" w:rsidRPr="000E1BB6" w:rsidP="00D0046B">
      <w:pPr>
        <w:framePr w:wrap="auto"/>
        <w:widowControl/>
        <w:autoSpaceDE/>
        <w:autoSpaceDN/>
        <w:bidi w:val="0"/>
        <w:adjustRightInd/>
        <w:ind w:left="1985" w:right="0" w:firstLine="142"/>
        <w:jc w:val="both"/>
        <w:textAlignment w:val="auto"/>
        <w:rPr>
          <w:rFonts w:ascii="Times New Roman" w:eastAsia="Times New Roman" w:hAnsi="Times New Roman" w:cs="Times New Roman" w:hint="cs"/>
          <w:color w:val="000000"/>
          <w:rtl w:val="0"/>
          <w:cs w:val="0"/>
          <w:lang w:val="sk-SK" w:eastAsia="en-US" w:bidi="ar-SA"/>
        </w:rPr>
      </w:pPr>
      <w:r w:rsidRPr="000E1BB6">
        <w:rPr>
          <w:rFonts w:ascii="Times New Roman" w:eastAsia="Times New Roman" w:hAnsi="Times New Roman" w:cs="Times New Roman" w:hint="cs"/>
          <w:color w:val="000000"/>
          <w:sz w:val="24"/>
          <w:szCs w:val="24"/>
          <w:rtl w:val="0"/>
          <w:cs w:val="0"/>
          <w:lang w:val="sk-SK" w:eastAsia="en-US" w:bidi="ar-SA"/>
        </w:rPr>
        <w:t>Legislatívno-technická úprava.</w:t>
      </w:r>
    </w:p>
    <w:p w:rsidR="00D0046B" w:rsidRPr="000E1BB6" w:rsidP="00D0046B">
      <w:pPr>
        <w:framePr w:wrap="auto"/>
        <w:widowControl/>
        <w:autoSpaceDE/>
        <w:autoSpaceDN/>
        <w:bidi w:val="0"/>
        <w:adjustRightInd/>
        <w:spacing w:line="360" w:lineRule="auto"/>
        <w:ind w:left="0" w:right="0"/>
        <w:contextualSpacing/>
        <w:jc w:val="both"/>
        <w:textAlignment w:val="auto"/>
        <w:rPr>
          <w:rFonts w:ascii="Times New Roman" w:eastAsia="Times New Roman" w:hAnsi="Times New Roman" w:cs="Times New Roman" w:hint="cs"/>
          <w:noProof/>
          <w:rtl w:val="0"/>
          <w:cs w:val="0"/>
          <w:lang w:val="sk-SK" w:eastAsia="sk-SK" w:bidi="ar-SA"/>
        </w:rPr>
      </w:pPr>
    </w:p>
    <w:p w:rsidR="00D0046B" w:rsidRPr="000E1BB6" w:rsidP="00D0046B">
      <w:pPr>
        <w:keepNext/>
        <w:framePr w:wrap="auto"/>
        <w:widowControl/>
        <w:numPr>
          <w:numId w:val="33"/>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 čl. I sa za bod 23 vkladajú nové body 24 až 30, ktoré znejú:</w:t>
      </w:r>
    </w:p>
    <w:p w:rsidR="00D0046B" w:rsidRPr="000E1BB6" w:rsidP="00D0046B">
      <w:pPr>
        <w:keepNext/>
        <w:framePr w:wrap="auto"/>
        <w:widowControl/>
        <w:autoSpaceDE/>
        <w:autoSpaceDN/>
        <w:bidi w:val="0"/>
        <w:adjustRightInd/>
        <w:ind w:left="993"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„24.</w:t>
        <w:tab/>
        <w:t>V § 34 ods. 1 sa za slovom „financií“ slovo „a“ nahrádza čiarkou a za slová „(ďalej len „ministerstvo zahraničných vecí“)“ sa vkladajú slová „a Národným bezpečnostným úradom“.</w:t>
      </w:r>
    </w:p>
    <w:p w:rsidR="00D0046B" w:rsidRPr="000E1BB6" w:rsidP="00D0046B">
      <w:pPr>
        <w:keepNext/>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D0046B" w:rsidRPr="000E1BB6" w:rsidP="00D0046B">
      <w:pPr>
        <w:keepNext/>
        <w:framePr w:wrap="auto"/>
        <w:widowControl/>
        <w:autoSpaceDE/>
        <w:autoSpaceDN/>
        <w:bidi w:val="0"/>
        <w:adjustRightInd/>
        <w:ind w:left="993"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25.</w:t>
        <w:tab/>
        <w:t>V § 34 ods. 1 sa vypúšťa posledná veta.</w:t>
      </w:r>
    </w:p>
    <w:p w:rsidR="00D0046B" w:rsidRPr="000E1BB6" w:rsidP="00D0046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D0046B" w:rsidRPr="000E1BB6" w:rsidP="00D0046B">
      <w:pPr>
        <w:keepNext/>
        <w:framePr w:wrap="auto"/>
        <w:widowControl/>
        <w:autoSpaceDE/>
        <w:autoSpaceDN/>
        <w:bidi w:val="0"/>
        <w:adjustRightInd/>
        <w:ind w:left="993"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26.</w:t>
        <w:tab/>
        <w:t>V § 34 sa za odsek 1 vkladajú nové odseky 2 až 4, ktoré znejú:</w:t>
      </w:r>
    </w:p>
    <w:p w:rsidR="00D0046B" w:rsidRPr="000E1BB6" w:rsidP="00D0046B">
      <w:pPr>
        <w:keepNext/>
        <w:framePr w:wrap="auto"/>
        <w:widowControl/>
        <w:autoSpaceDE/>
        <w:autoSpaceDN/>
        <w:bidi w:val="0"/>
        <w:adjustRightInd/>
        <w:ind w:left="1560"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„(2)</w:t>
        <w:tab/>
        <w:t>Pri plnení úloh podľa odseku 1 stála komisia</w:t>
      </w:r>
    </w:p>
    <w:p w:rsidR="00D0046B" w:rsidRPr="000E1BB6" w:rsidP="00D0046B">
      <w:pPr>
        <w:framePr w:wrap="auto"/>
        <w:widowControl/>
        <w:numPr>
          <w:numId w:val="35"/>
        </w:numPr>
        <w:autoSpaceDE/>
        <w:autoSpaceDN/>
        <w:bidi w:val="0"/>
        <w:adjustRightInd/>
        <w:ind w:left="2127" w:right="0" w:hanging="567"/>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určuje opatrenia na bezpečnostnú ochranu a koordinuje ich plnenie,</w:t>
      </w:r>
    </w:p>
    <w:p w:rsidR="00D0046B" w:rsidRPr="000E1BB6" w:rsidP="00D0046B">
      <w:pPr>
        <w:framePr w:wrap="auto"/>
        <w:widowControl/>
        <w:numPr>
          <w:numId w:val="35"/>
        </w:numPr>
        <w:autoSpaceDE/>
        <w:autoSpaceDN/>
        <w:bidi w:val="0"/>
        <w:adjustRightInd/>
        <w:ind w:left="2127" w:right="0" w:hanging="567"/>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spolupracuje na príprave návrhu Národného program bezpečnostnej ochrany civilného letectva Slovenskej republiky</w:t>
      </w:r>
      <w:r w:rsidRPr="000E1BB6">
        <w:rPr>
          <w:rFonts w:ascii="Times New Roman" w:eastAsia="Times New Roman" w:hAnsi="Times New Roman" w:cs="Times New Roman" w:hint="cs"/>
          <w:noProof/>
          <w:sz w:val="24"/>
          <w:szCs w:val="24"/>
          <w:vertAlign w:val="superscript"/>
          <w:rtl w:val="0"/>
          <w:cs w:val="0"/>
          <w:lang w:val="sk-SK" w:eastAsia="sk-SK" w:bidi="ar-SA"/>
        </w:rPr>
        <w:t>8ah</w:t>
      </w:r>
      <w:r w:rsidRPr="000E1BB6">
        <w:rPr>
          <w:rFonts w:ascii="Times New Roman" w:eastAsia="Times New Roman" w:hAnsi="Times New Roman" w:cs="Times New Roman" w:hint="cs"/>
          <w:noProof/>
          <w:sz w:val="24"/>
          <w:szCs w:val="24"/>
          <w:rtl w:val="0"/>
          <w:cs w:val="0"/>
          <w:lang w:val="sk-SK" w:eastAsia="sk-SK" w:bidi="ar-SA"/>
        </w:rPr>
        <w:t>) a Národného programu kontroly kvality bezpečnostnej ochrany civilného letectva Slovenskej republiky,</w:t>
      </w:r>
      <w:r w:rsidRPr="000E1BB6">
        <w:rPr>
          <w:rFonts w:ascii="Times New Roman" w:eastAsia="Times New Roman" w:hAnsi="Times New Roman" w:cs="Times New Roman" w:hint="cs"/>
          <w:noProof/>
          <w:sz w:val="24"/>
          <w:szCs w:val="24"/>
          <w:vertAlign w:val="superscript"/>
          <w:rtl w:val="0"/>
          <w:cs w:val="0"/>
          <w:lang w:val="sk-SK" w:eastAsia="sk-SK" w:bidi="ar-SA"/>
        </w:rPr>
        <w:t>8ai</w:t>
      </w:r>
      <w:r w:rsidRPr="000E1BB6">
        <w:rPr>
          <w:rFonts w:ascii="Times New Roman" w:eastAsia="Times New Roman" w:hAnsi="Times New Roman" w:cs="Times New Roman" w:hint="cs"/>
          <w:noProof/>
          <w:sz w:val="24"/>
          <w:szCs w:val="24"/>
          <w:rtl w:val="0"/>
          <w:cs w:val="0"/>
          <w:lang w:val="sk-SK" w:eastAsia="sk-SK" w:bidi="ar-SA"/>
        </w:rPr>
        <w:t>)</w:t>
      </w:r>
    </w:p>
    <w:p w:rsidR="00D0046B" w:rsidRPr="000E1BB6" w:rsidP="00D0046B">
      <w:pPr>
        <w:framePr w:wrap="auto"/>
        <w:widowControl/>
        <w:numPr>
          <w:numId w:val="35"/>
        </w:numPr>
        <w:autoSpaceDE/>
        <w:autoSpaceDN/>
        <w:bidi w:val="0"/>
        <w:adjustRightInd/>
        <w:ind w:left="2268" w:right="0" w:hanging="567"/>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koordinuje postupy a činnosť zložiek zúčastnených na bezpečnostnej ochrane,</w:t>
      </w:r>
    </w:p>
    <w:p w:rsidR="00D0046B" w:rsidRPr="000E1BB6" w:rsidP="00D0046B">
      <w:pPr>
        <w:framePr w:wrap="auto"/>
        <w:widowControl/>
        <w:numPr>
          <w:numId w:val="35"/>
        </w:numPr>
        <w:autoSpaceDE/>
        <w:autoSpaceDN/>
        <w:bidi w:val="0"/>
        <w:adjustRightInd/>
        <w:ind w:left="2268" w:right="0" w:hanging="567"/>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vytvára orgány krízového riadenia v civilnom letectve na riešenie krízových situácií v civilnom letectve a na koordináciu osôb, ktoré uplatňujú normy bezpečnostnej ochrany; orgány krízového riadenia v civilnom letectve sú oprávnené predkladať stálej komisii návrhy opatrení na riešenie krízovej situácie,</w:t>
      </w:r>
    </w:p>
    <w:p w:rsidR="00D0046B" w:rsidRPr="000E1BB6" w:rsidP="00D0046B">
      <w:pPr>
        <w:framePr w:wrap="auto"/>
        <w:widowControl/>
        <w:numPr>
          <w:numId w:val="35"/>
        </w:numPr>
        <w:autoSpaceDE/>
        <w:autoSpaceDN/>
        <w:bidi w:val="0"/>
        <w:adjustRightInd/>
        <w:ind w:left="2268" w:right="0" w:hanging="567"/>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schvaľuje krízové plány osôb, ktoré uplatňujú normy bezpečnostnej ochrany.</w:t>
      </w:r>
    </w:p>
    <w:p w:rsidR="00D0046B" w:rsidRPr="000E1BB6" w:rsidP="00D0046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D0046B" w:rsidRPr="000E1BB6" w:rsidP="00D0046B">
      <w:pPr>
        <w:framePr w:wrap="auto"/>
        <w:widowControl/>
        <w:autoSpaceDE/>
        <w:autoSpaceDN/>
        <w:bidi w:val="0"/>
        <w:adjustRightInd/>
        <w:ind w:left="1701"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(3)</w:t>
        <w:tab/>
        <w:t xml:space="preserve">Pri plnení povinností podľa všeobecne záväzných právnych predpisov, právne záväzných aktov Európskej únie, leteckých predpisov a medzinárodných zmlúv, ktorými je Slovenská republika viazaná sú osoby činné v civilnom letectve, dotknuté osoby na letisku a osoby zúčastnené na leteckej doprave povinné dodržiavať uznesenia prijaté stálou komisiou na plnenie úloh podľa odseku 1. Uznesenia podľa prvej vety sa zverejňujú na webovom sídle ministerstva. </w:t>
      </w:r>
    </w:p>
    <w:p w:rsidR="00D0046B" w:rsidRPr="000E1BB6" w:rsidP="00D0046B">
      <w:pPr>
        <w:framePr w:wrap="auto"/>
        <w:widowControl/>
        <w:autoSpaceDE/>
        <w:autoSpaceDN/>
        <w:bidi w:val="0"/>
        <w:adjustRightInd/>
        <w:ind w:left="360" w:right="0" w:hanging="360"/>
        <w:jc w:val="both"/>
        <w:textAlignment w:val="auto"/>
        <w:rPr>
          <w:rFonts w:ascii="Times New Roman" w:eastAsia="Times New Roman" w:hAnsi="Times New Roman" w:cs="Times New Roman" w:hint="cs"/>
          <w:rtl w:val="0"/>
          <w:cs w:val="0"/>
          <w:lang w:val="sk-SK" w:eastAsia="sk-SK" w:bidi="ar-SA"/>
        </w:rPr>
      </w:pPr>
    </w:p>
    <w:p w:rsidR="00D0046B" w:rsidRPr="000E1BB6" w:rsidP="00D0046B">
      <w:pPr>
        <w:framePr w:wrap="auto"/>
        <w:widowControl/>
        <w:autoSpaceDE/>
        <w:autoSpaceDN/>
        <w:bidi w:val="0"/>
        <w:adjustRightInd/>
        <w:ind w:left="1701"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(4)</w:t>
        <w:tab/>
        <w:t>Podrobnosti o zložení, výkone činnosti, postupe pri rokovaní a prijímaní uznesení stálej komisie upraví štatút, ktorý schvaľuje minister.“.</w:t>
      </w:r>
    </w:p>
    <w:p w:rsidR="00D0046B" w:rsidRPr="000E1BB6" w:rsidP="00D0046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D0046B" w:rsidRPr="000E1BB6" w:rsidP="00D0046B">
      <w:pPr>
        <w:framePr w:wrap="auto"/>
        <w:widowControl/>
        <w:autoSpaceDE/>
        <w:autoSpaceDN/>
        <w:bidi w:val="0"/>
        <w:adjustRightInd/>
        <w:ind w:left="1134" w:right="0"/>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Poznámky pod čiarou k odkazom 8ah a 8ai znejú:</w:t>
      </w:r>
    </w:p>
    <w:p w:rsidR="00D0046B" w:rsidRPr="000E1BB6" w:rsidP="00D0046B">
      <w:pPr>
        <w:framePr w:wrap="auto"/>
        <w:widowControl/>
        <w:autoSpaceDE/>
        <w:autoSpaceDN/>
        <w:bidi w:val="0"/>
        <w:adjustRightInd/>
        <w:ind w:left="1134" w:right="0"/>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w:t>
      </w:r>
      <w:r w:rsidRPr="000E1BB6">
        <w:rPr>
          <w:rFonts w:ascii="Times New Roman" w:eastAsia="Times New Roman" w:hAnsi="Times New Roman" w:cs="Times New Roman" w:hint="cs"/>
          <w:sz w:val="24"/>
          <w:szCs w:val="24"/>
          <w:vertAlign w:val="superscript"/>
          <w:rtl w:val="0"/>
          <w:cs w:val="0"/>
          <w:lang w:val="sk-SK" w:eastAsia="sk-SK" w:bidi="ar-SA"/>
        </w:rPr>
        <w:t>8ah</w:t>
      </w:r>
      <w:r w:rsidRPr="000E1BB6">
        <w:rPr>
          <w:rFonts w:ascii="Times New Roman" w:eastAsia="Times New Roman" w:hAnsi="Times New Roman" w:cs="Times New Roman" w:hint="cs"/>
          <w:sz w:val="24"/>
          <w:szCs w:val="24"/>
          <w:rtl w:val="0"/>
          <w:cs w:val="0"/>
          <w:lang w:val="sk-SK" w:eastAsia="sk-SK" w:bidi="ar-SA"/>
        </w:rPr>
        <w:t>) Čl. 10 nariadenia Európskeho parlamentu a Rady (ES) č. 300/2008 z 11. marca 2008 o spoločných pravidlách v oblasti bezpečnostnej ochrany civilného letectva a o zrušení nariadenia (ES) č. 2320/2002 (Ú. v. EÚ L 097, 9.4.2008) v platnom znení.</w:t>
      </w:r>
    </w:p>
    <w:p w:rsidR="00D0046B" w:rsidRPr="000E1BB6" w:rsidP="00D0046B">
      <w:pPr>
        <w:framePr w:wrap="auto"/>
        <w:widowControl/>
        <w:autoSpaceDE/>
        <w:autoSpaceDN/>
        <w:bidi w:val="0"/>
        <w:adjustRightInd/>
        <w:ind w:left="1134" w:right="0"/>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vertAlign w:val="superscript"/>
          <w:rtl w:val="0"/>
          <w:cs w:val="0"/>
          <w:lang w:val="sk-SK" w:eastAsia="sk-SK" w:bidi="ar-SA"/>
        </w:rPr>
        <w:t>8ai</w:t>
      </w:r>
      <w:r w:rsidRPr="000E1BB6">
        <w:rPr>
          <w:rFonts w:ascii="Times New Roman" w:eastAsia="Times New Roman" w:hAnsi="Times New Roman" w:cs="Times New Roman" w:hint="cs"/>
          <w:sz w:val="24"/>
          <w:szCs w:val="24"/>
          <w:rtl w:val="0"/>
          <w:cs w:val="0"/>
          <w:lang w:val="sk-SK" w:eastAsia="sk-SK" w:bidi="ar-SA"/>
        </w:rPr>
        <w:t>) Čl. 11 nariadenia (ES) č. 300/2008 v platnom znení.“.</w:t>
      </w:r>
    </w:p>
    <w:p w:rsidR="00D0046B" w:rsidRPr="000E1BB6" w:rsidP="00D0046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D0046B" w:rsidRPr="000E1BB6" w:rsidP="00D0046B">
      <w:pPr>
        <w:framePr w:wrap="auto"/>
        <w:widowControl/>
        <w:autoSpaceDE/>
        <w:autoSpaceDN/>
        <w:bidi w:val="0"/>
        <w:adjustRightInd/>
        <w:ind w:left="1134" w:right="0"/>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Doterajšie odseky 2 až 8 sa označujú ako odseky 5 až 11.</w:t>
      </w:r>
    </w:p>
    <w:p w:rsidR="00D0046B" w:rsidRPr="000E1BB6" w:rsidP="00D0046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D0046B" w:rsidRPr="000E1BB6" w:rsidP="00D0046B">
      <w:pPr>
        <w:keepNext/>
        <w:framePr w:wrap="auto"/>
        <w:widowControl/>
        <w:autoSpaceDE/>
        <w:autoSpaceDN/>
        <w:bidi w:val="0"/>
        <w:adjustRightInd/>
        <w:ind w:left="1134"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27.</w:t>
        <w:tab/>
        <w:t>V § 34 ods. 5 prvej vete sa za slová „Prevádzkovatelia lietadiel,“ vkladajú slová „držitelia rozhodnutia podľa § 33 ods. 2, subjekty podľa osobitného predpisu,</w:t>
      </w:r>
      <w:r w:rsidRPr="000E1BB6">
        <w:rPr>
          <w:rFonts w:ascii="Times New Roman" w:eastAsia="Times New Roman" w:hAnsi="Times New Roman" w:cs="Times New Roman" w:hint="cs"/>
          <w:sz w:val="24"/>
          <w:szCs w:val="24"/>
          <w:vertAlign w:val="superscript"/>
          <w:rtl w:val="0"/>
          <w:cs w:val="0"/>
          <w:lang w:val="sk-SK" w:eastAsia="sk-SK" w:bidi="ar-SA"/>
        </w:rPr>
        <w:t>8aj</w:t>
      </w:r>
      <w:r w:rsidRPr="000E1BB6">
        <w:rPr>
          <w:rFonts w:ascii="Times New Roman" w:eastAsia="Times New Roman" w:hAnsi="Times New Roman" w:cs="Times New Roman" w:hint="cs"/>
          <w:sz w:val="24"/>
          <w:szCs w:val="24"/>
          <w:rtl w:val="0"/>
          <w:cs w:val="0"/>
          <w:lang w:val="sk-SK" w:eastAsia="sk-SK" w:bidi="ar-SA"/>
        </w:rPr>
        <w:t>)“, slová „letových prevádzkových služieb“ sa nahrádzajú slovami „služieb podľa osobitného predpisu</w:t>
      </w:r>
      <w:r w:rsidRPr="000E1BB6">
        <w:rPr>
          <w:rFonts w:ascii="Times New Roman" w:eastAsia="Times New Roman" w:hAnsi="Times New Roman" w:cs="Times New Roman" w:hint="cs"/>
          <w:sz w:val="24"/>
          <w:szCs w:val="24"/>
          <w:vertAlign w:val="superscript"/>
          <w:rtl w:val="0"/>
          <w:cs w:val="0"/>
          <w:lang w:val="sk-SK" w:eastAsia="sk-SK" w:bidi="ar-SA"/>
        </w:rPr>
        <w:t>8ak</w:t>
      </w:r>
      <w:r w:rsidRPr="000E1BB6">
        <w:rPr>
          <w:rFonts w:ascii="Times New Roman" w:eastAsia="Times New Roman" w:hAnsi="Times New Roman" w:cs="Times New Roman" w:hint="cs"/>
          <w:sz w:val="24"/>
          <w:szCs w:val="24"/>
          <w:rtl w:val="0"/>
          <w:cs w:val="0"/>
          <w:lang w:val="sk-SK" w:eastAsia="sk-SK" w:bidi="ar-SA"/>
        </w:rPr>
        <w:t>)“ a za slovo „určenom“ sa vkladajú slová „stálou komisiou,“.</w:t>
      </w:r>
    </w:p>
    <w:p w:rsidR="00D0046B" w:rsidRPr="000E1BB6" w:rsidP="00D0046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D0046B" w:rsidRPr="000E1BB6" w:rsidP="00D0046B">
      <w:pPr>
        <w:framePr w:wrap="auto"/>
        <w:widowControl/>
        <w:autoSpaceDE/>
        <w:autoSpaceDN/>
        <w:bidi w:val="0"/>
        <w:adjustRightInd/>
        <w:ind w:left="1134" w:right="0"/>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Poznámky pod čiarou k odkazom 8aj a 8ak znejú:</w:t>
      </w:r>
    </w:p>
    <w:p w:rsidR="00D0046B" w:rsidRPr="000E1BB6" w:rsidP="00D0046B">
      <w:pPr>
        <w:framePr w:wrap="auto"/>
        <w:widowControl/>
        <w:autoSpaceDE/>
        <w:autoSpaceDN/>
        <w:bidi w:val="0"/>
        <w:adjustRightInd/>
        <w:ind w:left="1134" w:right="0"/>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w:t>
      </w:r>
      <w:r w:rsidRPr="000E1BB6">
        <w:rPr>
          <w:rFonts w:ascii="Times New Roman" w:eastAsia="Times New Roman" w:hAnsi="Times New Roman" w:cs="Times New Roman" w:hint="cs"/>
          <w:sz w:val="24"/>
          <w:szCs w:val="24"/>
          <w:vertAlign w:val="superscript"/>
          <w:rtl w:val="0"/>
          <w:cs w:val="0"/>
          <w:lang w:val="sk-SK" w:eastAsia="sk-SK" w:bidi="ar-SA"/>
        </w:rPr>
        <w:t>8aj</w:t>
      </w:r>
      <w:r w:rsidRPr="000E1BB6">
        <w:rPr>
          <w:rFonts w:ascii="Times New Roman" w:eastAsia="Times New Roman" w:hAnsi="Times New Roman" w:cs="Times New Roman" w:hint="cs"/>
          <w:sz w:val="24"/>
          <w:szCs w:val="24"/>
          <w:rtl w:val="0"/>
          <w:cs w:val="0"/>
          <w:lang w:val="sk-SK" w:eastAsia="sk-SK" w:bidi="ar-SA"/>
        </w:rPr>
        <w:t>) Vykonávacie nariadenie (EÚ) 2017/373 v platnom znení.</w:t>
      </w:r>
    </w:p>
    <w:p w:rsidR="00D0046B" w:rsidRPr="000E1BB6" w:rsidP="00D0046B">
      <w:pPr>
        <w:framePr w:wrap="auto"/>
        <w:widowControl/>
        <w:autoSpaceDE/>
        <w:autoSpaceDN/>
        <w:bidi w:val="0"/>
        <w:adjustRightInd/>
        <w:ind w:left="1134" w:right="0"/>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vertAlign w:val="superscript"/>
          <w:rtl w:val="0"/>
          <w:cs w:val="0"/>
          <w:lang w:val="sk-SK" w:eastAsia="sk-SK" w:bidi="ar-SA"/>
        </w:rPr>
        <w:t>8ak</w:t>
      </w:r>
      <w:r w:rsidRPr="000E1BB6">
        <w:rPr>
          <w:rFonts w:ascii="Times New Roman" w:eastAsia="Times New Roman" w:hAnsi="Times New Roman" w:cs="Times New Roman" w:hint="cs"/>
          <w:sz w:val="24"/>
          <w:szCs w:val="24"/>
          <w:rtl w:val="0"/>
          <w:cs w:val="0"/>
          <w:lang w:val="sk-SK" w:eastAsia="sk-SK" w:bidi="ar-SA"/>
        </w:rPr>
        <w:t>) Nariadenie (ES) č. 300/2008 v platnom znení.“.</w:t>
      </w:r>
    </w:p>
    <w:p w:rsidR="00D0046B" w:rsidRPr="000E1BB6" w:rsidP="00D0046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D0046B" w:rsidRPr="000E1BB6" w:rsidP="00D0046B">
      <w:pPr>
        <w:keepNext/>
        <w:framePr w:wrap="auto"/>
        <w:widowControl/>
        <w:autoSpaceDE/>
        <w:autoSpaceDN/>
        <w:bidi w:val="0"/>
        <w:adjustRightInd/>
        <w:ind w:left="1134"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28.</w:t>
        <w:tab/>
        <w:t>V § 34 ods. 6 druhej vete sa slová „prevádzkovateľ letiska, prevádzkovateľ leteckého pozemného zariadenia, letecký prevádzkovateľ a poskytovateľ letových prevádzkových služieb“ nahrádzajú slovami „Dopravný úrad a osoby podľa odseku 5“.</w:t>
      </w:r>
    </w:p>
    <w:p w:rsidR="00D0046B" w:rsidRPr="000E1BB6" w:rsidP="00D0046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D0046B" w:rsidRPr="000E1BB6" w:rsidP="00D0046B">
      <w:pPr>
        <w:keepNext/>
        <w:framePr w:wrap="auto"/>
        <w:widowControl/>
        <w:autoSpaceDE/>
        <w:autoSpaceDN/>
        <w:bidi w:val="0"/>
        <w:adjustRightInd/>
        <w:ind w:left="1134"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29.</w:t>
        <w:tab/>
        <w:t>V § 34 ods. 6 sa vypúšťa posledná veta.</w:t>
      </w:r>
    </w:p>
    <w:p w:rsidR="00D0046B" w:rsidRPr="000E1BB6" w:rsidP="00D0046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D0046B" w:rsidRPr="000E1BB6" w:rsidP="00D0046B">
      <w:pPr>
        <w:keepNext/>
        <w:framePr w:wrap="auto"/>
        <w:widowControl/>
        <w:autoSpaceDE/>
        <w:autoSpaceDN/>
        <w:bidi w:val="0"/>
        <w:adjustRightInd/>
        <w:ind w:left="1134"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30.</w:t>
        <w:tab/>
        <w:t>V § 34 sa vypúšťa odsek 7.</w:t>
      </w:r>
    </w:p>
    <w:p w:rsidR="00D0046B" w:rsidRPr="000E1BB6" w:rsidP="00D0046B">
      <w:pPr>
        <w:keepNext/>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D0046B" w:rsidRPr="000E1BB6" w:rsidP="00D0046B">
      <w:pPr>
        <w:framePr w:wrap="auto"/>
        <w:widowControl/>
        <w:autoSpaceDE/>
        <w:autoSpaceDN/>
        <w:bidi w:val="0"/>
        <w:adjustRightInd/>
        <w:ind w:left="1134" w:right="0"/>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Doterajšie odseky 8 až 11 sa označujú ako odseky 7 až 10.</w:t>
      </w:r>
    </w:p>
    <w:p w:rsidR="00D0046B" w:rsidRPr="000E1BB6" w:rsidP="00D0046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D0046B" w:rsidRPr="000E1BB6" w:rsidP="00D0046B">
      <w:pPr>
        <w:framePr w:wrap="auto"/>
        <w:widowControl/>
        <w:autoSpaceDE/>
        <w:autoSpaceDN/>
        <w:bidi w:val="0"/>
        <w:adjustRightInd/>
        <w:ind w:left="1701"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Nasledujúce body čl. I sa primerane prečíslujú.</w:t>
      </w:r>
    </w:p>
    <w:p w:rsidR="00D0046B" w:rsidRPr="000E1BB6" w:rsidP="00D0046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D0046B" w:rsidRPr="000E1BB6" w:rsidP="00D0046B">
      <w:pPr>
        <w:framePr w:wrap="auto"/>
        <w:widowControl/>
        <w:autoSpaceDE/>
        <w:autoSpaceDN/>
        <w:bidi w:val="0"/>
        <w:adjustRightInd/>
        <w:ind w:left="2127" w:right="0"/>
        <w:jc w:val="both"/>
        <w:textAlignment w:val="auto"/>
        <w:rPr>
          <w:rFonts w:ascii="Times New Roman" w:eastAsia="Times New Roman" w:hAnsi="Times New Roman" w:cs="Times New Roman" w:hint="cs"/>
          <w:rtl w:val="0"/>
          <w:cs w:val="0"/>
          <w:lang w:val="sk-SK" w:eastAsia="en-US" w:bidi="ar-SA"/>
        </w:rPr>
      </w:pPr>
      <w:r w:rsidRPr="000E1BB6">
        <w:rPr>
          <w:rFonts w:ascii="Times New Roman" w:eastAsia="Times New Roman" w:hAnsi="Times New Roman" w:cs="Times New Roman" w:hint="cs"/>
          <w:color w:val="000000"/>
          <w:sz w:val="24"/>
          <w:szCs w:val="24"/>
          <w:rtl w:val="0"/>
          <w:cs w:val="0"/>
          <w:lang w:val="sk-SK" w:eastAsia="en-US" w:bidi="ar-SA"/>
        </w:rPr>
        <w:t>Legislatívno-technická úprava týkajúca sa precizovania textu vo vzťahu k pôsobnosti stálej komisie. Zohľadňujúc veľký nárast v oblasti „bezpilotného letectva“ a možné bezpečnostné hrozby, ktoré môžu nastať, bude stála komisia oprávnená napríklad navrhovať opatrenia na  bezpečnostnú ochranu potrebné na riešenie bezpečnostných hrozieb.</w:t>
      </w:r>
    </w:p>
    <w:p w:rsidR="00D0046B" w:rsidRPr="000E1BB6" w:rsidP="00D0046B">
      <w:pPr>
        <w:framePr w:wrap="auto"/>
        <w:widowControl/>
        <w:autoSpaceDE/>
        <w:autoSpaceDN/>
        <w:bidi w:val="0"/>
        <w:adjustRightInd/>
        <w:spacing w:line="360" w:lineRule="auto"/>
        <w:ind w:left="0" w:right="0"/>
        <w:contextualSpacing/>
        <w:jc w:val="both"/>
        <w:textAlignment w:val="auto"/>
        <w:rPr>
          <w:rFonts w:ascii="Times New Roman" w:eastAsia="Times New Roman" w:hAnsi="Times New Roman" w:cs="Times New Roman" w:hint="cs"/>
          <w:noProof/>
          <w:rtl w:val="0"/>
          <w:cs w:val="0"/>
          <w:lang w:val="sk-SK" w:eastAsia="sk-SK" w:bidi="ar-SA"/>
        </w:rPr>
      </w:pPr>
    </w:p>
    <w:p w:rsidR="00CD4CBD" w:rsidRPr="000E1BB6" w:rsidP="00CD4CBD">
      <w:pPr>
        <w:keepNext/>
        <w:framePr w:wrap="auto"/>
        <w:widowControl/>
        <w:numPr>
          <w:numId w:val="33"/>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 čl. I sa za bod 28 vkladá nový bod 29, ktorý znie:</w:t>
      </w:r>
    </w:p>
    <w:p w:rsidR="00CD4CBD" w:rsidRPr="000E1BB6" w:rsidP="00CD4CBD">
      <w:pPr>
        <w:keepNext/>
        <w:framePr w:wrap="auto"/>
        <w:widowControl/>
        <w:autoSpaceDE/>
        <w:autoSpaceDN/>
        <w:bidi w:val="0"/>
        <w:adjustRightInd/>
        <w:ind w:left="993"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„29.</w:t>
        <w:tab/>
        <w:t>V § 36 ods. 1 sa slová „(§ 34 ods. 2)“ nahrádzajú slovami „(§ 34 ods. 5)“.“.</w:t>
      </w:r>
    </w:p>
    <w:p w:rsidR="00CD4CBD" w:rsidRPr="000E1BB6" w:rsidP="00CD4CBD">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CD4CBD" w:rsidRPr="000E1BB6" w:rsidP="00CD4CBD">
      <w:pPr>
        <w:framePr w:wrap="auto"/>
        <w:widowControl/>
        <w:autoSpaceDE/>
        <w:autoSpaceDN/>
        <w:bidi w:val="0"/>
        <w:adjustRightInd/>
        <w:ind w:left="993"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Nasledujúce body čl. I sa primerane prečíslujú.</w:t>
      </w:r>
    </w:p>
    <w:p w:rsidR="00CD4CBD" w:rsidRPr="000E1BB6" w:rsidP="00CD4CBD">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CD4CBD" w:rsidRPr="000E1BB6" w:rsidP="00CD4CBD">
      <w:pPr>
        <w:framePr w:wrap="auto"/>
        <w:widowControl/>
        <w:autoSpaceDE/>
        <w:autoSpaceDN/>
        <w:bidi w:val="0"/>
        <w:adjustRightInd/>
        <w:ind w:left="2127" w:right="0"/>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 xml:space="preserve">Legislatívno-technická úprava vzhľadom na navrhované doplnenie čl. I o nové body, ktorými sa upravuje pôsobnosť stálej komisie (§ 34). </w:t>
      </w:r>
    </w:p>
    <w:p w:rsidR="00CD4CBD" w:rsidRPr="000E1BB6" w:rsidP="00CD4CBD">
      <w:pPr>
        <w:keepNext/>
        <w:framePr w:wrap="auto"/>
        <w:widowControl/>
        <w:autoSpaceDE/>
        <w:autoSpaceDN/>
        <w:bidi w:val="0"/>
        <w:adjustRightInd/>
        <w:ind w:left="0" w:right="0"/>
        <w:contextualSpacing/>
        <w:jc w:val="both"/>
        <w:textAlignment w:val="auto"/>
        <w:rPr>
          <w:rFonts w:ascii="Times New Roman" w:eastAsia="Times New Roman" w:hAnsi="Times New Roman" w:cs="Times New Roman" w:hint="cs"/>
          <w:noProof/>
          <w:rtl w:val="0"/>
          <w:cs w:val="0"/>
          <w:lang w:val="sk-SK" w:eastAsia="sk-SK" w:bidi="ar-SA"/>
        </w:rPr>
      </w:pPr>
    </w:p>
    <w:p w:rsidR="00CD4CBD" w:rsidRPr="000E1BB6" w:rsidP="00CD4CBD">
      <w:pPr>
        <w:keepNext/>
        <w:framePr w:wrap="auto"/>
        <w:widowControl/>
        <w:numPr>
          <w:numId w:val="33"/>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 čl. I bode 31 poznámka pod čiarou k odkazu 11ba znie:</w:t>
      </w:r>
    </w:p>
    <w:p w:rsidR="00CD4CBD" w:rsidRPr="000E1BB6" w:rsidP="00CD4CBD">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w:t>
      </w:r>
      <w:r w:rsidRPr="000E1BB6">
        <w:rPr>
          <w:rFonts w:ascii="Times New Roman" w:eastAsia="Times New Roman" w:hAnsi="Times New Roman" w:cs="Times New Roman" w:hint="cs"/>
          <w:sz w:val="24"/>
          <w:szCs w:val="24"/>
          <w:vertAlign w:val="superscript"/>
          <w:rtl w:val="0"/>
          <w:cs w:val="0"/>
          <w:lang w:val="sk-SK" w:eastAsia="sk-SK" w:bidi="ar-SA"/>
        </w:rPr>
        <w:t>11ba</w:t>
      </w:r>
      <w:r w:rsidRPr="000E1BB6">
        <w:rPr>
          <w:rFonts w:ascii="Times New Roman" w:eastAsia="Times New Roman" w:hAnsi="Times New Roman" w:cs="Times New Roman" w:hint="cs"/>
          <w:sz w:val="24"/>
          <w:szCs w:val="24"/>
          <w:rtl w:val="0"/>
          <w:cs w:val="0"/>
          <w:lang w:val="sk-SK" w:eastAsia="sk-SK" w:bidi="ar-SA"/>
        </w:rPr>
        <w:t>) Čl. 2 ods. 3 písm. d) a ods. 8 písm. a) až c) nariadenia (EÚ) 2018/1139 v platnom znení.“.</w:t>
      </w:r>
    </w:p>
    <w:p w:rsidR="00CD4CBD" w:rsidRPr="000E1BB6" w:rsidP="00CD4CBD">
      <w:pPr>
        <w:framePr w:wrap="auto"/>
        <w:widowControl/>
        <w:autoSpaceDE/>
        <w:autoSpaceDN/>
        <w:bidi w:val="0"/>
        <w:adjustRightInd/>
        <w:ind w:left="360" w:right="0" w:hanging="360"/>
        <w:jc w:val="left"/>
        <w:textAlignment w:val="auto"/>
        <w:rPr>
          <w:rFonts w:ascii="Times New Roman" w:eastAsia="Times New Roman" w:hAnsi="Times New Roman" w:cs="Times New Roman" w:hint="cs"/>
          <w:rtl w:val="0"/>
          <w:cs w:val="0"/>
          <w:lang w:val="sk-SK" w:eastAsia="sk-SK" w:bidi="ar-SA"/>
        </w:rPr>
      </w:pPr>
    </w:p>
    <w:p w:rsidR="00CD4CBD" w:rsidRPr="000E1BB6" w:rsidP="00CD4CBD">
      <w:pPr>
        <w:framePr w:wrap="auto"/>
        <w:widowControl/>
        <w:autoSpaceDE/>
        <w:autoSpaceDN/>
        <w:bidi w:val="0"/>
        <w:adjustRightInd/>
        <w:ind w:left="2127" w:right="0"/>
        <w:jc w:val="left"/>
        <w:textAlignment w:val="auto"/>
        <w:rPr>
          <w:rFonts w:ascii="Times New Roman" w:eastAsia="Times New Roman" w:hAnsi="Times New Roman" w:cs="Times New Roman" w:hint="cs"/>
          <w:color w:val="000000"/>
          <w:rtl w:val="0"/>
          <w:cs w:val="0"/>
          <w:lang w:val="sk-SK" w:eastAsia="sk-SK" w:bidi="ar-SA"/>
        </w:rPr>
      </w:pPr>
      <w:r w:rsidRPr="000E1BB6">
        <w:rPr>
          <w:rFonts w:ascii="Times New Roman" w:eastAsia="Times New Roman" w:hAnsi="Times New Roman" w:cs="Times New Roman" w:hint="cs"/>
          <w:color w:val="000000"/>
          <w:sz w:val="24"/>
          <w:szCs w:val="24"/>
          <w:rtl w:val="0"/>
          <w:cs w:val="0"/>
          <w:lang w:val="sk-SK" w:eastAsia="sk-SK" w:bidi="ar-SA"/>
        </w:rPr>
        <w:t>Precizovanie textu bližšou špecifikáciou lietadla, ktoré môže byť použité.</w:t>
      </w:r>
    </w:p>
    <w:p w:rsidR="00CD4CBD" w:rsidRPr="000E1BB6" w:rsidP="00D0046B">
      <w:pPr>
        <w:framePr w:wrap="auto"/>
        <w:widowControl/>
        <w:autoSpaceDE/>
        <w:autoSpaceDN/>
        <w:bidi w:val="0"/>
        <w:adjustRightInd/>
        <w:spacing w:line="360" w:lineRule="auto"/>
        <w:ind w:left="0" w:right="0"/>
        <w:contextualSpacing/>
        <w:jc w:val="both"/>
        <w:textAlignment w:val="auto"/>
        <w:rPr>
          <w:rFonts w:ascii="Times New Roman" w:eastAsia="Times New Roman" w:hAnsi="Times New Roman" w:cs="Times New Roman" w:hint="cs"/>
          <w:noProof/>
          <w:rtl w:val="0"/>
          <w:cs w:val="0"/>
          <w:lang w:val="sk-SK" w:eastAsia="sk-SK" w:bidi="ar-SA"/>
        </w:rPr>
      </w:pPr>
    </w:p>
    <w:p w:rsidR="00C55EDD" w:rsidRPr="000E1BB6" w:rsidP="00C55EDD">
      <w:pPr>
        <w:framePr w:wrap="auto"/>
        <w:widowControl/>
        <w:numPr>
          <w:numId w:val="33"/>
        </w:numPr>
        <w:autoSpaceDE/>
        <w:autoSpaceDN/>
        <w:bidi w:val="0"/>
        <w:adjustRightInd/>
        <w:spacing w:line="360" w:lineRule="auto"/>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 čl. I bode 32 v § 45c ods. 1 písm. c) sa nad slovom „prevádzky,“ umiestňuje odkaz „11al)“.</w:t>
      </w:r>
    </w:p>
    <w:p w:rsidR="00C55EDD" w:rsidRPr="000E1BB6" w:rsidP="00D0046B">
      <w:pPr>
        <w:framePr w:wrap="auto"/>
        <w:widowControl/>
        <w:autoSpaceDE/>
        <w:autoSpaceDN/>
        <w:bidi w:val="0"/>
        <w:adjustRightInd/>
        <w:ind w:left="2127" w:right="0"/>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Ide o doplnenie odkazu na čl. 5 vykonávacieho nariadenia (EÚ) 2019/947 v platnom znení z dôvodu jasnosti a prehľadnosti.</w:t>
      </w:r>
    </w:p>
    <w:p w:rsidR="00C55EDD" w:rsidRPr="000E1BB6" w:rsidP="00C55EDD">
      <w:pPr>
        <w:framePr w:wrap="auto"/>
        <w:widowControl/>
        <w:autoSpaceDE/>
        <w:autoSpaceDN/>
        <w:bidi w:val="0"/>
        <w:adjustRightInd/>
        <w:spacing w:after="200"/>
        <w:ind w:left="141" w:right="0"/>
        <w:jc w:val="both"/>
        <w:textAlignment w:val="auto"/>
        <w:rPr>
          <w:rFonts w:ascii="Times New Roman" w:eastAsia="Times New Roman" w:hAnsi="Times New Roman" w:cs="Times New Roman" w:hint="cs"/>
          <w:noProof/>
          <w:rtl w:val="0"/>
          <w:cs w:val="0"/>
          <w:lang w:val="sk-SK" w:eastAsia="sk-SK" w:bidi="ar-SA"/>
        </w:rPr>
      </w:pPr>
    </w:p>
    <w:p w:rsidR="007170AB" w:rsidRPr="000E1BB6" w:rsidP="007170AB">
      <w:pPr>
        <w:keepNext/>
        <w:framePr w:wrap="auto"/>
        <w:widowControl/>
        <w:numPr>
          <w:numId w:val="33"/>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 čl. I bode 32 poznámka pod čiarou k odkazu 11ak znie:</w:t>
      </w:r>
    </w:p>
    <w:p w:rsidR="007170AB" w:rsidRPr="000E1BB6" w:rsidP="007170AB">
      <w:pPr>
        <w:framePr w:wrap="auto"/>
        <w:widowControl/>
        <w:autoSpaceDE/>
        <w:autoSpaceDN/>
        <w:bidi w:val="0"/>
        <w:adjustRightInd/>
        <w:ind w:left="426" w:right="0"/>
        <w:jc w:val="left"/>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w:t>
      </w:r>
      <w:r w:rsidRPr="000E1BB6">
        <w:rPr>
          <w:rFonts w:ascii="Times New Roman" w:eastAsia="Times New Roman" w:hAnsi="Times New Roman" w:cs="Times New Roman" w:hint="cs"/>
          <w:noProof/>
          <w:sz w:val="24"/>
          <w:szCs w:val="24"/>
          <w:vertAlign w:val="superscript"/>
          <w:rtl w:val="0"/>
          <w:cs w:val="0"/>
          <w:lang w:val="sk-SK" w:eastAsia="sk-SK" w:bidi="ar-SA"/>
        </w:rPr>
        <w:t>11ak</w:t>
      </w:r>
      <w:r w:rsidRPr="000E1BB6">
        <w:rPr>
          <w:rFonts w:ascii="Times New Roman" w:eastAsia="Times New Roman" w:hAnsi="Times New Roman" w:cs="Times New Roman" w:hint="cs"/>
          <w:noProof/>
          <w:sz w:val="24"/>
          <w:szCs w:val="24"/>
          <w:rtl w:val="0"/>
          <w:cs w:val="0"/>
          <w:lang w:val="sk-SK" w:eastAsia="sk-SK" w:bidi="ar-SA"/>
        </w:rPr>
        <w:t>) Napríklad nariadenie (EÚ) č. 139/2014 v platnom znení, vykonávacie nariadenie (EÚ) 2017/373 v platnom znení.“.</w:t>
      </w:r>
    </w:p>
    <w:p w:rsidR="007170AB" w:rsidRPr="000E1BB6" w:rsidP="007170AB">
      <w:pPr>
        <w:framePr w:wrap="auto"/>
        <w:widowControl/>
        <w:autoSpaceDE/>
        <w:autoSpaceDN/>
        <w:bidi w:val="0"/>
        <w:adjustRightInd/>
        <w:ind w:left="360" w:right="0" w:hanging="360"/>
        <w:jc w:val="left"/>
        <w:textAlignment w:val="auto"/>
        <w:rPr>
          <w:rFonts w:ascii="Times New Roman" w:eastAsia="Times New Roman" w:hAnsi="Times New Roman" w:cs="Times New Roman" w:hint="cs"/>
          <w:rtl w:val="0"/>
          <w:cs w:val="0"/>
          <w:lang w:val="sk-SK" w:eastAsia="sk-SK" w:bidi="ar-SA"/>
        </w:rPr>
      </w:pPr>
    </w:p>
    <w:p w:rsidR="007170AB" w:rsidRPr="000E1BB6" w:rsidP="007170AB">
      <w:pPr>
        <w:framePr w:wrap="auto"/>
        <w:widowControl/>
        <w:autoSpaceDE/>
        <w:autoSpaceDN/>
        <w:bidi w:val="0"/>
        <w:adjustRightInd/>
        <w:ind w:left="1985" w:right="0" w:firstLine="142"/>
        <w:jc w:val="both"/>
        <w:textAlignment w:val="auto"/>
        <w:rPr>
          <w:rFonts w:ascii="Times New Roman" w:eastAsia="Times New Roman" w:hAnsi="Times New Roman" w:cs="Times New Roman" w:hint="cs"/>
          <w:color w:val="000000"/>
          <w:rtl w:val="0"/>
          <w:cs w:val="0"/>
          <w:lang w:val="sk-SK" w:eastAsia="en-US" w:bidi="ar-SA"/>
        </w:rPr>
      </w:pPr>
      <w:r w:rsidRPr="000E1BB6">
        <w:rPr>
          <w:rFonts w:ascii="Times New Roman" w:eastAsia="Times New Roman" w:hAnsi="Times New Roman" w:cs="Times New Roman" w:hint="cs"/>
          <w:color w:val="000000"/>
          <w:sz w:val="24"/>
          <w:szCs w:val="24"/>
          <w:rtl w:val="0"/>
          <w:cs w:val="0"/>
          <w:lang w:val="sk-SK" w:eastAsia="en-US" w:bidi="ar-SA"/>
        </w:rPr>
        <w:t>Legislatívno-technická úprava.</w:t>
      </w:r>
    </w:p>
    <w:p w:rsidR="007170AB" w:rsidRPr="000E1BB6" w:rsidP="00C55EDD">
      <w:pPr>
        <w:framePr w:wrap="auto"/>
        <w:widowControl/>
        <w:autoSpaceDE/>
        <w:autoSpaceDN/>
        <w:bidi w:val="0"/>
        <w:adjustRightInd/>
        <w:spacing w:after="200"/>
        <w:ind w:left="141" w:right="0"/>
        <w:jc w:val="both"/>
        <w:textAlignment w:val="auto"/>
        <w:rPr>
          <w:rFonts w:ascii="Times New Roman" w:eastAsia="Times New Roman" w:hAnsi="Times New Roman" w:cs="Times New Roman" w:hint="cs"/>
          <w:noProof/>
          <w:rtl w:val="0"/>
          <w:cs w:val="0"/>
          <w:lang w:val="sk-SK" w:eastAsia="sk-SK" w:bidi="ar-SA"/>
        </w:rPr>
      </w:pPr>
    </w:p>
    <w:p w:rsidR="007170AB" w:rsidRPr="000E1BB6" w:rsidP="007170AB">
      <w:pPr>
        <w:keepNext/>
        <w:framePr w:wrap="auto"/>
        <w:widowControl/>
        <w:numPr>
          <w:numId w:val="33"/>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 čl. I sa za bod 37 vkladá nové bod 38, ktorý znie:</w:t>
      </w:r>
    </w:p>
    <w:p w:rsidR="007170AB" w:rsidRPr="000E1BB6" w:rsidP="007170AB">
      <w:pPr>
        <w:keepNext/>
        <w:framePr w:wrap="auto"/>
        <w:widowControl/>
        <w:autoSpaceDE/>
        <w:autoSpaceDN/>
        <w:bidi w:val="0"/>
        <w:adjustRightInd/>
        <w:ind w:left="993"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„38.</w:t>
        <w:tab/>
        <w:t>V poznámke pod čiarou k odkazu 11bca sa citácia „čl. 4 nariadenia (ES) č. 216/2008 v platnom znení“ nahrádza citáciou „čl. 2 nariadenia (EÚ) 2018/1139 v platnom znení“.</w:t>
      </w:r>
    </w:p>
    <w:p w:rsidR="007170AB" w:rsidRPr="000E1BB6" w:rsidP="007170A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7170AB" w:rsidRPr="000E1BB6" w:rsidP="007170AB">
      <w:pPr>
        <w:framePr w:wrap="auto"/>
        <w:widowControl/>
        <w:autoSpaceDE/>
        <w:autoSpaceDN/>
        <w:bidi w:val="0"/>
        <w:adjustRightInd/>
        <w:ind w:left="993" w:right="0"/>
        <w:jc w:val="left"/>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Nasledujúce body čl. I sa primerane prečíslujú.</w:t>
      </w:r>
    </w:p>
    <w:p w:rsidR="007170AB" w:rsidRPr="000E1BB6" w:rsidP="007170A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7170AB" w:rsidRPr="000E1BB6" w:rsidP="007170AB">
      <w:pPr>
        <w:framePr w:wrap="auto"/>
        <w:widowControl/>
        <w:autoSpaceDE/>
        <w:autoSpaceDN/>
        <w:bidi w:val="0"/>
        <w:adjustRightInd/>
        <w:ind w:left="2127" w:right="0"/>
        <w:jc w:val="both"/>
        <w:textAlignment w:val="auto"/>
        <w:rPr>
          <w:rFonts w:ascii="Times New Roman" w:eastAsia="Times New Roman" w:hAnsi="Times New Roman" w:cs="Times New Roman" w:hint="cs"/>
          <w:color w:val="000000"/>
          <w:rtl w:val="0"/>
          <w:cs w:val="0"/>
          <w:lang w:val="sk-SK" w:eastAsia="en-US" w:bidi="ar-SA"/>
        </w:rPr>
      </w:pPr>
      <w:r w:rsidRPr="000E1BB6">
        <w:rPr>
          <w:rFonts w:ascii="Times New Roman" w:eastAsia="Times New Roman" w:hAnsi="Times New Roman" w:cs="Times New Roman" w:hint="cs"/>
          <w:color w:val="000000"/>
          <w:sz w:val="24"/>
          <w:szCs w:val="24"/>
          <w:rtl w:val="0"/>
          <w:cs w:val="0"/>
          <w:lang w:val="sk-SK" w:eastAsia="en-US" w:bidi="ar-SA"/>
        </w:rPr>
        <w:t>Legislatívno-technická úprava súvisiaca s úpravou § 48a uvedenou v bode 10.</w:t>
      </w:r>
    </w:p>
    <w:p w:rsidR="007170AB" w:rsidRPr="000E1BB6" w:rsidP="007170A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7170AB" w:rsidRPr="000E1BB6" w:rsidP="007170AB">
      <w:pPr>
        <w:keepNext/>
        <w:framePr w:wrap="auto"/>
        <w:widowControl/>
        <w:numPr>
          <w:numId w:val="33"/>
        </w:numPr>
        <w:autoSpaceDE/>
        <w:autoSpaceDN/>
        <w:bidi w:val="0"/>
        <w:adjustRightInd/>
        <w:ind w:left="567" w:right="0" w:hanging="567"/>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 čl. I sa za bod 43 vkladajú nové body 44 a 45, ktoré znejú:</w:t>
      </w:r>
    </w:p>
    <w:p w:rsidR="007170AB" w:rsidRPr="000E1BB6" w:rsidP="007170AB">
      <w:pPr>
        <w:keepNext/>
        <w:framePr w:wrap="auto"/>
        <w:widowControl/>
        <w:autoSpaceDE/>
        <w:autoSpaceDN/>
        <w:bidi w:val="0"/>
        <w:adjustRightInd/>
        <w:ind w:left="1134"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„44.</w:t>
        <w:tab/>
        <w:t>V § 48 ods. 1 písm. u) prvom bode sa slová „(§ 34 ods. 3)“ nahrádzajú slovami „(§ 34 ods. 7)“.</w:t>
      </w:r>
    </w:p>
    <w:p w:rsidR="007170AB" w:rsidRPr="000E1BB6" w:rsidP="007170A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7170AB" w:rsidRPr="000E1BB6" w:rsidP="007170AB">
      <w:pPr>
        <w:keepNext/>
        <w:framePr w:wrap="auto"/>
        <w:widowControl/>
        <w:autoSpaceDE/>
        <w:autoSpaceDN/>
        <w:bidi w:val="0"/>
        <w:adjustRightInd/>
        <w:ind w:left="1134"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45.</w:t>
        <w:tab/>
        <w:t>V § 48 ods. 1 písm. u) druhom bode sa slová „(§ 34 ods. 2“ nahrádzajú slovami „(§ 34 ods. 5“.“.</w:t>
      </w:r>
    </w:p>
    <w:p w:rsidR="007170AB" w:rsidRPr="000E1BB6" w:rsidP="007170A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7170AB" w:rsidRPr="000E1BB6" w:rsidP="007170AB">
      <w:pPr>
        <w:framePr w:wrap="auto"/>
        <w:widowControl/>
        <w:autoSpaceDE/>
        <w:autoSpaceDN/>
        <w:bidi w:val="0"/>
        <w:adjustRightInd/>
        <w:ind w:left="1134"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Nasledujúce body čl. I sa primerane prečíslujú.</w:t>
      </w:r>
    </w:p>
    <w:p w:rsidR="007170AB" w:rsidRPr="000E1BB6" w:rsidP="007170A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7170AB" w:rsidRPr="000E1BB6" w:rsidP="007170AB">
      <w:pPr>
        <w:framePr w:wrap="auto"/>
        <w:widowControl/>
        <w:autoSpaceDE/>
        <w:autoSpaceDN/>
        <w:bidi w:val="0"/>
        <w:adjustRightInd/>
        <w:ind w:left="2127" w:right="0"/>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 xml:space="preserve">Legislatívno-technická úprava vzhľadom na navrhované doplnenie čl. I o nové body, ktorými sa upravuje pôsobnosť stálej komisie (§ 34). </w:t>
      </w:r>
    </w:p>
    <w:p w:rsidR="007170AB" w:rsidRPr="000E1BB6" w:rsidP="007170A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7170AB" w:rsidRPr="000E1BB6" w:rsidP="007170AB">
      <w:pPr>
        <w:keepNext/>
        <w:framePr w:wrap="auto"/>
        <w:widowControl/>
        <w:numPr>
          <w:numId w:val="33"/>
        </w:numPr>
        <w:autoSpaceDE/>
        <w:autoSpaceDN/>
        <w:bidi w:val="0"/>
        <w:adjustRightInd/>
        <w:ind w:left="567" w:right="0" w:hanging="567"/>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 čl. I bode 45 úvodnej vete sa slová „</w:t>
      </w:r>
      <w:r w:rsidRPr="000E1BB6">
        <w:rPr>
          <w:rStyle w:val="DefaultParagraphFont"/>
          <w:rFonts w:ascii="Times New Roman" w:eastAsia="Times New Roman" w:hAnsi="Times New Roman" w:cs="Times New Roman" w:hint="cs"/>
          <w:noProof/>
          <w:sz w:val="24"/>
          <w:szCs w:val="24"/>
          <w:rtl w:val="0"/>
          <w:cs w:val="0"/>
          <w:lang w:val="sk-SK" w:eastAsia="sk-SK" w:bidi="ar-SA"/>
        </w:rPr>
        <w:t xml:space="preserve">písmenami </w:t>
      </w:r>
      <w:r w:rsidRPr="000E1BB6">
        <w:rPr>
          <w:rFonts w:ascii="Times New Roman" w:eastAsia="Times New Roman" w:hAnsi="Times New Roman" w:cs="Times New Roman" w:hint="cs"/>
          <w:noProof/>
          <w:sz w:val="24"/>
          <w:szCs w:val="24"/>
          <w:rtl w:val="0"/>
          <w:cs w:val="0"/>
          <w:lang w:val="sk-SK" w:eastAsia="sk-SK" w:bidi="ar-SA"/>
        </w:rPr>
        <w:t>z) až aj)</w:t>
      </w:r>
      <w:r w:rsidRPr="000E1BB6">
        <w:rPr>
          <w:rStyle w:val="DefaultParagraphFont"/>
          <w:rFonts w:ascii="Times New Roman" w:eastAsia="Times New Roman" w:hAnsi="Times New Roman" w:cs="Times New Roman" w:hint="cs"/>
          <w:noProof/>
          <w:sz w:val="24"/>
          <w:szCs w:val="24"/>
          <w:rtl w:val="0"/>
          <w:cs w:val="0"/>
          <w:lang w:val="sk-SK" w:eastAsia="sk-SK" w:bidi="ar-SA"/>
        </w:rPr>
        <w:t xml:space="preserve">“ nahrádzajú slovami „písmenami </w:t>
      </w:r>
      <w:r w:rsidRPr="000E1BB6">
        <w:rPr>
          <w:rFonts w:ascii="Times New Roman" w:eastAsia="Times New Roman" w:hAnsi="Times New Roman" w:cs="Times New Roman" w:hint="cs"/>
          <w:noProof/>
          <w:sz w:val="24"/>
          <w:szCs w:val="24"/>
          <w:rtl w:val="0"/>
          <w:cs w:val="0"/>
          <w:lang w:val="sk-SK" w:eastAsia="sk-SK" w:bidi="ar-SA"/>
        </w:rPr>
        <w:t>z) až ak)</w:t>
      </w:r>
      <w:r w:rsidRPr="000E1BB6">
        <w:rPr>
          <w:rStyle w:val="DefaultParagraphFont"/>
          <w:rFonts w:ascii="Times New Roman" w:eastAsia="Times New Roman" w:hAnsi="Times New Roman" w:cs="Times New Roman" w:hint="cs"/>
          <w:noProof/>
          <w:sz w:val="24"/>
          <w:szCs w:val="24"/>
          <w:rtl w:val="0"/>
          <w:cs w:val="0"/>
          <w:lang w:val="sk-SK" w:eastAsia="sk-SK" w:bidi="ar-SA"/>
        </w:rPr>
        <w:t>“</w:t>
      </w:r>
      <w:r w:rsidRPr="000E1BB6">
        <w:rPr>
          <w:rFonts w:ascii="Times New Roman" w:eastAsia="Times New Roman" w:hAnsi="Times New Roman" w:cs="Times New Roman" w:hint="cs"/>
          <w:noProof/>
          <w:sz w:val="24"/>
          <w:szCs w:val="24"/>
          <w:rtl w:val="0"/>
          <w:cs w:val="0"/>
          <w:lang w:val="sk-SK" w:eastAsia="sk-SK" w:bidi="ar-SA"/>
        </w:rPr>
        <w:t xml:space="preserve"> a za navrhované znenie písmena aj) sa vkladá písmeno ak), ktoré znie:</w:t>
      </w:r>
    </w:p>
    <w:p w:rsidR="007170AB" w:rsidRPr="000E1BB6" w:rsidP="007170AB">
      <w:pPr>
        <w:framePr w:wrap="auto"/>
        <w:widowControl/>
        <w:tabs>
          <w:tab w:val="left" w:pos="1134"/>
        </w:tabs>
        <w:autoSpaceDE/>
        <w:autoSpaceDN/>
        <w:bidi w:val="0"/>
        <w:adjustRightInd/>
        <w:ind w:left="1134"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„ak)</w:t>
        <w:tab/>
        <w:t>vydáva príkaz na zachovanie bezpečnosti v civilnom letectve (ďalej len „príkaz na zachovanie bezpečnosti“) (§ 49a).“.</w:t>
      </w:r>
    </w:p>
    <w:p w:rsidR="007170AB" w:rsidRPr="000E1BB6" w:rsidP="007170AB">
      <w:pPr>
        <w:framePr w:wrap="auto"/>
        <w:widowControl/>
        <w:tabs>
          <w:tab w:val="left" w:pos="1134"/>
        </w:tabs>
        <w:autoSpaceDE/>
        <w:autoSpaceDN/>
        <w:bidi w:val="0"/>
        <w:adjustRightInd/>
        <w:ind w:left="1134" w:right="0" w:hanging="567"/>
        <w:jc w:val="both"/>
        <w:textAlignment w:val="auto"/>
        <w:rPr>
          <w:rFonts w:ascii="Times New Roman" w:eastAsia="Times New Roman" w:hAnsi="Times New Roman" w:cs="Times New Roman" w:hint="cs"/>
          <w:rtl w:val="0"/>
          <w:cs w:val="0"/>
          <w:lang w:val="sk-SK" w:eastAsia="sk-SK" w:bidi="ar-SA"/>
        </w:rPr>
      </w:pPr>
    </w:p>
    <w:p w:rsidR="007170AB" w:rsidRPr="000E1BB6" w:rsidP="007170AB">
      <w:pPr>
        <w:framePr w:wrap="auto"/>
        <w:widowControl/>
        <w:autoSpaceDE/>
        <w:autoSpaceDN/>
        <w:bidi w:val="0"/>
        <w:adjustRightInd/>
        <w:ind w:left="2127" w:right="0"/>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 xml:space="preserve">Legislatívno-technická úprava vzhľadom na navrhované doplnenie čl. I o nový bod, ktorým sa do zákona č. 143/1998 Z. z. vkladá § 49a ustanovujúci pôsobnosť Dopravného úradu vydávať príkazy na zachovanie bezpečnosti v civilnom letectve. </w:t>
      </w:r>
    </w:p>
    <w:p w:rsidR="007170AB" w:rsidRPr="000E1BB6" w:rsidP="007170A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7170AB" w:rsidRPr="000E1BB6" w:rsidP="007170AB">
      <w:pPr>
        <w:keepNext/>
        <w:framePr w:wrap="auto"/>
        <w:widowControl/>
        <w:numPr>
          <w:numId w:val="33"/>
        </w:numPr>
        <w:autoSpaceDE/>
        <w:autoSpaceDN/>
        <w:bidi w:val="0"/>
        <w:adjustRightInd/>
        <w:ind w:left="567" w:right="0" w:hanging="567"/>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 čl. I bode 47 úvodnej vete sa slová „</w:t>
      </w:r>
      <w:r w:rsidRPr="000E1BB6">
        <w:rPr>
          <w:rStyle w:val="DefaultParagraphFont"/>
          <w:rFonts w:ascii="Times New Roman" w:eastAsia="Times New Roman" w:hAnsi="Times New Roman" w:cs="Times New Roman" w:hint="cs"/>
          <w:noProof/>
          <w:sz w:val="24"/>
          <w:szCs w:val="24"/>
          <w:rtl w:val="0"/>
          <w:cs w:val="0"/>
          <w:lang w:val="sk-SK" w:eastAsia="sk-SK" w:bidi="ar-SA"/>
        </w:rPr>
        <w:t>odsekmi 2 až 6“ nahrádzajú slovami „odsekmi 2 až 7“</w:t>
      </w:r>
      <w:r w:rsidRPr="000E1BB6">
        <w:rPr>
          <w:rFonts w:ascii="Times New Roman" w:eastAsia="Times New Roman" w:hAnsi="Times New Roman" w:cs="Times New Roman" w:hint="cs"/>
          <w:noProof/>
          <w:sz w:val="24"/>
          <w:szCs w:val="24"/>
          <w:rtl w:val="0"/>
          <w:cs w:val="0"/>
          <w:lang w:val="sk-SK" w:eastAsia="sk-SK" w:bidi="ar-SA"/>
        </w:rPr>
        <w:t xml:space="preserve"> a za navrhované znenie odseku 6 sa vkladá odsek 7, ktorý znie:</w:t>
      </w:r>
    </w:p>
    <w:p w:rsidR="007170AB" w:rsidRPr="000E1BB6" w:rsidP="007170AB">
      <w:pPr>
        <w:framePr w:wrap="auto"/>
        <w:widowControl/>
        <w:tabs>
          <w:tab w:val="left" w:pos="1134"/>
        </w:tabs>
        <w:autoSpaceDE/>
        <w:autoSpaceDN/>
        <w:bidi w:val="0"/>
        <w:adjustRightInd/>
        <w:ind w:left="1134"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„(7)</w:t>
        <w:tab/>
        <w:t>Ministerstvo vnútra v rozsahu svojej pôsobnosti, ak ministerstvo neprijalo rozhodnutie podľa § 47 písm. t), zabezpečuje a povoľuje prevádzku lietadiel v policajných službách a lietadiel vykonávajúcich lety v štátnom záujme, ktoré sú majetkom štátu v správe alebo užívaní ministerstva vnútra a vydáva predpisy upravujúce prevádzku takýchto lietadiel.“.</w:t>
      </w:r>
    </w:p>
    <w:p w:rsidR="007170AB" w:rsidRPr="000E1BB6" w:rsidP="007170A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7170AB" w:rsidRPr="000E1BB6" w:rsidP="007170AB">
      <w:pPr>
        <w:framePr w:wrap="auto"/>
        <w:widowControl/>
        <w:autoSpaceDE/>
        <w:autoSpaceDN/>
        <w:bidi w:val="0"/>
        <w:adjustRightInd/>
        <w:ind w:left="2127" w:right="0"/>
        <w:jc w:val="both"/>
        <w:textAlignment w:val="auto"/>
        <w:rPr>
          <w:rFonts w:ascii="Times New Roman" w:eastAsia="Times New Roman" w:hAnsi="Times New Roman" w:cs="Times New Roman" w:hint="cs"/>
          <w:color w:val="000000"/>
          <w:rtl w:val="0"/>
          <w:cs w:val="0"/>
          <w:lang w:val="sk-SK" w:eastAsia="en-US" w:bidi="ar-SA"/>
        </w:rPr>
      </w:pPr>
      <w:r w:rsidRPr="000E1BB6">
        <w:rPr>
          <w:rFonts w:ascii="Times New Roman" w:eastAsia="Times New Roman" w:hAnsi="Times New Roman" w:cs="Times New Roman" w:hint="cs"/>
          <w:color w:val="000000"/>
          <w:sz w:val="24"/>
          <w:szCs w:val="24"/>
          <w:rtl w:val="0"/>
          <w:cs w:val="0"/>
          <w:lang w:val="sk-SK" w:eastAsia="en-US" w:bidi="ar-SA"/>
        </w:rPr>
        <w:t>S cieľom upraviť pôsobnosť Ministerstva vnútra Slovenskej republiky ku všetkým činnostiam vykonávanými bezpilotnými lietadlami, ako aj ostatnými lietadlami v jeho správe a užívaní, sa navrhuje v nasledujúcom bode 19 vypustenie novely zákona o integrovanom záchrannom systéme (čl. VI), v ktorej ide o úpravu jeho pôsobnosti len pre potreby niektorých základných zložiek záchranného systému, a namiesto toho sa navrhuje doplnenie zákona č. 143/1998 Z. z. (čl. I), v ktorom sa nadviaže na súčasné znenie § 48a a pôsobnosť Ministerstva vnútra Slovenskej republiky sa upraví všeobecnejšie tak, aby vhodnejším spôsobom vystihovala a pokrývala celý záber jeho činností.</w:t>
      </w:r>
    </w:p>
    <w:p w:rsidR="007170AB" w:rsidRPr="000E1BB6" w:rsidP="007170AB">
      <w:pPr>
        <w:framePr w:wrap="auto"/>
        <w:widowControl/>
        <w:autoSpaceDE/>
        <w:autoSpaceDN/>
        <w:bidi w:val="0"/>
        <w:adjustRightInd/>
        <w:ind w:left="360" w:right="0" w:hanging="360"/>
        <w:jc w:val="left"/>
        <w:textAlignment w:val="auto"/>
        <w:rPr>
          <w:rFonts w:ascii="Times New Roman" w:eastAsia="Times New Roman" w:hAnsi="Times New Roman" w:cs="Times New Roman" w:hint="cs"/>
          <w:rtl w:val="0"/>
          <w:cs w:val="0"/>
          <w:lang w:val="sk-SK" w:eastAsia="sk-SK" w:bidi="ar-SA"/>
        </w:rPr>
      </w:pPr>
    </w:p>
    <w:p w:rsidR="007170AB" w:rsidRPr="000E1BB6" w:rsidP="007170AB">
      <w:pPr>
        <w:keepNext/>
        <w:framePr w:wrap="auto"/>
        <w:widowControl/>
        <w:numPr>
          <w:numId w:val="33"/>
        </w:numPr>
        <w:autoSpaceDE/>
        <w:autoSpaceDN/>
        <w:bidi w:val="0"/>
        <w:adjustRightInd/>
        <w:ind w:left="567" w:right="0" w:hanging="567"/>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 čl. I sa za bod 47 vkladajú nové body 48 a 49, ktoré znejú:</w:t>
      </w:r>
    </w:p>
    <w:p w:rsidR="007170AB" w:rsidRPr="000E1BB6" w:rsidP="007170AB">
      <w:pPr>
        <w:framePr w:wrap="auto"/>
        <w:widowControl/>
        <w:autoSpaceDE/>
        <w:autoSpaceDN/>
        <w:bidi w:val="0"/>
        <w:adjustRightInd/>
        <w:ind w:left="1134"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„48.</w:t>
        <w:tab/>
        <w:t>V § 49 ods. 2 sa na konci pripája táto veta: „Pri vykonávaní štátneho odborného dozoru zamestnanci Dopravného úradu kontrolujú aj dodržiavanie príkazov na zachovanie bezpečnosti osobami činnými v civilnom letectve.“.</w:t>
      </w:r>
    </w:p>
    <w:p w:rsidR="007170AB" w:rsidRPr="000E1BB6" w:rsidP="007170A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7170AB" w:rsidRPr="000E1BB6" w:rsidP="007170AB">
      <w:pPr>
        <w:framePr w:wrap="auto"/>
        <w:widowControl/>
        <w:autoSpaceDE/>
        <w:autoSpaceDN/>
        <w:bidi w:val="0"/>
        <w:adjustRightInd/>
        <w:ind w:left="1134"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49.</w:t>
        <w:tab/>
        <w:t>Za § 49 sa vkladá § 49a, ktorý vrátane nadpisu znie:</w:t>
      </w:r>
    </w:p>
    <w:p w:rsidR="007170AB" w:rsidRPr="000E1BB6" w:rsidP="007170AB">
      <w:pPr>
        <w:keepNext/>
        <w:framePr w:wrap="auto"/>
        <w:widowControl/>
        <w:autoSpaceDE/>
        <w:autoSpaceDN/>
        <w:bidi w:val="0"/>
        <w:adjustRightInd/>
        <w:ind w:left="1134" w:right="0"/>
        <w:jc w:val="center"/>
        <w:textAlignment w:val="auto"/>
        <w:rPr>
          <w:rFonts w:ascii="Times New Roman" w:eastAsia="Times New Roman" w:hAnsi="Times New Roman" w:cs="Times New Roman" w:hint="cs"/>
          <w:b/>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w:t>
      </w:r>
      <w:r w:rsidRPr="000E1BB6">
        <w:rPr>
          <w:rFonts w:ascii="Times New Roman" w:eastAsia="Times New Roman" w:hAnsi="Times New Roman" w:cs="Times New Roman" w:hint="cs"/>
          <w:b/>
          <w:sz w:val="24"/>
          <w:szCs w:val="24"/>
          <w:rtl w:val="0"/>
          <w:cs w:val="0"/>
          <w:lang w:val="sk-SK" w:eastAsia="sk-SK" w:bidi="ar-SA"/>
        </w:rPr>
        <w:t>§ 49a</w:t>
      </w:r>
    </w:p>
    <w:p w:rsidR="007170AB" w:rsidRPr="000E1BB6" w:rsidP="007170AB">
      <w:pPr>
        <w:keepNext/>
        <w:framePr w:wrap="auto"/>
        <w:widowControl/>
        <w:autoSpaceDE/>
        <w:autoSpaceDN/>
        <w:bidi w:val="0"/>
        <w:adjustRightInd/>
        <w:ind w:left="1134" w:right="0"/>
        <w:jc w:val="center"/>
        <w:textAlignment w:val="auto"/>
        <w:rPr>
          <w:rFonts w:ascii="Times New Roman" w:eastAsia="Times New Roman" w:hAnsi="Times New Roman" w:cs="Times New Roman" w:hint="cs"/>
          <w:b/>
          <w:rtl w:val="0"/>
          <w:cs w:val="0"/>
          <w:lang w:val="sk-SK" w:eastAsia="sk-SK" w:bidi="ar-SA"/>
        </w:rPr>
      </w:pPr>
      <w:r w:rsidRPr="000E1BB6">
        <w:rPr>
          <w:rFonts w:ascii="Times New Roman" w:eastAsia="Times New Roman" w:hAnsi="Times New Roman" w:cs="Times New Roman" w:hint="cs"/>
          <w:b/>
          <w:sz w:val="24"/>
          <w:szCs w:val="24"/>
          <w:rtl w:val="0"/>
          <w:cs w:val="0"/>
          <w:lang w:val="sk-SK" w:eastAsia="sk-SK" w:bidi="ar-SA"/>
        </w:rPr>
        <w:t xml:space="preserve">Príkaz na zachovanie bezpečnosti </w:t>
      </w:r>
    </w:p>
    <w:p w:rsidR="007170AB" w:rsidRPr="000E1BB6" w:rsidP="007170AB">
      <w:pPr>
        <w:keepNext/>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7170AB" w:rsidRPr="000E1BB6" w:rsidP="007170AB">
      <w:pPr>
        <w:framePr w:wrap="auto"/>
        <w:widowControl/>
        <w:numPr>
          <w:numId w:val="36"/>
        </w:numPr>
        <w:tabs>
          <w:tab w:val="left" w:pos="709"/>
        </w:tabs>
        <w:autoSpaceDE/>
        <w:autoSpaceDN/>
        <w:bidi w:val="0"/>
        <w:adjustRightInd/>
        <w:ind w:left="1701" w:right="0" w:hanging="567"/>
        <w:jc w:val="both"/>
        <w:textAlignment w:val="auto"/>
        <w:rPr>
          <w:rFonts w:ascii="Times New Roman" w:eastAsia="Times New Roman" w:hAnsi="Times New Roman" w:cs="Times New Roman" w:hint="cs"/>
          <w:noProof/>
          <w:rtl w:val="0"/>
          <w:cs w:val="0"/>
          <w:lang w:val="sk-SK" w:eastAsia="sk-SK" w:bidi="ar-SA"/>
        </w:rPr>
      </w:pPr>
      <w:r w:rsidRPr="000E1BB6" w:rsidR="00136313">
        <w:rPr>
          <w:rFonts w:ascii="Times New Roman" w:eastAsia="Times New Roman" w:hAnsi="Times New Roman" w:cs="Times New Roman" w:hint="cs"/>
          <w:noProof/>
          <w:sz w:val="24"/>
          <w:szCs w:val="24"/>
          <w:rtl w:val="0"/>
          <w:cs w:val="0"/>
          <w:lang w:val="sk-SK" w:eastAsia="sk-SK" w:bidi="ar-SA"/>
        </w:rPr>
        <w:t xml:space="preserve">    </w:t>
      </w:r>
      <w:r w:rsidRPr="000E1BB6">
        <w:rPr>
          <w:rFonts w:ascii="Times New Roman" w:eastAsia="Times New Roman" w:hAnsi="Times New Roman" w:cs="Times New Roman" w:hint="cs"/>
          <w:noProof/>
          <w:sz w:val="24"/>
          <w:szCs w:val="24"/>
          <w:rtl w:val="0"/>
          <w:cs w:val="0"/>
          <w:lang w:val="sk-SK" w:eastAsia="sk-SK" w:bidi="ar-SA"/>
        </w:rPr>
        <w:t>Ak nastane naliehavý bezpečnostný problém, Dopravný úrad môže vydať príkaz na zachovanie bezpečnosti, ktorým prikáže alebo zakáže osobám činným v civilnom letectve vykonanie činnosti alebo určí podmienky alebo obmedzenia vykonania činnosti v civilnom letectve na účely zachovania alebo obnovenia bezpečnosti v civilnom letectve, ak osobitné predpisy</w:t>
      </w:r>
      <w:r w:rsidRPr="000E1BB6">
        <w:rPr>
          <w:rFonts w:ascii="Times New Roman" w:eastAsia="Times New Roman" w:hAnsi="Times New Roman" w:cs="Times New Roman" w:hint="cs"/>
          <w:noProof/>
          <w:sz w:val="24"/>
          <w:szCs w:val="24"/>
          <w:vertAlign w:val="superscript"/>
          <w:rtl w:val="0"/>
          <w:cs w:val="0"/>
          <w:lang w:val="sk-SK" w:eastAsia="sk-SK" w:bidi="ar-SA"/>
        </w:rPr>
        <w:t>11e</w:t>
      </w:r>
      <w:r w:rsidRPr="000E1BB6">
        <w:rPr>
          <w:rFonts w:ascii="Times New Roman" w:eastAsia="Times New Roman" w:hAnsi="Times New Roman" w:cs="Times New Roman" w:hint="cs"/>
          <w:noProof/>
          <w:sz w:val="24"/>
          <w:szCs w:val="24"/>
          <w:rtl w:val="0"/>
          <w:cs w:val="0"/>
          <w:lang w:val="sk-SK" w:eastAsia="sk-SK" w:bidi="ar-SA"/>
        </w:rPr>
        <w:t xml:space="preserve">) neustanovujú inak. </w:t>
      </w:r>
    </w:p>
    <w:p w:rsidR="007170AB" w:rsidRPr="000E1BB6" w:rsidP="007170AB">
      <w:pPr>
        <w:framePr w:wrap="auto"/>
        <w:widowControl/>
        <w:tabs>
          <w:tab w:val="left" w:pos="709"/>
        </w:tabs>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7170AB" w:rsidRPr="000E1BB6" w:rsidP="007170AB">
      <w:pPr>
        <w:framePr w:wrap="auto"/>
        <w:widowControl/>
        <w:numPr>
          <w:numId w:val="36"/>
        </w:numPr>
        <w:tabs>
          <w:tab w:val="left" w:pos="709"/>
        </w:tabs>
        <w:autoSpaceDE/>
        <w:autoSpaceDN/>
        <w:bidi w:val="0"/>
        <w:adjustRightInd/>
        <w:ind w:left="1701" w:right="0" w:hanging="567"/>
        <w:jc w:val="both"/>
        <w:textAlignment w:val="auto"/>
        <w:rPr>
          <w:rFonts w:ascii="Times New Roman" w:eastAsia="Times New Roman" w:hAnsi="Times New Roman" w:cs="Times New Roman" w:hint="cs"/>
          <w:noProof/>
          <w:rtl w:val="0"/>
          <w:cs w:val="0"/>
          <w:lang w:val="sk-SK" w:eastAsia="sk-SK" w:bidi="ar-SA"/>
        </w:rPr>
      </w:pPr>
      <w:r w:rsidRPr="000E1BB6" w:rsidR="00136313">
        <w:rPr>
          <w:rFonts w:ascii="Times New Roman" w:eastAsia="Times New Roman" w:hAnsi="Times New Roman" w:cs="Times New Roman" w:hint="cs"/>
          <w:noProof/>
          <w:sz w:val="24"/>
          <w:szCs w:val="24"/>
          <w:rtl w:val="0"/>
          <w:cs w:val="0"/>
          <w:lang w:val="sk-SK" w:eastAsia="sk-SK" w:bidi="ar-SA"/>
        </w:rPr>
        <w:t xml:space="preserve">    </w:t>
      </w:r>
      <w:r w:rsidRPr="000E1BB6">
        <w:rPr>
          <w:rFonts w:ascii="Times New Roman" w:eastAsia="Times New Roman" w:hAnsi="Times New Roman" w:cs="Times New Roman" w:hint="cs"/>
          <w:noProof/>
          <w:sz w:val="24"/>
          <w:szCs w:val="24"/>
          <w:rtl w:val="0"/>
          <w:cs w:val="0"/>
          <w:lang w:val="sk-SK" w:eastAsia="sk-SK" w:bidi="ar-SA"/>
        </w:rPr>
        <w:t xml:space="preserve">Príkaz na zachovanie bezpečnosti podpisuje predseda Dopravného úradu. Dopravný úrad príkaz na zachovanie bezpečnosti uverejňuje po dobu, počas ktorej sa vykonanie činnosti v civilnom letectve prikazuje alebo zakazuje, alebo sú určené podmienky alebo obmedzenia vykonania činnosti v civilnom letectve, v slovenskom jazyku a v preklade do anglického jazyka na webovom sídle Dopravného úradu. </w:t>
      </w:r>
    </w:p>
    <w:p w:rsidR="007170AB" w:rsidRPr="000E1BB6" w:rsidP="007170AB">
      <w:pPr>
        <w:framePr w:wrap="auto"/>
        <w:widowControl/>
        <w:tabs>
          <w:tab w:val="left" w:pos="709"/>
        </w:tabs>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7170AB" w:rsidRPr="000E1BB6" w:rsidP="007170AB">
      <w:pPr>
        <w:keepNext/>
        <w:framePr w:wrap="auto"/>
        <w:widowControl/>
        <w:numPr>
          <w:numId w:val="36"/>
        </w:numPr>
        <w:tabs>
          <w:tab w:val="left" w:pos="709"/>
        </w:tabs>
        <w:autoSpaceDE/>
        <w:autoSpaceDN/>
        <w:bidi w:val="0"/>
        <w:adjustRightInd/>
        <w:ind w:left="1701" w:right="0" w:hanging="567"/>
        <w:jc w:val="both"/>
        <w:textAlignment w:val="auto"/>
        <w:rPr>
          <w:rFonts w:ascii="Times New Roman" w:eastAsia="Times New Roman" w:hAnsi="Times New Roman" w:cs="Times New Roman" w:hint="cs"/>
          <w:noProof/>
          <w:rtl w:val="0"/>
          <w:cs w:val="0"/>
          <w:lang w:val="sk-SK" w:eastAsia="sk-SK" w:bidi="ar-SA"/>
        </w:rPr>
      </w:pPr>
      <w:r w:rsidRPr="000E1BB6" w:rsidR="00136313">
        <w:rPr>
          <w:rFonts w:ascii="Times New Roman" w:eastAsia="Times New Roman" w:hAnsi="Times New Roman" w:cs="Times New Roman" w:hint="cs"/>
          <w:noProof/>
          <w:sz w:val="24"/>
          <w:szCs w:val="24"/>
          <w:rtl w:val="0"/>
          <w:cs w:val="0"/>
          <w:lang w:val="sk-SK" w:eastAsia="sk-SK" w:bidi="ar-SA"/>
        </w:rPr>
        <w:t xml:space="preserve">    </w:t>
      </w:r>
      <w:r w:rsidRPr="000E1BB6">
        <w:rPr>
          <w:rFonts w:ascii="Times New Roman" w:eastAsia="Times New Roman" w:hAnsi="Times New Roman" w:cs="Times New Roman" w:hint="cs"/>
          <w:noProof/>
          <w:sz w:val="24"/>
          <w:szCs w:val="24"/>
          <w:rtl w:val="0"/>
          <w:cs w:val="0"/>
          <w:lang w:val="sk-SK" w:eastAsia="sk-SK" w:bidi="ar-SA"/>
        </w:rPr>
        <w:t xml:space="preserve">Príkaz na zachovanie bezpečnosti obsahuje </w:t>
      </w:r>
    </w:p>
    <w:p w:rsidR="007170AB" w:rsidRPr="000E1BB6" w:rsidP="007170AB">
      <w:pPr>
        <w:framePr w:wrap="auto"/>
        <w:widowControl/>
        <w:numPr>
          <w:numId w:val="37"/>
        </w:numPr>
        <w:tabs>
          <w:tab w:val="left" w:pos="709"/>
        </w:tabs>
        <w:autoSpaceDE/>
        <w:autoSpaceDN/>
        <w:bidi w:val="0"/>
        <w:adjustRightInd/>
        <w:ind w:left="2268" w:right="0" w:hanging="567"/>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 xml:space="preserve">opis nebezpečného stavu a dôvod jeho vydania, </w:t>
      </w:r>
    </w:p>
    <w:p w:rsidR="007170AB" w:rsidRPr="000E1BB6" w:rsidP="007170AB">
      <w:pPr>
        <w:framePr w:wrap="auto"/>
        <w:widowControl/>
        <w:numPr>
          <w:numId w:val="37"/>
        </w:numPr>
        <w:tabs>
          <w:tab w:val="left" w:pos="709"/>
        </w:tabs>
        <w:autoSpaceDE/>
        <w:autoSpaceDN/>
        <w:bidi w:val="0"/>
        <w:adjustRightInd/>
        <w:ind w:left="2268" w:right="0" w:hanging="567"/>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 xml:space="preserve">činnosť, ktorej vykonanie sa prikazuje alebo zakazuje alebo podmienky alebo obmedzenia vykonania činnosti v civilnom letectve, </w:t>
      </w:r>
    </w:p>
    <w:p w:rsidR="007170AB" w:rsidRPr="000E1BB6" w:rsidP="007170AB">
      <w:pPr>
        <w:framePr w:wrap="auto"/>
        <w:widowControl/>
        <w:numPr>
          <w:numId w:val="37"/>
        </w:numPr>
        <w:tabs>
          <w:tab w:val="left" w:pos="709"/>
        </w:tabs>
        <w:autoSpaceDE/>
        <w:autoSpaceDN/>
        <w:bidi w:val="0"/>
        <w:adjustRightInd/>
        <w:ind w:left="2268" w:right="0" w:hanging="567"/>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dobu, počas ktorej sa vykonanie činnosti v civilnom letectve prikazuje alebo zakazuje, alebo sú určené podmienky alebo obmedzenia vykonania činnosti v civilnom letectve,</w:t>
      </w:r>
    </w:p>
    <w:p w:rsidR="007170AB" w:rsidRPr="000E1BB6" w:rsidP="007170AB">
      <w:pPr>
        <w:framePr w:wrap="auto"/>
        <w:widowControl/>
        <w:numPr>
          <w:numId w:val="37"/>
        </w:numPr>
        <w:tabs>
          <w:tab w:val="left" w:pos="709"/>
        </w:tabs>
        <w:autoSpaceDE/>
        <w:autoSpaceDN/>
        <w:bidi w:val="0"/>
        <w:adjustRightInd/>
        <w:ind w:left="2268" w:right="0" w:hanging="567"/>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 xml:space="preserve">identifikáciu osôb činných v civilnom letectve, pre ktoré je príkaz na zachovanie bezpečnosti záväzný, </w:t>
      </w:r>
    </w:p>
    <w:p w:rsidR="007170AB" w:rsidRPr="000E1BB6" w:rsidP="007170AB">
      <w:pPr>
        <w:framePr w:wrap="auto"/>
        <w:widowControl/>
        <w:numPr>
          <w:numId w:val="37"/>
        </w:numPr>
        <w:tabs>
          <w:tab w:val="left" w:pos="709"/>
        </w:tabs>
        <w:autoSpaceDE/>
        <w:autoSpaceDN/>
        <w:bidi w:val="0"/>
        <w:adjustRightInd/>
        <w:ind w:left="2268" w:right="0" w:hanging="567"/>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dátum vydania príkazu na zachovanie bezpečnosti.“.</w:t>
      </w:r>
    </w:p>
    <w:p w:rsidR="007170AB" w:rsidRPr="000E1BB6" w:rsidP="007170A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7170AB" w:rsidRPr="000E1BB6" w:rsidP="007170AB">
      <w:pPr>
        <w:keepNext/>
        <w:framePr w:wrap="auto"/>
        <w:widowControl/>
        <w:autoSpaceDE/>
        <w:autoSpaceDN/>
        <w:bidi w:val="0"/>
        <w:adjustRightInd/>
        <w:ind w:left="567" w:right="0"/>
        <w:jc w:val="left"/>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Poznámka pod čiarou k odkazu 11e znie:</w:t>
      </w:r>
    </w:p>
    <w:p w:rsidR="007170AB" w:rsidRPr="000E1BB6" w:rsidP="007170AB">
      <w:pPr>
        <w:framePr w:wrap="auto"/>
        <w:widowControl/>
        <w:autoSpaceDE/>
        <w:autoSpaceDN/>
        <w:bidi w:val="0"/>
        <w:adjustRightInd/>
        <w:ind w:left="567" w:right="0"/>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w:t>
      </w:r>
      <w:r w:rsidRPr="000E1BB6">
        <w:rPr>
          <w:rFonts w:ascii="Times New Roman" w:eastAsia="Times New Roman" w:hAnsi="Times New Roman" w:cs="Times New Roman" w:hint="cs"/>
          <w:sz w:val="24"/>
          <w:szCs w:val="24"/>
          <w:vertAlign w:val="superscript"/>
          <w:rtl w:val="0"/>
          <w:cs w:val="0"/>
          <w:lang w:val="sk-SK" w:eastAsia="sk-SK" w:bidi="ar-SA"/>
        </w:rPr>
        <w:t>11e</w:t>
      </w:r>
      <w:r w:rsidRPr="000E1BB6">
        <w:rPr>
          <w:rFonts w:ascii="Times New Roman" w:eastAsia="Times New Roman" w:hAnsi="Times New Roman" w:cs="Times New Roman" w:hint="cs"/>
          <w:sz w:val="24"/>
          <w:szCs w:val="24"/>
          <w:rtl w:val="0"/>
          <w:cs w:val="0"/>
          <w:lang w:val="sk-SK" w:eastAsia="sk-SK" w:bidi="ar-SA"/>
        </w:rPr>
        <w:t>) Napríklad bod ADR.AR.A.040. prílohy II nariadenia (EÚ) č. 139/2014 v platnom znení, bod ATM/ANS.AR.A.030. prílohy II vykonávacieho nariadenia (EÚ) 2017/373 v platnom znení.“.“.</w:t>
      </w:r>
    </w:p>
    <w:p w:rsidR="007170AB" w:rsidRPr="000E1BB6" w:rsidP="007170A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7170AB" w:rsidRPr="000E1BB6" w:rsidP="007170AB">
      <w:pPr>
        <w:framePr w:wrap="auto"/>
        <w:widowControl/>
        <w:autoSpaceDE/>
        <w:autoSpaceDN/>
        <w:bidi w:val="0"/>
        <w:adjustRightInd/>
        <w:ind w:left="567" w:right="0"/>
        <w:jc w:val="left"/>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Nasledujúce body čl. I sa primerane prečíslujú.</w:t>
      </w:r>
    </w:p>
    <w:p w:rsidR="007170AB" w:rsidRPr="000E1BB6" w:rsidP="007170A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7170AB" w:rsidRPr="000E1BB6" w:rsidP="007170AB">
      <w:pPr>
        <w:keepNext/>
        <w:framePr w:wrap="auto"/>
        <w:widowControl/>
        <w:numPr>
          <w:numId w:val="33"/>
        </w:numPr>
        <w:autoSpaceDE/>
        <w:autoSpaceDN/>
        <w:bidi w:val="0"/>
        <w:adjustRightInd/>
        <w:ind w:left="567" w:right="0" w:hanging="567"/>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 čl. I bode 50 úvodnej vete sa slová „písmenom k), ktoré znie</w:t>
      </w:r>
      <w:r w:rsidRPr="000E1BB6">
        <w:rPr>
          <w:rStyle w:val="DefaultParagraphFont"/>
          <w:rFonts w:ascii="Times New Roman" w:eastAsia="Times New Roman" w:hAnsi="Times New Roman" w:cs="Times New Roman" w:hint="cs"/>
          <w:noProof/>
          <w:sz w:val="24"/>
          <w:szCs w:val="24"/>
          <w:rtl w:val="0"/>
          <w:cs w:val="0"/>
          <w:lang w:val="sk-SK" w:eastAsia="sk-SK" w:bidi="ar-SA"/>
        </w:rPr>
        <w:t xml:space="preserve">“ nahrádzajú slovami „písmenami </w:t>
      </w:r>
      <w:r w:rsidRPr="000E1BB6">
        <w:rPr>
          <w:rFonts w:ascii="Times New Roman" w:eastAsia="Times New Roman" w:hAnsi="Times New Roman" w:cs="Times New Roman" w:hint="cs"/>
          <w:noProof/>
          <w:sz w:val="24"/>
          <w:szCs w:val="24"/>
          <w:rtl w:val="0"/>
          <w:cs w:val="0"/>
          <w:lang w:val="sk-SK" w:eastAsia="sk-SK" w:bidi="ar-SA"/>
        </w:rPr>
        <w:t>k) a l), ktoré znejú</w:t>
      </w:r>
      <w:r w:rsidRPr="000E1BB6">
        <w:rPr>
          <w:rStyle w:val="DefaultParagraphFont"/>
          <w:rFonts w:ascii="Times New Roman" w:eastAsia="Times New Roman" w:hAnsi="Times New Roman" w:cs="Times New Roman" w:hint="cs"/>
          <w:noProof/>
          <w:sz w:val="24"/>
          <w:szCs w:val="24"/>
          <w:rtl w:val="0"/>
          <w:cs w:val="0"/>
          <w:lang w:val="sk-SK" w:eastAsia="sk-SK" w:bidi="ar-SA"/>
        </w:rPr>
        <w:t>“</w:t>
      </w:r>
      <w:r w:rsidRPr="000E1BB6">
        <w:rPr>
          <w:rFonts w:ascii="Times New Roman" w:eastAsia="Times New Roman" w:hAnsi="Times New Roman" w:cs="Times New Roman" w:hint="cs"/>
          <w:noProof/>
          <w:sz w:val="24"/>
          <w:szCs w:val="24"/>
          <w:rtl w:val="0"/>
          <w:cs w:val="0"/>
          <w:lang w:val="sk-SK" w:eastAsia="sk-SK" w:bidi="ar-SA"/>
        </w:rPr>
        <w:t xml:space="preserve"> a za navrhované znenie písmena k) sa vkladá písmeno l), ktoré znie:</w:t>
      </w:r>
    </w:p>
    <w:p w:rsidR="007170AB" w:rsidRPr="000E1BB6" w:rsidP="007170AB">
      <w:pPr>
        <w:framePr w:wrap="auto"/>
        <w:widowControl/>
        <w:tabs>
          <w:tab w:val="left" w:pos="1134"/>
        </w:tabs>
        <w:autoSpaceDE/>
        <w:autoSpaceDN/>
        <w:bidi w:val="0"/>
        <w:adjustRightInd/>
        <w:ind w:left="1134"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„l)</w:t>
        <w:tab/>
        <w:t>poruší príkaz na zachovanie bezpečnosti.“.</w:t>
      </w:r>
    </w:p>
    <w:p w:rsidR="007170AB" w:rsidRPr="000E1BB6" w:rsidP="007170A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7170AB" w:rsidRPr="000E1BB6" w:rsidP="00C90A19">
      <w:pPr>
        <w:framePr w:wrap="auto"/>
        <w:widowControl/>
        <w:tabs>
          <w:tab w:val="left" w:pos="3904"/>
        </w:tabs>
        <w:autoSpaceDE/>
        <w:autoSpaceDN/>
        <w:bidi w:val="0"/>
        <w:adjustRightInd/>
        <w:ind w:left="2268" w:right="0"/>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Z dôvodu potreby reagovať na naliehavý bezpečnostný problém v civilnom letectve môže Dopravný úrad vydať príkaz na zachovanie bezpečnosti v civilnom letectve (v právne záväzných aktoch Európskej únie sa používa pojem „bezpečnostný príkaz“), ktorým prikáže alebo zakáže osobám činným v civilnom letectve vykonanie činnosti alebo určí podmienky alebo obmedzenia vykonania činnosti v civilnom letectve na účely zachovania alebo obnovenia bezpečnosti v civilnom letectve. Zároveň sa dopĺňa oprávnenie Dopravného úradu kontrolovať dodržiavanie vydaných príkazov na zachovanie bezpečnosti a pre prípad ich porušenia zo strany povinnej osoby aj nová skutková podstata správneho deliktu.</w:t>
      </w:r>
    </w:p>
    <w:p w:rsidR="00C90A19" w:rsidRPr="000E1BB6" w:rsidP="00C90A19">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p>
    <w:p w:rsidR="00C55EDD" w:rsidRPr="000E1BB6" w:rsidP="00C55EDD">
      <w:pPr>
        <w:framePr w:wrap="auto"/>
        <w:widowControl/>
        <w:numPr>
          <w:numId w:val="33"/>
        </w:numPr>
        <w:autoSpaceDE/>
        <w:autoSpaceDN/>
        <w:bidi w:val="0"/>
        <w:adjustRightInd/>
        <w:spacing w:after="200" w:line="360" w:lineRule="auto"/>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 čl. I sa vymení poradie bodov 51 a 52.</w:t>
      </w:r>
    </w:p>
    <w:p w:rsidR="00C55EDD" w:rsidRPr="000E1BB6" w:rsidP="00C55EDD">
      <w:pPr>
        <w:framePr w:wrap="auto"/>
        <w:widowControl/>
        <w:autoSpaceDE/>
        <w:autoSpaceDN/>
        <w:bidi w:val="0"/>
        <w:adjustRightInd/>
        <w:spacing w:after="200" w:line="360" w:lineRule="auto"/>
        <w:ind w:left="360" w:right="0"/>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 tejto súvislosti sa v doterajšom bode 51 slová „sa odsek 3“ nahrádza slovami „sa odsek 4“.</w:t>
      </w:r>
    </w:p>
    <w:p w:rsidR="00C55EDD" w:rsidRPr="000E1BB6" w:rsidP="007170AB">
      <w:pPr>
        <w:framePr w:wrap="auto"/>
        <w:widowControl/>
        <w:autoSpaceDE/>
        <w:autoSpaceDN/>
        <w:bidi w:val="0"/>
        <w:adjustRightInd/>
        <w:spacing w:after="200"/>
        <w:ind w:left="2127" w:right="0" w:firstLine="3"/>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Oprava poradia bodov tak, aby bolo dodržané poradie podľa upravovaných odsekov v § 51.</w:t>
      </w:r>
    </w:p>
    <w:p w:rsidR="007170AB" w:rsidRPr="000E1BB6" w:rsidP="007170AB">
      <w:pPr>
        <w:framePr w:wrap="auto"/>
        <w:widowControl/>
        <w:numPr>
          <w:numId w:val="33"/>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 čl. I sa za bod 56 vkladá nový bod 57, ktorý znie:</w:t>
      </w:r>
    </w:p>
    <w:p w:rsidR="007170AB" w:rsidRPr="000E1BB6" w:rsidP="007170A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„57. V § 53 ods. 1 písm. k) sa za slovo „spôsobom“ vkladajú slová „právny akt vydaný na základe tohto zákona alebo“.“.</w:t>
      </w:r>
    </w:p>
    <w:p w:rsidR="007170AB" w:rsidRPr="000E1BB6" w:rsidP="007170AB">
      <w:pPr>
        <w:framePr w:wrap="auto"/>
        <w:widowControl/>
        <w:autoSpaceDE/>
        <w:autoSpaceDN/>
        <w:bidi w:val="0"/>
        <w:adjustRightInd/>
        <w:ind w:left="360" w:right="0" w:hanging="360"/>
        <w:jc w:val="left"/>
        <w:textAlignment w:val="auto"/>
        <w:rPr>
          <w:rFonts w:ascii="Times New Roman" w:eastAsia="Times New Roman" w:hAnsi="Times New Roman" w:cs="Times New Roman" w:hint="cs"/>
          <w:rtl w:val="0"/>
          <w:cs w:val="0"/>
          <w:lang w:val="sk-SK" w:eastAsia="sk-SK" w:bidi="ar-SA"/>
        </w:rPr>
      </w:pPr>
    </w:p>
    <w:p w:rsidR="007170AB" w:rsidRPr="000E1BB6" w:rsidP="007170AB">
      <w:pPr>
        <w:framePr w:wrap="auto"/>
        <w:widowControl/>
        <w:autoSpaceDE/>
        <w:autoSpaceDN/>
        <w:bidi w:val="0"/>
        <w:adjustRightInd/>
        <w:ind w:left="567" w:right="0"/>
        <w:jc w:val="left"/>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Nasledujúce body čl. I sa primerane prečíslujú.</w:t>
      </w:r>
    </w:p>
    <w:p w:rsidR="007170AB" w:rsidRPr="000E1BB6" w:rsidP="007170AB">
      <w:pPr>
        <w:framePr w:wrap="auto"/>
        <w:widowControl/>
        <w:autoSpaceDE/>
        <w:autoSpaceDN/>
        <w:bidi w:val="0"/>
        <w:adjustRightInd/>
        <w:ind w:left="360" w:right="0" w:hanging="360"/>
        <w:jc w:val="left"/>
        <w:textAlignment w:val="auto"/>
        <w:rPr>
          <w:rFonts w:ascii="Times New Roman" w:eastAsia="Times New Roman" w:hAnsi="Times New Roman" w:cs="Times New Roman" w:hint="cs"/>
          <w:rtl w:val="0"/>
          <w:cs w:val="0"/>
          <w:lang w:val="sk-SK" w:eastAsia="sk-SK" w:bidi="ar-SA"/>
        </w:rPr>
      </w:pPr>
    </w:p>
    <w:p w:rsidR="007170AB" w:rsidRPr="000E1BB6" w:rsidP="007170AB">
      <w:pPr>
        <w:framePr w:wrap="auto"/>
        <w:widowControl/>
        <w:autoSpaceDE/>
        <w:autoSpaceDN/>
        <w:bidi w:val="0"/>
        <w:adjustRightInd/>
        <w:ind w:left="2127" w:right="0"/>
        <w:jc w:val="left"/>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 xml:space="preserve">Úprava skutkovej podstaty priestupku v prípade pohybu lietadla vo vzdušnom priestore Slovenskej republiky v rozpore s právnymi aktmi vydanými na základe zákona č. 143/1998 Z. z. </w:t>
      </w:r>
    </w:p>
    <w:p w:rsidR="00C55EDD" w:rsidRPr="000E1BB6" w:rsidP="007170AB">
      <w:pPr>
        <w:framePr w:wrap="auto"/>
        <w:widowControl/>
        <w:autoSpaceDE/>
        <w:autoSpaceDN/>
        <w:bidi w:val="0"/>
        <w:adjustRightInd/>
        <w:spacing w:after="200" w:line="360" w:lineRule="auto"/>
        <w:ind w:left="0" w:right="0"/>
        <w:jc w:val="both"/>
        <w:textAlignment w:val="auto"/>
        <w:rPr>
          <w:rFonts w:ascii="Times New Roman" w:eastAsia="Times New Roman" w:hAnsi="Times New Roman" w:cs="Times New Roman" w:hint="cs"/>
          <w:noProof/>
          <w:rtl w:val="0"/>
          <w:cs w:val="0"/>
          <w:lang w:val="sk-SK" w:eastAsia="sk-SK" w:bidi="ar-SA"/>
        </w:rPr>
      </w:pPr>
    </w:p>
    <w:p w:rsidR="007170AB" w:rsidRPr="000E1BB6" w:rsidP="007170AB">
      <w:pPr>
        <w:framePr w:wrap="auto"/>
        <w:widowControl/>
        <w:numPr>
          <w:numId w:val="33"/>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 čl. I bode 66 § 55 ods. 2 písm. a) sa slová „§ 4 a 18a“ nahrádzajú slovami „§ 4, 18a a 34“.</w:t>
      </w:r>
    </w:p>
    <w:p w:rsidR="007170AB" w:rsidRPr="000E1BB6" w:rsidP="007170AB">
      <w:pPr>
        <w:framePr w:wrap="auto"/>
        <w:widowControl/>
        <w:autoSpaceDE/>
        <w:autoSpaceDN/>
        <w:bidi w:val="0"/>
        <w:adjustRightInd/>
        <w:ind w:left="360" w:right="0" w:hanging="360"/>
        <w:jc w:val="left"/>
        <w:textAlignment w:val="auto"/>
        <w:rPr>
          <w:rFonts w:ascii="Times New Roman" w:eastAsia="Times New Roman" w:hAnsi="Times New Roman" w:cs="Times New Roman" w:hint="cs"/>
          <w:rtl w:val="0"/>
          <w:cs w:val="0"/>
          <w:lang w:val="sk-SK" w:eastAsia="sk-SK" w:bidi="ar-SA"/>
        </w:rPr>
      </w:pPr>
    </w:p>
    <w:p w:rsidR="00471B5B" w:rsidRPr="000E1BB6" w:rsidP="00471B5B">
      <w:pPr>
        <w:framePr w:wrap="auto"/>
        <w:widowControl/>
        <w:autoSpaceDE/>
        <w:autoSpaceDN/>
        <w:bidi w:val="0"/>
        <w:adjustRightInd/>
        <w:ind w:left="2127" w:right="0"/>
        <w:jc w:val="both"/>
        <w:textAlignment w:val="auto"/>
        <w:rPr>
          <w:rFonts w:ascii="Times New Roman" w:eastAsia="Times New Roman" w:hAnsi="Times New Roman" w:cs="Times New Roman" w:hint="cs"/>
          <w:rtl w:val="0"/>
          <w:cs w:val="0"/>
          <w:lang w:val="sk-SK" w:eastAsia="en-US" w:bidi="ar-SA"/>
        </w:rPr>
      </w:pPr>
      <w:r w:rsidRPr="000E1BB6">
        <w:rPr>
          <w:rFonts w:ascii="Times New Roman" w:eastAsia="Times New Roman" w:hAnsi="Times New Roman" w:cs="Times New Roman" w:hint="cs"/>
          <w:color w:val="000000"/>
          <w:sz w:val="24"/>
          <w:szCs w:val="24"/>
          <w:rtl w:val="0"/>
          <w:cs w:val="0"/>
          <w:lang w:val="sk-SK" w:eastAsia="en-US" w:bidi="ar-SA"/>
        </w:rPr>
        <w:t>Vzhľadom</w:t>
      </w:r>
      <w:r w:rsidRPr="000E1BB6">
        <w:rPr>
          <w:rFonts w:ascii="Times New Roman" w:eastAsia="Times New Roman" w:hAnsi="Times New Roman" w:cs="Times New Roman" w:hint="cs"/>
          <w:sz w:val="24"/>
          <w:szCs w:val="24"/>
          <w:rtl w:val="0"/>
          <w:cs w:val="0"/>
          <w:lang w:val="sk-SK" w:eastAsia="en-US" w:bidi="ar-SA"/>
        </w:rPr>
        <w:t xml:space="preserve"> na charakter uznesení stálej komisie, zákazov a obmedzení letov ako aj príkazov na zachovanie bezpečnosti v civilnom letectve sa navrhuje vylúčenie konaní v týchto veciach z režimu všeobecného predpisu o správnom konaní, pričom sa zohľadňuje aj účinné znenie § 55 ods. 2 zákona č. 143/1998 Z. z. v znení zákona č. 205/2023 Z. z.</w:t>
      </w:r>
    </w:p>
    <w:p w:rsidR="00471B5B" w:rsidRPr="000E1BB6" w:rsidP="007170AB">
      <w:pPr>
        <w:framePr w:wrap="auto"/>
        <w:widowControl/>
        <w:autoSpaceDE/>
        <w:autoSpaceDN/>
        <w:bidi w:val="0"/>
        <w:adjustRightInd/>
        <w:ind w:left="360" w:right="0" w:hanging="360"/>
        <w:jc w:val="left"/>
        <w:textAlignment w:val="auto"/>
        <w:rPr>
          <w:rFonts w:ascii="Times New Roman" w:eastAsia="Times New Roman" w:hAnsi="Times New Roman" w:cs="Times New Roman" w:hint="cs"/>
          <w:rtl w:val="0"/>
          <w:cs w:val="0"/>
          <w:lang w:val="sk-SK" w:eastAsia="sk-SK" w:bidi="ar-SA"/>
        </w:rPr>
      </w:pPr>
    </w:p>
    <w:p w:rsidR="007170AB" w:rsidRPr="000E1BB6" w:rsidP="00136313">
      <w:pPr>
        <w:keepNext/>
        <w:framePr w:wrap="auto"/>
        <w:widowControl/>
        <w:numPr>
          <w:numId w:val="33"/>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 čl. I bode 66 § 55 ods. 2 sa za písmeno a) vkladá nové písmeno b), ktoré znie:</w:t>
      </w:r>
    </w:p>
    <w:p w:rsidR="007170AB" w:rsidRPr="000E1BB6" w:rsidP="007170AB">
      <w:pPr>
        <w:framePr w:wrap="auto"/>
        <w:widowControl/>
        <w:autoSpaceDE/>
        <w:autoSpaceDN/>
        <w:bidi w:val="0"/>
        <w:adjustRightInd/>
        <w:ind w:left="1134"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„b)</w:t>
        <w:tab/>
        <w:t>zákazu a obmedzenia letov podľa § 6,“.</w:t>
      </w:r>
    </w:p>
    <w:p w:rsidR="007170AB" w:rsidRPr="000E1BB6" w:rsidP="007170AB">
      <w:pPr>
        <w:framePr w:wrap="auto"/>
        <w:widowControl/>
        <w:tabs>
          <w:tab w:val="left" w:pos="1134"/>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7170AB" w:rsidRPr="000E1BB6" w:rsidP="007170AB">
      <w:pPr>
        <w:framePr w:wrap="auto"/>
        <w:widowControl/>
        <w:autoSpaceDE w:val="0"/>
        <w:autoSpaceDN w:val="0"/>
        <w:bidi w:val="0"/>
        <w:adjustRightInd w:val="0"/>
        <w:ind w:left="1134" w:right="0" w:hanging="567"/>
        <w:jc w:val="left"/>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 xml:space="preserve">Doterajšie písmená b) až r) sa označujú ako písmená c) až s). </w:t>
      </w:r>
    </w:p>
    <w:p w:rsidR="007170AB" w:rsidRPr="000E1BB6" w:rsidP="007170AB">
      <w:pPr>
        <w:framePr w:wrap="auto"/>
        <w:widowControl/>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471B5B" w:rsidRPr="000E1BB6" w:rsidP="00471B5B">
      <w:pPr>
        <w:framePr w:wrap="auto"/>
        <w:widowControl/>
        <w:autoSpaceDE/>
        <w:autoSpaceDN/>
        <w:bidi w:val="0"/>
        <w:adjustRightInd/>
        <w:ind w:left="2127" w:right="0"/>
        <w:jc w:val="both"/>
        <w:textAlignment w:val="auto"/>
        <w:rPr>
          <w:rFonts w:ascii="Times New Roman" w:eastAsia="Times New Roman" w:hAnsi="Times New Roman" w:cs="Times New Roman" w:hint="cs"/>
          <w:rtl w:val="0"/>
          <w:cs w:val="0"/>
          <w:lang w:val="sk-SK" w:eastAsia="en-US" w:bidi="ar-SA"/>
        </w:rPr>
      </w:pPr>
      <w:r w:rsidRPr="000E1BB6">
        <w:rPr>
          <w:rFonts w:ascii="Times New Roman" w:eastAsia="Times New Roman" w:hAnsi="Times New Roman" w:cs="Times New Roman" w:hint="cs"/>
          <w:color w:val="000000"/>
          <w:sz w:val="24"/>
          <w:szCs w:val="24"/>
          <w:rtl w:val="0"/>
          <w:cs w:val="0"/>
          <w:lang w:val="sk-SK" w:eastAsia="en-US" w:bidi="ar-SA"/>
        </w:rPr>
        <w:t>Vzhľadom</w:t>
      </w:r>
      <w:r w:rsidRPr="000E1BB6">
        <w:rPr>
          <w:rFonts w:ascii="Times New Roman" w:eastAsia="Times New Roman" w:hAnsi="Times New Roman" w:cs="Times New Roman" w:hint="cs"/>
          <w:sz w:val="24"/>
          <w:szCs w:val="24"/>
          <w:rtl w:val="0"/>
          <w:cs w:val="0"/>
          <w:lang w:val="sk-SK" w:eastAsia="en-US" w:bidi="ar-SA"/>
        </w:rPr>
        <w:t xml:space="preserve"> na charakter uznesení stálej komisie, zákazov a obmedzení letov ako aj príkazov na zachovanie bezpečnosti v civilnom letectve sa navrhuje vylúčenie konaní v týchto veciach z režimu všeobecného predpisu o správnom konaní, pričom sa zohľadňuje aj účinné znenie § 55 ods. 2 zákona č. 143/1998 Z. z. v znení zákona č. 205/2023 Z. z.</w:t>
      </w:r>
    </w:p>
    <w:p w:rsidR="00471B5B" w:rsidRPr="000E1BB6" w:rsidP="007170AB">
      <w:pPr>
        <w:framePr w:wrap="auto"/>
        <w:widowControl/>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7170AB" w:rsidRPr="000E1BB6" w:rsidP="00136313">
      <w:pPr>
        <w:keepNext/>
        <w:framePr w:wrap="auto"/>
        <w:widowControl/>
        <w:numPr>
          <w:numId w:val="33"/>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 čl. I bode 66 § 55 ods. 2 sa za písmeno r) vkladá nové písmeno s), ktoré znie:</w:t>
      </w:r>
    </w:p>
    <w:p w:rsidR="007170AB" w:rsidRPr="000E1BB6" w:rsidP="007170AB">
      <w:pPr>
        <w:framePr w:wrap="auto"/>
        <w:widowControl/>
        <w:tabs>
          <w:tab w:val="left" w:pos="1134"/>
        </w:tabs>
        <w:autoSpaceDE/>
        <w:autoSpaceDN/>
        <w:bidi w:val="0"/>
        <w:adjustRightInd/>
        <w:ind w:left="1134"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„s)</w:t>
        <w:tab/>
        <w:t xml:space="preserve">vydávania príkazov na zachovanie bezpečnosti podľa § 49a,“. </w:t>
      </w:r>
    </w:p>
    <w:p w:rsidR="007170AB" w:rsidRPr="000E1BB6" w:rsidP="007170AB">
      <w:pPr>
        <w:framePr w:wrap="auto"/>
        <w:widowControl/>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7170AB" w:rsidRPr="000E1BB6" w:rsidP="00136313">
      <w:pPr>
        <w:framePr w:wrap="auto"/>
        <w:widowControl/>
        <w:autoSpaceDE w:val="0"/>
        <w:autoSpaceDN w:val="0"/>
        <w:bidi w:val="0"/>
        <w:adjustRightInd w:val="0"/>
        <w:ind w:left="1134" w:right="0" w:hanging="567"/>
        <w:jc w:val="left"/>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 xml:space="preserve">Doterajšie písmeno s) sa označuje ako písmeno t). </w:t>
      </w:r>
    </w:p>
    <w:p w:rsidR="007170AB" w:rsidRPr="000E1BB6" w:rsidP="007170AB">
      <w:pPr>
        <w:framePr w:wrap="auto"/>
        <w:widowControl/>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7170AB" w:rsidRPr="000E1BB6" w:rsidP="007170AB">
      <w:pPr>
        <w:framePr w:wrap="auto"/>
        <w:widowControl/>
        <w:autoSpaceDE/>
        <w:autoSpaceDN/>
        <w:bidi w:val="0"/>
        <w:adjustRightInd/>
        <w:ind w:left="2127" w:right="0"/>
        <w:jc w:val="both"/>
        <w:textAlignment w:val="auto"/>
        <w:rPr>
          <w:rFonts w:ascii="Times New Roman" w:eastAsia="Times New Roman" w:hAnsi="Times New Roman" w:cs="Times New Roman" w:hint="cs"/>
          <w:rtl w:val="0"/>
          <w:cs w:val="0"/>
          <w:lang w:val="sk-SK" w:eastAsia="en-US" w:bidi="ar-SA"/>
        </w:rPr>
      </w:pPr>
      <w:r w:rsidRPr="000E1BB6">
        <w:rPr>
          <w:rFonts w:ascii="Times New Roman" w:eastAsia="Times New Roman" w:hAnsi="Times New Roman" w:cs="Times New Roman" w:hint="cs"/>
          <w:color w:val="000000"/>
          <w:sz w:val="24"/>
          <w:szCs w:val="24"/>
          <w:rtl w:val="0"/>
          <w:cs w:val="0"/>
          <w:lang w:val="sk-SK" w:eastAsia="en-US" w:bidi="ar-SA"/>
        </w:rPr>
        <w:t>Vzhľadom</w:t>
      </w:r>
      <w:r w:rsidRPr="000E1BB6">
        <w:rPr>
          <w:rFonts w:ascii="Times New Roman" w:eastAsia="Times New Roman" w:hAnsi="Times New Roman" w:cs="Times New Roman" w:hint="cs"/>
          <w:sz w:val="24"/>
          <w:szCs w:val="24"/>
          <w:rtl w:val="0"/>
          <w:cs w:val="0"/>
          <w:lang w:val="sk-SK" w:eastAsia="en-US" w:bidi="ar-SA"/>
        </w:rPr>
        <w:t xml:space="preserve"> na charakter uznesení stálej komisie, zákazov a obmedzení letov ako aj príkazov na zachovanie bezpečnosti v civilnom letectve sa navrhuje vylúčenie konaní v týchto veciach z režimu všeobecného predpisu o správnom konaní, pričom sa zohľadňuje aj účinné znenie § 55 ods. 2 zákona č. 143/1998 Z. z. v znení zákona č. 205/2023 Z. z.</w:t>
      </w:r>
    </w:p>
    <w:p w:rsidR="007170AB" w:rsidRPr="000E1BB6" w:rsidP="007170AB">
      <w:pPr>
        <w:framePr w:wrap="auto"/>
        <w:widowControl/>
        <w:autoSpaceDE/>
        <w:autoSpaceDN/>
        <w:bidi w:val="0"/>
        <w:adjustRightInd/>
        <w:spacing w:after="200" w:line="360" w:lineRule="auto"/>
        <w:ind w:left="0" w:right="0"/>
        <w:jc w:val="both"/>
        <w:textAlignment w:val="auto"/>
        <w:rPr>
          <w:rFonts w:ascii="Times New Roman" w:eastAsia="Times New Roman" w:hAnsi="Times New Roman" w:cs="Times New Roman" w:hint="cs"/>
          <w:noProof/>
          <w:rtl w:val="0"/>
          <w:cs w:val="0"/>
          <w:lang w:val="sk-SK" w:eastAsia="sk-SK" w:bidi="ar-SA"/>
        </w:rPr>
      </w:pPr>
    </w:p>
    <w:p w:rsidR="00C55EDD" w:rsidRPr="000E1BB6" w:rsidP="00C55EDD">
      <w:pPr>
        <w:framePr w:wrap="auto"/>
        <w:widowControl/>
        <w:numPr>
          <w:numId w:val="33"/>
        </w:numPr>
        <w:autoSpaceDE/>
        <w:autoSpaceDN/>
        <w:bidi w:val="0"/>
        <w:adjustRightInd/>
        <w:spacing w:after="200" w:line="360" w:lineRule="auto"/>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 čl. I v 68 bode sa označenie vkladaného „§ 57k“ nahrádza označením „§ 57ja“ pričom sa táto zmena premietne do úvodnej vety tohto bodu.</w:t>
      </w:r>
    </w:p>
    <w:p w:rsidR="00C55EDD" w:rsidRPr="000E1BB6" w:rsidP="007170AB">
      <w:pPr>
        <w:framePr w:wrap="auto"/>
        <w:widowControl/>
        <w:autoSpaceDE/>
        <w:autoSpaceDN/>
        <w:bidi w:val="0"/>
        <w:adjustRightInd/>
        <w:spacing w:after="200"/>
        <w:ind w:left="2127" w:right="0"/>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 platnom znení sa už prechodné ustanovenie s označením § 57k nachádza, takže je nutná oprava označenia vkladaného prechodného ustanovenia, pričom je vhodné dodržať chronológia z hľadiska jeho účinnosti.</w:t>
      </w:r>
    </w:p>
    <w:p w:rsidR="007170AB" w:rsidRPr="000E1BB6" w:rsidP="007170A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7170AB" w:rsidRPr="000E1BB6" w:rsidP="007170AB">
      <w:pPr>
        <w:keepNext/>
        <w:framePr w:wrap="auto"/>
        <w:widowControl/>
        <w:numPr>
          <w:numId w:val="33"/>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 čl. III bod 2 znie:</w:t>
      </w:r>
    </w:p>
    <w:p w:rsidR="007170AB" w:rsidRPr="000E1BB6" w:rsidP="007170AB">
      <w:pPr>
        <w:framePr w:wrap="auto"/>
        <w:widowControl/>
        <w:tabs>
          <w:tab w:val="left" w:pos="1134"/>
        </w:tabs>
        <w:autoSpaceDE/>
        <w:autoSpaceDN/>
        <w:bidi w:val="0"/>
        <w:adjustRightInd/>
        <w:ind w:left="993"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„2.</w:t>
        <w:tab/>
        <w:t>V § 3 ods. 2 sa za slovo „ustanoví“ vkladajú slová „osobitný predpis</w:t>
      </w:r>
      <w:r w:rsidRPr="000E1BB6">
        <w:rPr>
          <w:rFonts w:ascii="Times New Roman" w:eastAsia="Times New Roman" w:hAnsi="Times New Roman" w:cs="Times New Roman" w:hint="cs"/>
          <w:sz w:val="24"/>
          <w:szCs w:val="24"/>
          <w:vertAlign w:val="superscript"/>
          <w:rtl w:val="0"/>
          <w:cs w:val="0"/>
          <w:lang w:val="sk-SK" w:eastAsia="sk-SK" w:bidi="ar-SA"/>
        </w:rPr>
        <w:t>2da</w:t>
      </w:r>
      <w:r w:rsidRPr="000E1BB6">
        <w:rPr>
          <w:rFonts w:ascii="Times New Roman" w:eastAsia="Times New Roman" w:hAnsi="Times New Roman" w:cs="Times New Roman" w:hint="cs"/>
          <w:sz w:val="24"/>
          <w:szCs w:val="24"/>
          <w:rtl w:val="0"/>
          <w:cs w:val="0"/>
          <w:lang w:val="sk-SK" w:eastAsia="sk-SK" w:bidi="ar-SA"/>
        </w:rPr>
        <w:t>) alebo“.</w:t>
      </w:r>
    </w:p>
    <w:p w:rsidR="007170AB" w:rsidRPr="000E1BB6" w:rsidP="007170A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7170AB" w:rsidRPr="000E1BB6" w:rsidP="007170AB">
      <w:pPr>
        <w:keepNext/>
        <w:framePr w:wrap="auto"/>
        <w:widowControl/>
        <w:autoSpaceDE/>
        <w:autoSpaceDN/>
        <w:bidi w:val="0"/>
        <w:adjustRightInd/>
        <w:ind w:left="426" w:right="0"/>
        <w:jc w:val="left"/>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Poznámka pod čiarou k odkazu 2da znie:</w:t>
      </w:r>
    </w:p>
    <w:p w:rsidR="007170AB" w:rsidRPr="000E1BB6" w:rsidP="007170AB">
      <w:pPr>
        <w:framePr w:wrap="auto"/>
        <w:widowControl/>
        <w:autoSpaceDE/>
        <w:autoSpaceDN/>
        <w:bidi w:val="0"/>
        <w:adjustRightInd/>
        <w:ind w:left="426" w:right="0"/>
        <w:jc w:val="left"/>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w:t>
      </w:r>
      <w:r w:rsidRPr="000E1BB6">
        <w:rPr>
          <w:rFonts w:ascii="Times New Roman" w:eastAsia="Times New Roman" w:hAnsi="Times New Roman" w:cs="Times New Roman" w:hint="cs"/>
          <w:sz w:val="24"/>
          <w:szCs w:val="24"/>
          <w:vertAlign w:val="superscript"/>
          <w:rtl w:val="0"/>
          <w:cs w:val="0"/>
          <w:lang w:val="sk-SK" w:eastAsia="sk-SK" w:bidi="ar-SA"/>
        </w:rPr>
        <w:t>2da</w:t>
      </w:r>
      <w:r w:rsidRPr="000E1BB6">
        <w:rPr>
          <w:rFonts w:ascii="Times New Roman" w:eastAsia="Times New Roman" w:hAnsi="Times New Roman" w:cs="Times New Roman" w:hint="cs"/>
          <w:sz w:val="24"/>
          <w:szCs w:val="24"/>
          <w:rtl w:val="0"/>
          <w:cs w:val="0"/>
          <w:lang w:val="sk-SK" w:eastAsia="sk-SK" w:bidi="ar-SA"/>
        </w:rPr>
        <w:t>) § 53a zákona č. 143/1998 Z. z. v znení zákona č. .../2024 Z. z.“.“.</w:t>
      </w:r>
    </w:p>
    <w:p w:rsidR="007170AB" w:rsidRPr="000E1BB6" w:rsidP="007170A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7170AB" w:rsidRPr="000E1BB6" w:rsidP="007170AB">
      <w:pPr>
        <w:framePr w:wrap="auto"/>
        <w:widowControl/>
        <w:autoSpaceDE/>
        <w:autoSpaceDN/>
        <w:bidi w:val="0"/>
        <w:adjustRightInd/>
        <w:ind w:left="2127" w:right="0"/>
        <w:jc w:val="left"/>
        <w:textAlignment w:val="auto"/>
        <w:rPr>
          <w:rFonts w:ascii="Times New Roman" w:eastAsia="Times New Roman" w:hAnsi="Times New Roman" w:cs="Times New Roman" w:hint="cs"/>
          <w:color w:val="000000"/>
          <w:rtl w:val="0"/>
          <w:cs w:val="0"/>
          <w:lang w:val="sk-SK" w:eastAsia="sk-SK" w:bidi="ar-SA"/>
        </w:rPr>
      </w:pPr>
      <w:r w:rsidRPr="000E1BB6">
        <w:rPr>
          <w:rFonts w:ascii="Times New Roman" w:eastAsia="Times New Roman" w:hAnsi="Times New Roman" w:cs="Times New Roman" w:hint="cs"/>
          <w:color w:val="000000"/>
          <w:sz w:val="24"/>
          <w:szCs w:val="24"/>
          <w:rtl w:val="0"/>
          <w:cs w:val="0"/>
          <w:lang w:val="sk-SK" w:eastAsia="sk-SK" w:bidi="ar-SA"/>
        </w:rPr>
        <w:t>Legislatívno-technická úprava.</w:t>
      </w:r>
    </w:p>
    <w:p w:rsidR="007170AB" w:rsidRPr="000E1BB6" w:rsidP="007170AB">
      <w:pPr>
        <w:framePr w:wrap="auto"/>
        <w:widowControl/>
        <w:autoSpaceDE/>
        <w:autoSpaceDN/>
        <w:bidi w:val="0"/>
        <w:adjustRightInd/>
        <w:ind w:left="0" w:right="0"/>
        <w:jc w:val="left"/>
        <w:textAlignment w:val="auto"/>
        <w:rPr>
          <w:rFonts w:ascii="Times New Roman" w:eastAsia="Times New Roman" w:hAnsi="Times New Roman" w:cs="Times New Roman" w:hint="cs"/>
          <w:color w:val="000000"/>
          <w:rtl w:val="0"/>
          <w:cs w:val="0"/>
          <w:lang w:val="sk-SK" w:eastAsia="sk-SK" w:bidi="ar-SA"/>
        </w:rPr>
      </w:pPr>
    </w:p>
    <w:p w:rsidR="007170AB" w:rsidRPr="000E1BB6" w:rsidP="007170AB">
      <w:pPr>
        <w:keepNext/>
        <w:framePr w:wrap="auto"/>
        <w:widowControl/>
        <w:numPr>
          <w:numId w:val="33"/>
        </w:numPr>
        <w:autoSpaceDE/>
        <w:autoSpaceDN/>
        <w:bidi w:val="0"/>
        <w:adjustRightInd/>
        <w:ind w:left="567" w:right="0" w:hanging="567"/>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Čl. V sa dopĺňa bodom 4, ktorý znie:</w:t>
      </w:r>
    </w:p>
    <w:p w:rsidR="007170AB" w:rsidRPr="000E1BB6" w:rsidP="007170AB">
      <w:pPr>
        <w:keepNext/>
        <w:framePr w:wrap="auto"/>
        <w:widowControl/>
        <w:autoSpaceDE/>
        <w:autoSpaceDN/>
        <w:bidi w:val="0"/>
        <w:adjustRightInd/>
        <w:ind w:left="1134"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„4.</w:t>
        <w:tab/>
        <w:t xml:space="preserve">V prílohe Sadzobníku správnych poplatkov časti VIII. Finančná správa a obchodná činnosť sa položka 149 dopĺňa písmenom p), ktoré znie: </w:t>
      </w:r>
    </w:p>
    <w:tbl>
      <w:tblPr>
        <w:tblW w:w="0" w:type="auto"/>
        <w:tblInd w:w="1134" w:type="dxa"/>
        <w:tblLayout w:type="fixed"/>
        <w:tblCellMar>
          <w:top w:w="0" w:type="dxa"/>
          <w:left w:w="108" w:type="dxa"/>
          <w:bottom w:w="0" w:type="dxa"/>
          <w:right w:w="108" w:type="dxa"/>
        </w:tblCellMar>
      </w:tblPr>
      <w:tblGrid>
        <w:gridCol w:w="6237"/>
        <w:gridCol w:w="2268"/>
      </w:tblGrid>
      <w:tr>
        <w:tblPrEx>
          <w:tblW w:w="0" w:type="auto"/>
          <w:tblInd w:w="1134" w:type="dxa"/>
          <w:tblLayout w:type="fixed"/>
          <w:tblCellMar>
            <w:top w:w="0" w:type="dxa"/>
            <w:left w:w="108" w:type="dxa"/>
            <w:bottom w:w="0" w:type="dxa"/>
            <w:right w:w="108" w:type="dxa"/>
          </w:tblCellMar>
        </w:tblPrEx>
        <w:tc>
          <w:tcPr>
            <w:tcW w:w="6237" w:type="dxa"/>
            <w:tcBorders>
              <w:top w:val="nil"/>
              <w:left w:val="nil"/>
              <w:bottom w:val="nil"/>
              <w:right w:val="nil"/>
            </w:tcBorders>
          </w:tcPr>
          <w:p w:rsidR="007170AB" w:rsidRPr="000E1BB6" w:rsidP="00446943">
            <w:pPr>
              <w:keepNext/>
              <w:framePr w:wrap="auto"/>
              <w:widowControl/>
              <w:autoSpaceDE/>
              <w:autoSpaceDN/>
              <w:bidi w:val="0"/>
              <w:adjustRightInd/>
              <w:ind w:left="-113" w:right="0"/>
              <w:jc w:val="left"/>
              <w:textAlignment w:val="auto"/>
              <w:rPr>
                <w:rFonts w:ascii="Times New Roman" w:eastAsia="Times New Roman" w:hAnsi="Times New Roman" w:cs="Times New Roman" w:hint="cs"/>
                <w:noProof/>
                <w:rtl w:val="0"/>
                <w:cs w:val="0"/>
                <w:lang w:val="sk-SK" w:eastAsia="en-US" w:bidi="ar-SA"/>
              </w:rPr>
            </w:pPr>
            <w:r w:rsidRPr="000E1BB6">
              <w:rPr>
                <w:rFonts w:ascii="Times New Roman" w:eastAsia="Times New Roman" w:hAnsi="Times New Roman" w:cs="Times New Roman" w:hint="cs"/>
                <w:noProof/>
                <w:sz w:val="24"/>
                <w:szCs w:val="24"/>
                <w:rtl w:val="0"/>
                <w:cs w:val="0"/>
                <w:lang w:val="sk-SK" w:eastAsia="en-US" w:bidi="ar-SA"/>
              </w:rPr>
              <w:t xml:space="preserve">„p) Podanie žiadosti o preverovanie spoľahlivosti fyzickej osoby vstupujúcej do vnútorného priestoru a životne dôležitého priestoru jadrového </w:t>
            </w:r>
            <w:r w:rsidRPr="000E1BB6">
              <w:rPr>
                <w:rStyle w:val="DefaultParagraphFont"/>
                <w:rFonts w:ascii="Times New Roman" w:eastAsia="Times New Roman" w:hAnsi="Times New Roman" w:cs="Times New Roman" w:hint="cs"/>
                <w:noProof/>
                <w:sz w:val="24"/>
                <w:szCs w:val="24"/>
                <w:rtl w:val="0"/>
                <w:cs w:val="0"/>
                <w:lang w:val="sk-SK" w:eastAsia="en-US" w:bidi="ar-SA"/>
              </w:rPr>
              <w:t>zariadenia</w:t>
            </w:r>
            <w:r w:rsidRPr="000E1BB6">
              <w:rPr>
                <w:rFonts w:ascii="Times New Roman" w:eastAsia="Times New Roman" w:hAnsi="Times New Roman" w:cs="Times New Roman" w:hint="cs"/>
                <w:noProof/>
                <w:sz w:val="24"/>
                <w:szCs w:val="24"/>
                <w:rtl w:val="0"/>
                <w:cs w:val="0"/>
                <w:lang w:val="sk-SK" w:eastAsia="en-US" w:bidi="ar-SA"/>
              </w:rPr>
              <w:t xml:space="preserve"> bez sprievodu</w:t>
            </w:r>
            <w:r w:rsidRPr="000E1BB6">
              <w:rPr>
                <w:rFonts w:ascii="Times New Roman" w:eastAsia="Times New Roman" w:hAnsi="Times New Roman" w:cs="Times New Roman" w:hint="cs"/>
                <w:noProof/>
                <w:sz w:val="24"/>
                <w:szCs w:val="24"/>
                <w:vertAlign w:val="superscript"/>
                <w:rtl w:val="0"/>
                <w:cs w:val="0"/>
                <w:lang w:val="sk-SK" w:eastAsia="en-US" w:bidi="ar-SA"/>
              </w:rPr>
              <w:t>33c</w:t>
            </w:r>
            <w:r w:rsidRPr="000E1BB6">
              <w:rPr>
                <w:rFonts w:ascii="Times New Roman" w:eastAsia="Times New Roman" w:hAnsi="Times New Roman" w:cs="Times New Roman" w:hint="cs"/>
                <w:noProof/>
                <w:sz w:val="24"/>
                <w:szCs w:val="24"/>
                <w:rtl w:val="0"/>
                <w:cs w:val="0"/>
                <w:lang w:val="sk-SK" w:eastAsia="en-US" w:bidi="ar-SA"/>
              </w:rPr>
              <w:t>) .....</w:t>
            </w:r>
          </w:p>
        </w:tc>
        <w:tc>
          <w:tcPr>
            <w:tcW w:w="2268" w:type="dxa"/>
            <w:tcBorders>
              <w:top w:val="nil"/>
              <w:left w:val="nil"/>
              <w:bottom w:val="nil"/>
              <w:right w:val="nil"/>
            </w:tcBorders>
            <w:vAlign w:val="bottom"/>
          </w:tcPr>
          <w:p w:rsidR="007170AB" w:rsidRPr="000E1BB6" w:rsidP="00446943">
            <w:pPr>
              <w:keepNext/>
              <w:framePr w:wrap="auto"/>
              <w:widowControl/>
              <w:autoSpaceDE/>
              <w:autoSpaceDN/>
              <w:bidi w:val="0"/>
              <w:adjustRightInd/>
              <w:ind w:left="0" w:right="0"/>
              <w:jc w:val="right"/>
              <w:textAlignment w:val="auto"/>
              <w:rPr>
                <w:rFonts w:ascii="Times New Roman" w:eastAsia="Times New Roman" w:hAnsi="Times New Roman" w:cs="Times New Roman" w:hint="cs"/>
                <w:noProof/>
                <w:rtl w:val="0"/>
                <w:cs w:val="0"/>
                <w:lang w:val="sk-SK" w:eastAsia="en-US" w:bidi="ar-SA"/>
              </w:rPr>
            </w:pPr>
            <w:r w:rsidRPr="000E1BB6">
              <w:rPr>
                <w:rFonts w:ascii="Times New Roman" w:eastAsia="Times New Roman" w:hAnsi="Times New Roman" w:cs="Times New Roman" w:hint="cs"/>
                <w:noProof/>
                <w:sz w:val="24"/>
                <w:szCs w:val="24"/>
                <w:rtl w:val="0"/>
                <w:cs w:val="0"/>
                <w:lang w:val="sk-SK" w:eastAsia="en-US" w:bidi="ar-SA"/>
              </w:rPr>
              <w:t>20 eur.“.</w:t>
            </w:r>
          </w:p>
        </w:tc>
      </w:tr>
    </w:tbl>
    <w:p w:rsidR="007170AB" w:rsidRPr="000E1BB6" w:rsidP="007170AB">
      <w:pPr>
        <w:framePr w:wrap="auto"/>
        <w:widowControl/>
        <w:autoSpaceDE/>
        <w:autoSpaceDN/>
        <w:bidi w:val="0"/>
        <w:adjustRightInd/>
        <w:ind w:left="360" w:right="0" w:hanging="360"/>
        <w:jc w:val="left"/>
        <w:textAlignment w:val="auto"/>
        <w:rPr>
          <w:rFonts w:ascii="Times New Roman" w:eastAsia="Times New Roman" w:hAnsi="Times New Roman" w:cs="Times New Roman" w:hint="cs"/>
          <w:rtl w:val="0"/>
          <w:cs w:val="0"/>
          <w:lang w:val="sk-SK" w:eastAsia="sk-SK" w:bidi="ar-SA"/>
        </w:rPr>
      </w:pPr>
    </w:p>
    <w:p w:rsidR="007170AB" w:rsidRPr="000E1BB6" w:rsidP="007170AB">
      <w:pPr>
        <w:keepNext/>
        <w:framePr w:wrap="auto"/>
        <w:widowControl/>
        <w:autoSpaceDE/>
        <w:autoSpaceDN/>
        <w:bidi w:val="0"/>
        <w:adjustRightInd/>
        <w:ind w:left="1134" w:right="0"/>
        <w:jc w:val="left"/>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Poznámka pod čiarou k odkazu 33c znie:</w:t>
      </w:r>
    </w:p>
    <w:p w:rsidR="007170AB" w:rsidRPr="000E1BB6" w:rsidP="007170AB">
      <w:pPr>
        <w:framePr w:wrap="auto"/>
        <w:widowControl/>
        <w:autoSpaceDE/>
        <w:autoSpaceDN/>
        <w:bidi w:val="0"/>
        <w:adjustRightInd/>
        <w:ind w:left="1134" w:right="0"/>
        <w:jc w:val="left"/>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w:t>
      </w:r>
      <w:r w:rsidRPr="000E1BB6">
        <w:rPr>
          <w:rFonts w:ascii="Times New Roman" w:eastAsia="Times New Roman" w:hAnsi="Times New Roman" w:cs="Times New Roman" w:hint="cs"/>
          <w:noProof/>
          <w:sz w:val="24"/>
          <w:szCs w:val="24"/>
          <w:vertAlign w:val="superscript"/>
          <w:rtl w:val="0"/>
          <w:cs w:val="0"/>
          <w:lang w:val="sk-SK" w:eastAsia="sk-SK" w:bidi="ar-SA"/>
        </w:rPr>
        <w:t>33c</w:t>
      </w:r>
      <w:r w:rsidRPr="000E1BB6">
        <w:rPr>
          <w:rFonts w:ascii="Times New Roman" w:eastAsia="Times New Roman" w:hAnsi="Times New Roman" w:cs="Times New Roman" w:hint="cs"/>
          <w:noProof/>
          <w:sz w:val="24"/>
          <w:szCs w:val="24"/>
          <w:rtl w:val="0"/>
          <w:cs w:val="0"/>
          <w:lang w:val="sk-SK" w:eastAsia="sk-SK" w:bidi="ar-SA"/>
        </w:rPr>
        <w:t>) § 25a ods. 4 zákona č. 541/2004 Z. z. o mierovom využívaní jadrovej energie (atómový zákon) a o zmene a doplnení niektorých zákonov v znení neskorších predpisov.“.“.</w:t>
      </w:r>
    </w:p>
    <w:p w:rsidR="007170AB" w:rsidRPr="000E1BB6" w:rsidP="007170AB">
      <w:pPr>
        <w:framePr w:wrap="auto"/>
        <w:widowControl/>
        <w:autoSpaceDE/>
        <w:autoSpaceDN/>
        <w:bidi w:val="0"/>
        <w:adjustRightInd/>
        <w:ind w:left="360" w:right="0" w:hanging="360"/>
        <w:jc w:val="left"/>
        <w:textAlignment w:val="auto"/>
        <w:rPr>
          <w:rFonts w:ascii="Times New Roman" w:eastAsia="Times New Roman" w:hAnsi="Times New Roman" w:cs="Times New Roman" w:hint="cs"/>
          <w:rtl w:val="0"/>
          <w:cs w:val="0"/>
          <w:lang w:val="sk-SK" w:eastAsia="sk-SK" w:bidi="ar-SA"/>
        </w:rPr>
      </w:pPr>
    </w:p>
    <w:p w:rsidR="007170AB" w:rsidRPr="000E1BB6" w:rsidP="00471B5B">
      <w:pPr>
        <w:framePr w:wrap="auto"/>
        <w:widowControl/>
        <w:autoSpaceDE/>
        <w:autoSpaceDN/>
        <w:bidi w:val="0"/>
        <w:adjustRightInd/>
        <w:ind w:left="2127" w:right="0"/>
        <w:jc w:val="both"/>
        <w:textAlignment w:val="auto"/>
        <w:rPr>
          <w:rFonts w:ascii="Times New Roman" w:eastAsia="Times New Roman" w:hAnsi="Times New Roman" w:cs="Times New Roman" w:hint="cs"/>
          <w:u w:val="none"/>
          <w:rtl w:val="0"/>
          <w:cs w:val="0"/>
          <w:lang w:val="sk-SK" w:eastAsia="en-US" w:bidi="ar-SA"/>
        </w:rPr>
      </w:pPr>
      <w:r w:rsidRPr="000E1BB6">
        <w:rPr>
          <w:rFonts w:ascii="Times New Roman" w:eastAsia="Times New Roman" w:hAnsi="Times New Roman" w:cs="Times New Roman" w:hint="cs"/>
          <w:sz w:val="24"/>
          <w:szCs w:val="24"/>
          <w:u w:val="none"/>
          <w:rtl w:val="0"/>
          <w:cs w:val="0"/>
          <w:lang w:val="sk-SK" w:eastAsia="en-US" w:bidi="ar-SA"/>
        </w:rPr>
        <w:t>Stanovuje sa výška správneho poplatku, ktorá bude uhrádzaná žiadateľom (držiteľom povolenia alebo jeho dodávateľom) na účely preverenia spoľahlivosti osôb, ktoré vstupujú do jadrového zariadenia, konkrétne do vnútorného a životne dôležitého priestoru.</w:t>
      </w:r>
    </w:p>
    <w:p w:rsidR="007170AB" w:rsidRPr="000E1BB6" w:rsidP="007170AB">
      <w:pPr>
        <w:framePr w:wrap="auto"/>
        <w:widowControl/>
        <w:autoSpaceDE/>
        <w:autoSpaceDN/>
        <w:bidi w:val="0"/>
        <w:adjustRightInd/>
        <w:ind w:left="0" w:right="0"/>
        <w:jc w:val="left"/>
        <w:textAlignment w:val="auto"/>
        <w:rPr>
          <w:rFonts w:ascii="Times New Roman" w:eastAsia="Times New Roman" w:hAnsi="Times New Roman" w:cs="Times New Roman" w:hint="cs"/>
          <w:color w:val="000000"/>
          <w:rtl w:val="0"/>
          <w:cs w:val="0"/>
          <w:lang w:val="sk-SK" w:eastAsia="sk-SK" w:bidi="ar-SA"/>
        </w:rPr>
      </w:pPr>
    </w:p>
    <w:p w:rsidR="007170AB" w:rsidRPr="000E1BB6" w:rsidP="007170AB">
      <w:pPr>
        <w:keepNext/>
        <w:framePr w:wrap="auto"/>
        <w:widowControl/>
        <w:numPr>
          <w:numId w:val="33"/>
        </w:numPr>
        <w:autoSpaceDE/>
        <w:autoSpaceDN/>
        <w:bidi w:val="0"/>
        <w:adjustRightInd/>
        <w:ind w:left="567" w:right="0" w:hanging="567"/>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Čl. VI sa vypúšťa.</w:t>
      </w:r>
    </w:p>
    <w:p w:rsidR="007170AB" w:rsidRPr="000E1BB6" w:rsidP="007170AB">
      <w:pPr>
        <w:keepNext/>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7170AB" w:rsidRPr="000E1BB6" w:rsidP="00471B5B">
      <w:pPr>
        <w:framePr w:wrap="auto"/>
        <w:widowControl/>
        <w:autoSpaceDE/>
        <w:autoSpaceDN/>
        <w:bidi w:val="0"/>
        <w:adjustRightInd/>
        <w:ind w:left="2127" w:right="0"/>
        <w:jc w:val="left"/>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V súvislosti s doplnením čl. I bodu 47 § 48a o nový odsek 7 sa navrhuje vypustenie čl. VI.</w:t>
      </w:r>
    </w:p>
    <w:p w:rsidR="007170AB" w:rsidRPr="000E1BB6" w:rsidP="007170A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7170AB" w:rsidRPr="000E1BB6" w:rsidP="007170AB">
      <w:pPr>
        <w:framePr w:wrap="auto"/>
        <w:widowControl/>
        <w:autoSpaceDE/>
        <w:autoSpaceDN/>
        <w:bidi w:val="0"/>
        <w:adjustRightInd/>
        <w:ind w:left="0" w:right="0" w:firstLine="142"/>
        <w:jc w:val="left"/>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Nasledujúce články sa primerane prečíslujú.</w:t>
      </w:r>
    </w:p>
    <w:p w:rsidR="007170AB" w:rsidRPr="000E1BB6" w:rsidP="007170A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7170AB" w:rsidRPr="000E1BB6" w:rsidP="007170AB">
      <w:pPr>
        <w:keepNext/>
        <w:framePr w:wrap="auto"/>
        <w:widowControl/>
        <w:numPr>
          <w:numId w:val="33"/>
        </w:numPr>
        <w:autoSpaceDE/>
        <w:autoSpaceDN/>
        <w:bidi w:val="0"/>
        <w:adjustRightInd/>
        <w:ind w:left="567" w:right="0" w:hanging="567"/>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 čl. IX sa za bod 5 vkladajú nové body 6 až 8, ktoré znejú:</w:t>
      </w:r>
    </w:p>
    <w:p w:rsidR="007170AB" w:rsidRPr="000E1BB6" w:rsidP="007170AB">
      <w:pPr>
        <w:keepNext/>
        <w:framePr w:wrap="auto"/>
        <w:widowControl/>
        <w:autoSpaceDE/>
        <w:autoSpaceDN/>
        <w:bidi w:val="0"/>
        <w:adjustRightInd/>
        <w:ind w:left="1134"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„6.</w:t>
        <w:tab/>
        <w:t>Za § 25 sa vkladá § 25a, ktorý vrátane nadpisu nad paragrafom znie:</w:t>
      </w:r>
    </w:p>
    <w:p w:rsidR="00471B5B" w:rsidRPr="000E1BB6" w:rsidP="007170AB">
      <w:pPr>
        <w:keepNext/>
        <w:framePr w:wrap="auto"/>
        <w:widowControl/>
        <w:autoSpaceDE/>
        <w:autoSpaceDN/>
        <w:bidi w:val="0"/>
        <w:adjustRightInd/>
        <w:ind w:left="1134" w:right="0" w:hanging="567"/>
        <w:jc w:val="both"/>
        <w:textAlignment w:val="auto"/>
        <w:rPr>
          <w:rFonts w:ascii="Times New Roman" w:eastAsia="Times New Roman" w:hAnsi="Times New Roman" w:cs="Times New Roman" w:hint="cs"/>
          <w:rtl w:val="0"/>
          <w:cs w:val="0"/>
          <w:lang w:val="sk-SK" w:eastAsia="sk-SK" w:bidi="ar-SA"/>
        </w:rPr>
      </w:pPr>
    </w:p>
    <w:p w:rsidR="007170AB" w:rsidRPr="000E1BB6" w:rsidP="007170AB">
      <w:pPr>
        <w:keepNext/>
        <w:framePr w:wrap="auto"/>
        <w:widowControl/>
        <w:autoSpaceDE/>
        <w:autoSpaceDN/>
        <w:bidi w:val="0"/>
        <w:adjustRightInd/>
        <w:ind w:left="1134" w:right="0"/>
        <w:jc w:val="center"/>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b/>
          <w:sz w:val="24"/>
          <w:szCs w:val="24"/>
          <w:rtl w:val="0"/>
          <w:cs w:val="0"/>
          <w:lang w:val="sk-SK" w:eastAsia="sk-SK" w:bidi="ar-SA"/>
        </w:rPr>
        <w:t>„FYZICKÁ OCHRANA</w:t>
      </w:r>
    </w:p>
    <w:p w:rsidR="007170AB" w:rsidRPr="000E1BB6" w:rsidP="007170AB">
      <w:pPr>
        <w:keepNext/>
        <w:framePr w:wrap="auto"/>
        <w:widowControl/>
        <w:autoSpaceDE/>
        <w:autoSpaceDN/>
        <w:bidi w:val="0"/>
        <w:adjustRightInd/>
        <w:ind w:left="1134" w:right="0"/>
        <w:jc w:val="center"/>
        <w:textAlignment w:val="auto"/>
        <w:rPr>
          <w:rFonts w:ascii="Times New Roman" w:eastAsia="Times New Roman" w:hAnsi="Times New Roman" w:cs="Times New Roman" w:hint="cs"/>
          <w:b/>
          <w:rtl w:val="0"/>
          <w:cs w:val="0"/>
          <w:lang w:val="sk-SK" w:eastAsia="sk-SK" w:bidi="ar-SA"/>
        </w:rPr>
      </w:pPr>
      <w:r w:rsidRPr="000E1BB6">
        <w:rPr>
          <w:rFonts w:ascii="Times New Roman" w:eastAsia="Times New Roman" w:hAnsi="Times New Roman" w:cs="Times New Roman" w:hint="cs"/>
          <w:b/>
          <w:sz w:val="24"/>
          <w:szCs w:val="24"/>
          <w:rtl w:val="0"/>
          <w:cs w:val="0"/>
          <w:lang w:val="sk-SK" w:eastAsia="sk-SK" w:bidi="ar-SA"/>
        </w:rPr>
        <w:t>§ 25a</w:t>
      </w:r>
    </w:p>
    <w:p w:rsidR="007170AB" w:rsidRPr="000E1BB6" w:rsidP="007170AB">
      <w:pPr>
        <w:keepNext/>
        <w:framePr w:wrap="auto"/>
        <w:widowControl/>
        <w:numPr>
          <w:numId w:val="39"/>
        </w:numPr>
        <w:autoSpaceDE/>
        <w:autoSpaceDN/>
        <w:bidi w:val="0"/>
        <w:adjustRightInd/>
        <w:ind w:left="1701" w:right="0" w:hanging="567"/>
        <w:contextualSpacing/>
        <w:jc w:val="both"/>
        <w:textAlignment w:val="auto"/>
        <w:rPr>
          <w:rFonts w:ascii="Times New Roman" w:eastAsia="Times New Roman" w:hAnsi="Times New Roman" w:cs="Times New Roman" w:hint="cs"/>
          <w:noProof/>
          <w:color w:val="000000"/>
          <w:spacing w:val="-4"/>
          <w:w w:val="105"/>
          <w:rtl w:val="0"/>
          <w:cs w:val="0"/>
          <w:lang w:val="sk-SK" w:eastAsia="sk-SK" w:bidi="ar-SA"/>
        </w:rPr>
      </w:pPr>
      <w:r w:rsidRPr="000E1BB6" w:rsidR="00E2079F">
        <w:rPr>
          <w:rFonts w:ascii="Times New Roman" w:eastAsia="Times New Roman" w:hAnsi="Times New Roman" w:cs="Times New Roman" w:hint="cs"/>
          <w:noProof/>
          <w:color w:val="000000"/>
          <w:spacing w:val="-4"/>
          <w:w w:val="105"/>
          <w:sz w:val="24"/>
          <w:szCs w:val="24"/>
          <w:rtl w:val="0"/>
          <w:cs w:val="0"/>
          <w:lang w:val="sk-SK" w:eastAsia="sk-SK" w:bidi="ar-SA"/>
        </w:rPr>
        <w:t xml:space="preserve"> </w:t>
      </w:r>
      <w:r w:rsidRPr="000E1BB6">
        <w:rPr>
          <w:rFonts w:ascii="Times New Roman" w:eastAsia="Times New Roman" w:hAnsi="Times New Roman" w:cs="Times New Roman" w:hint="cs"/>
          <w:noProof/>
          <w:color w:val="000000"/>
          <w:spacing w:val="-4"/>
          <w:w w:val="105"/>
          <w:sz w:val="24"/>
          <w:szCs w:val="24"/>
          <w:rtl w:val="0"/>
          <w:cs w:val="0"/>
          <w:lang w:val="sk-SK" w:eastAsia="sk-SK" w:bidi="ar-SA"/>
        </w:rPr>
        <w:t>Na účely fyzickej ochrany sa rozumie</w:t>
      </w:r>
    </w:p>
    <w:p w:rsidR="007170AB" w:rsidRPr="000E1BB6" w:rsidP="007170AB">
      <w:pPr>
        <w:framePr w:wrap="auto"/>
        <w:widowControl/>
        <w:numPr>
          <w:numId w:val="40"/>
        </w:numPr>
        <w:autoSpaceDE/>
        <w:autoSpaceDN/>
        <w:bidi w:val="0"/>
        <w:adjustRightInd/>
        <w:ind w:left="2268" w:right="0" w:hanging="567"/>
        <w:contextualSpacing/>
        <w:jc w:val="both"/>
        <w:textAlignment w:val="auto"/>
        <w:rPr>
          <w:rFonts w:ascii="Times New Roman" w:eastAsia="Times New Roman" w:hAnsi="Times New Roman" w:cs="Times New Roman" w:hint="cs"/>
          <w:noProof/>
          <w:color w:val="000000"/>
          <w:spacing w:val="-4"/>
          <w:w w:val="105"/>
          <w:rtl w:val="0"/>
          <w:cs w:val="0"/>
          <w:lang w:val="sk-SK" w:eastAsia="sk-SK" w:bidi="ar-SA"/>
        </w:rPr>
      </w:pPr>
      <w:r w:rsidRPr="000E1BB6">
        <w:rPr>
          <w:rFonts w:ascii="Times New Roman" w:eastAsia="Times New Roman" w:hAnsi="Times New Roman" w:cs="Times New Roman" w:hint="cs"/>
          <w:noProof/>
          <w:color w:val="000000"/>
          <w:spacing w:val="-4"/>
          <w:w w:val="105"/>
          <w:sz w:val="24"/>
          <w:szCs w:val="24"/>
          <w:rtl w:val="0"/>
          <w:cs w:val="0"/>
          <w:lang w:val="sk-SK" w:eastAsia="sk-SK" w:bidi="ar-SA"/>
        </w:rPr>
        <w:t xml:space="preserve">stráženým priestorom vymedzený priestor obsahujúci jadrové zariadenie a jadrový materiál, do ktorého je obmedzený a kontrolovaný prístup na účely fyzickej ochrany, </w:t>
      </w:r>
    </w:p>
    <w:p w:rsidR="007170AB" w:rsidRPr="000E1BB6" w:rsidP="007170AB">
      <w:pPr>
        <w:framePr w:wrap="auto"/>
        <w:widowControl/>
        <w:numPr>
          <w:numId w:val="40"/>
        </w:numPr>
        <w:autoSpaceDE/>
        <w:autoSpaceDN/>
        <w:bidi w:val="0"/>
        <w:adjustRightInd/>
        <w:ind w:left="2268" w:right="0" w:hanging="567"/>
        <w:contextualSpacing/>
        <w:jc w:val="both"/>
        <w:textAlignment w:val="auto"/>
        <w:rPr>
          <w:rFonts w:ascii="Times New Roman" w:eastAsia="Times New Roman" w:hAnsi="Times New Roman" w:cs="Times New Roman" w:hint="cs"/>
          <w:noProof/>
          <w:color w:val="000000"/>
          <w:spacing w:val="-4"/>
          <w:w w:val="105"/>
          <w:rtl w:val="0"/>
          <w:cs w:val="0"/>
          <w:lang w:val="sk-SK" w:eastAsia="sk-SK" w:bidi="ar-SA"/>
        </w:rPr>
      </w:pPr>
      <w:r w:rsidRPr="000E1BB6">
        <w:rPr>
          <w:rFonts w:ascii="Times New Roman" w:eastAsia="Times New Roman" w:hAnsi="Times New Roman" w:cs="Times New Roman" w:hint="cs"/>
          <w:noProof/>
          <w:color w:val="000000"/>
          <w:spacing w:val="-4"/>
          <w:w w:val="105"/>
          <w:sz w:val="24"/>
          <w:szCs w:val="24"/>
          <w:rtl w:val="0"/>
          <w:cs w:val="0"/>
          <w:lang w:val="sk-SK" w:eastAsia="sk-SK" w:bidi="ar-SA"/>
        </w:rPr>
        <w:t>chráneným priestorom oblasť vo vnútri stráženého priestoru obsahujúca jadrový materiál I. alebo II. kategórie alebo sabotážne ciele, ohraničená fyzickou bariérou s dodatočnými opatreniami fyzickej ochrany,</w:t>
      </w:r>
    </w:p>
    <w:p w:rsidR="007170AB" w:rsidRPr="000E1BB6" w:rsidP="007170AB">
      <w:pPr>
        <w:framePr w:wrap="auto"/>
        <w:widowControl/>
        <w:numPr>
          <w:numId w:val="40"/>
        </w:numPr>
        <w:autoSpaceDE/>
        <w:autoSpaceDN/>
        <w:bidi w:val="0"/>
        <w:adjustRightInd/>
        <w:ind w:left="2268" w:right="0" w:hanging="567"/>
        <w:contextualSpacing/>
        <w:jc w:val="both"/>
        <w:textAlignment w:val="auto"/>
        <w:rPr>
          <w:rFonts w:ascii="Times New Roman" w:eastAsia="Times New Roman" w:hAnsi="Times New Roman" w:cs="Times New Roman" w:hint="cs"/>
          <w:noProof/>
          <w:color w:val="000000"/>
          <w:spacing w:val="-4"/>
          <w:w w:val="105"/>
          <w:rtl w:val="0"/>
          <w:cs w:val="0"/>
          <w:lang w:val="sk-SK" w:eastAsia="sk-SK" w:bidi="ar-SA"/>
        </w:rPr>
      </w:pPr>
      <w:r w:rsidRPr="000E1BB6">
        <w:rPr>
          <w:rFonts w:ascii="Times New Roman" w:eastAsia="Times New Roman" w:hAnsi="Times New Roman" w:cs="Times New Roman" w:hint="cs"/>
          <w:noProof/>
          <w:color w:val="000000"/>
          <w:spacing w:val="-4"/>
          <w:w w:val="105"/>
          <w:sz w:val="24"/>
          <w:szCs w:val="24"/>
          <w:rtl w:val="0"/>
          <w:cs w:val="0"/>
          <w:lang w:val="sk-SK" w:eastAsia="sk-SK" w:bidi="ar-SA"/>
        </w:rPr>
        <w:t>vnútorným priestorom oblasť s dodatočnými ochrannými opatreniami vo vnútri chránenej oblasti, kde sa používa alebo skladuje jadrový materiál I. kategórie,</w:t>
      </w:r>
    </w:p>
    <w:p w:rsidR="007170AB" w:rsidRPr="000E1BB6" w:rsidP="007170AB">
      <w:pPr>
        <w:framePr w:wrap="auto"/>
        <w:widowControl/>
        <w:numPr>
          <w:numId w:val="40"/>
        </w:numPr>
        <w:autoSpaceDE/>
        <w:autoSpaceDN/>
        <w:bidi w:val="0"/>
        <w:adjustRightInd/>
        <w:ind w:left="2268" w:right="0" w:hanging="567"/>
        <w:contextualSpacing/>
        <w:jc w:val="both"/>
        <w:textAlignment w:val="auto"/>
        <w:rPr>
          <w:rFonts w:ascii="Times New Roman" w:eastAsia="Times New Roman" w:hAnsi="Times New Roman" w:cs="Times New Roman" w:hint="cs"/>
          <w:noProof/>
          <w:color w:val="000000"/>
          <w:spacing w:val="-4"/>
          <w:w w:val="105"/>
          <w:rtl w:val="0"/>
          <w:cs w:val="0"/>
          <w:lang w:val="sk-SK" w:eastAsia="sk-SK" w:bidi="ar-SA"/>
        </w:rPr>
      </w:pPr>
      <w:r w:rsidRPr="000E1BB6">
        <w:rPr>
          <w:rFonts w:ascii="Times New Roman" w:eastAsia="Times New Roman" w:hAnsi="Times New Roman" w:cs="Times New Roman" w:hint="cs"/>
          <w:noProof/>
          <w:color w:val="000000"/>
          <w:spacing w:val="-4"/>
          <w:w w:val="105"/>
          <w:sz w:val="24"/>
          <w:szCs w:val="24"/>
          <w:rtl w:val="0"/>
          <w:cs w:val="0"/>
          <w:lang w:val="sk-SK" w:eastAsia="sk-SK" w:bidi="ar-SA"/>
        </w:rPr>
        <w:t>životne dôležitým priestorom oblasť vo vnútri chráneného priestoru obsahujúca systémy alebo zariadenia alebo jadrový materiál, ktorých sabotáž by mohla priamo alebo nepriamo viesť k vysokým radiačným následkom.</w:t>
      </w:r>
    </w:p>
    <w:p w:rsidR="007170AB" w:rsidRPr="000E1BB6" w:rsidP="007170AB">
      <w:pPr>
        <w:framePr w:wrap="auto"/>
        <w:widowControl/>
        <w:autoSpaceDE/>
        <w:autoSpaceDN/>
        <w:bidi w:val="0"/>
        <w:adjustRightInd/>
        <w:ind w:left="360" w:right="0" w:hanging="360"/>
        <w:jc w:val="left"/>
        <w:textAlignment w:val="auto"/>
        <w:rPr>
          <w:rStyle w:val="DefaultParagraphFont"/>
          <w:rFonts w:ascii="Times New Roman" w:eastAsia="Times New Roman" w:hAnsi="Times New Roman" w:cs="Times New Roman" w:hint="cs"/>
          <w:rtl w:val="0"/>
          <w:cs w:val="0"/>
          <w:lang w:val="sk-SK" w:eastAsia="sk-SK" w:bidi="ar-SA"/>
        </w:rPr>
      </w:pPr>
    </w:p>
    <w:p w:rsidR="007170AB" w:rsidRPr="000E1BB6" w:rsidP="007170AB">
      <w:pPr>
        <w:framePr w:wrap="auto"/>
        <w:widowControl/>
        <w:numPr>
          <w:numId w:val="39"/>
        </w:numPr>
        <w:autoSpaceDE/>
        <w:autoSpaceDN/>
        <w:bidi w:val="0"/>
        <w:adjustRightInd/>
        <w:ind w:left="1701" w:right="0" w:hanging="567"/>
        <w:contextualSpacing/>
        <w:jc w:val="both"/>
        <w:textAlignment w:val="auto"/>
        <w:rPr>
          <w:rStyle w:val="DefaultParagraphFont"/>
          <w:rFonts w:ascii="Times New Roman" w:eastAsia="Times New Roman" w:hAnsi="Times New Roman" w:cs="Times New Roman" w:hint="cs"/>
          <w:noProof/>
          <w:rtl w:val="0"/>
          <w:cs w:val="0"/>
          <w:lang w:val="sk-SK" w:eastAsia="sk-SK" w:bidi="ar-SA"/>
        </w:rPr>
      </w:pPr>
      <w:r w:rsidRPr="000E1BB6" w:rsidR="00E2079F">
        <w:rPr>
          <w:rFonts w:ascii="Times New Roman" w:eastAsia="Times New Roman" w:hAnsi="Times New Roman" w:cs="Times New Roman" w:hint="cs"/>
          <w:noProof/>
          <w:color w:val="000000"/>
          <w:spacing w:val="-4"/>
          <w:w w:val="105"/>
          <w:sz w:val="24"/>
          <w:szCs w:val="24"/>
          <w:rtl w:val="0"/>
          <w:cs w:val="0"/>
          <w:lang w:val="sk-SK" w:eastAsia="sk-SK" w:bidi="ar-SA"/>
        </w:rPr>
        <w:t xml:space="preserve">    </w:t>
      </w:r>
      <w:r w:rsidRPr="000E1BB6">
        <w:rPr>
          <w:rFonts w:ascii="Times New Roman" w:eastAsia="Times New Roman" w:hAnsi="Times New Roman" w:cs="Times New Roman" w:hint="cs"/>
          <w:noProof/>
          <w:color w:val="000000"/>
          <w:spacing w:val="-4"/>
          <w:w w:val="105"/>
          <w:sz w:val="24"/>
          <w:szCs w:val="24"/>
          <w:rtl w:val="0"/>
          <w:cs w:val="0"/>
          <w:lang w:val="sk-SK" w:eastAsia="sk-SK" w:bidi="ar-SA"/>
        </w:rPr>
        <w:t>Držiteľ</w:t>
      </w:r>
      <w:r w:rsidRPr="000E1BB6">
        <w:rPr>
          <w:rStyle w:val="DefaultParagraphFont"/>
          <w:rFonts w:ascii="Times New Roman" w:eastAsia="Times New Roman" w:hAnsi="Times New Roman" w:cs="Times New Roman" w:hint="cs"/>
          <w:noProof/>
          <w:sz w:val="24"/>
          <w:szCs w:val="24"/>
          <w:rtl w:val="0"/>
          <w:cs w:val="0"/>
          <w:lang w:val="sk-SK" w:eastAsia="sk-SK" w:bidi="ar-SA"/>
        </w:rPr>
        <w:t xml:space="preserve"> povolenia je povinný identifikovať priestory v areáli jadrového zariadenia, pričom vychádza z projektového ohrozenia, analýzy rizík a iných možných hrozieb, a zapracovať ich identifikáciu do plánu fyzickej ochrany. </w:t>
      </w:r>
    </w:p>
    <w:p w:rsidR="007170AB" w:rsidRPr="000E1BB6" w:rsidP="007170AB">
      <w:pPr>
        <w:framePr w:wrap="auto"/>
        <w:widowControl/>
        <w:autoSpaceDE/>
        <w:autoSpaceDN/>
        <w:bidi w:val="0"/>
        <w:adjustRightInd/>
        <w:ind w:left="0" w:right="-40" w:hanging="1"/>
        <w:jc w:val="both"/>
        <w:textAlignment w:val="auto"/>
        <w:rPr>
          <w:rFonts w:ascii="Times New Roman" w:eastAsia="Times New Roman" w:hAnsi="Times New Roman" w:cs="Times New Roman" w:hint="cs"/>
          <w:color w:val="000000"/>
          <w:spacing w:val="-4"/>
          <w:w w:val="105"/>
          <w:rtl w:val="0"/>
          <w:cs w:val="0"/>
          <w:lang w:val="sk-SK" w:eastAsia="sk-SK" w:bidi="ar-SA"/>
        </w:rPr>
      </w:pPr>
    </w:p>
    <w:p w:rsidR="007170AB" w:rsidRPr="000E1BB6" w:rsidP="007170AB">
      <w:pPr>
        <w:keepNext/>
        <w:framePr w:wrap="auto"/>
        <w:widowControl/>
        <w:numPr>
          <w:numId w:val="39"/>
        </w:numPr>
        <w:autoSpaceDE/>
        <w:autoSpaceDN/>
        <w:bidi w:val="0"/>
        <w:adjustRightInd/>
        <w:ind w:left="1701" w:right="0" w:hanging="567"/>
        <w:contextualSpacing/>
        <w:jc w:val="both"/>
        <w:textAlignment w:val="auto"/>
        <w:rPr>
          <w:rFonts w:ascii="Times New Roman" w:eastAsia="Times New Roman" w:hAnsi="Times New Roman" w:cs="Times New Roman" w:hint="cs"/>
          <w:noProof/>
          <w:color w:val="000000"/>
          <w:spacing w:val="-4"/>
          <w:w w:val="105"/>
          <w:rtl w:val="0"/>
          <w:cs w:val="0"/>
          <w:lang w:val="sk-SK" w:eastAsia="sk-SK" w:bidi="ar-SA"/>
        </w:rPr>
      </w:pPr>
      <w:r w:rsidRPr="000E1BB6" w:rsidR="00E2079F">
        <w:rPr>
          <w:rFonts w:ascii="Times New Roman" w:eastAsia="Times New Roman" w:hAnsi="Times New Roman" w:cs="Times New Roman" w:hint="cs"/>
          <w:noProof/>
          <w:color w:val="000000"/>
          <w:spacing w:val="-4"/>
          <w:w w:val="105"/>
          <w:sz w:val="24"/>
          <w:szCs w:val="24"/>
          <w:rtl w:val="0"/>
          <w:cs w:val="0"/>
          <w:lang w:val="sk-SK" w:eastAsia="sk-SK" w:bidi="ar-SA"/>
        </w:rPr>
        <w:t xml:space="preserve">    </w:t>
      </w:r>
      <w:r w:rsidRPr="000E1BB6">
        <w:rPr>
          <w:rFonts w:ascii="Times New Roman" w:eastAsia="Times New Roman" w:hAnsi="Times New Roman" w:cs="Times New Roman" w:hint="cs"/>
          <w:noProof/>
          <w:color w:val="000000"/>
          <w:spacing w:val="-4"/>
          <w:w w:val="105"/>
          <w:sz w:val="24"/>
          <w:szCs w:val="24"/>
          <w:rtl w:val="0"/>
          <w:cs w:val="0"/>
          <w:lang w:val="sk-SK" w:eastAsia="sk-SK" w:bidi="ar-SA"/>
        </w:rPr>
        <w:t>Za spoľahlivého sa na účely tohto zákona nepovažuje ten, kto</w:t>
      </w:r>
    </w:p>
    <w:p w:rsidR="007170AB" w:rsidRPr="000E1BB6" w:rsidP="007170AB">
      <w:pPr>
        <w:framePr w:wrap="auto"/>
        <w:widowControl/>
        <w:numPr>
          <w:numId w:val="41"/>
        </w:numPr>
        <w:autoSpaceDE/>
        <w:autoSpaceDN/>
        <w:bidi w:val="0"/>
        <w:adjustRightInd/>
        <w:ind w:left="2268" w:right="0" w:hanging="567"/>
        <w:contextualSpacing/>
        <w:jc w:val="both"/>
        <w:textAlignment w:val="auto"/>
        <w:rPr>
          <w:rFonts w:ascii="Times New Roman" w:eastAsia="Times New Roman" w:hAnsi="Times New Roman" w:cs="Times New Roman" w:hint="cs"/>
          <w:noProof/>
          <w:color w:val="000000"/>
          <w:spacing w:val="-4"/>
          <w:w w:val="105"/>
          <w:rtl w:val="0"/>
          <w:cs w:val="0"/>
          <w:lang w:val="sk-SK" w:eastAsia="sk-SK" w:bidi="ar-SA"/>
        </w:rPr>
      </w:pPr>
      <w:r w:rsidRPr="000E1BB6">
        <w:rPr>
          <w:rFonts w:ascii="Times New Roman" w:eastAsia="Times New Roman" w:hAnsi="Times New Roman" w:cs="Times New Roman" w:hint="cs"/>
          <w:noProof/>
          <w:color w:val="000000"/>
          <w:spacing w:val="-4"/>
          <w:w w:val="105"/>
          <w:sz w:val="24"/>
          <w:szCs w:val="24"/>
          <w:rtl w:val="0"/>
          <w:cs w:val="0"/>
          <w:lang w:val="sk-SK" w:eastAsia="sk-SK" w:bidi="ar-SA"/>
        </w:rPr>
        <w:t>preukázateľne nadmerne požíva alkoholické nápoje alebo preukázateľne požíva omamné látky alebo prípravky, ktorých požívanie môže vyvolať závislosť osôb od nich,</w:t>
      </w:r>
    </w:p>
    <w:p w:rsidR="007170AB" w:rsidRPr="000E1BB6" w:rsidP="007170AB">
      <w:pPr>
        <w:framePr w:wrap="auto"/>
        <w:widowControl/>
        <w:numPr>
          <w:numId w:val="41"/>
        </w:numPr>
        <w:autoSpaceDE/>
        <w:autoSpaceDN/>
        <w:bidi w:val="0"/>
        <w:adjustRightInd/>
        <w:ind w:left="2268" w:right="0" w:hanging="567"/>
        <w:contextualSpacing/>
        <w:jc w:val="both"/>
        <w:textAlignment w:val="auto"/>
        <w:rPr>
          <w:rFonts w:ascii="Times New Roman" w:eastAsia="Times New Roman" w:hAnsi="Times New Roman" w:cs="Times New Roman" w:hint="cs"/>
          <w:noProof/>
          <w:color w:val="000000"/>
          <w:spacing w:val="-4"/>
          <w:w w:val="105"/>
          <w:rtl w:val="0"/>
          <w:cs w:val="0"/>
          <w:lang w:val="sk-SK" w:eastAsia="sk-SK" w:bidi="ar-SA"/>
        </w:rPr>
      </w:pPr>
      <w:r w:rsidRPr="000E1BB6">
        <w:rPr>
          <w:rFonts w:ascii="Times New Roman" w:eastAsia="Times New Roman" w:hAnsi="Times New Roman" w:cs="Times New Roman" w:hint="cs"/>
          <w:noProof/>
          <w:color w:val="000000"/>
          <w:spacing w:val="-4"/>
          <w:w w:val="105"/>
          <w:sz w:val="24"/>
          <w:szCs w:val="24"/>
          <w:rtl w:val="0"/>
          <w:cs w:val="0"/>
          <w:lang w:val="sk-SK" w:eastAsia="sk-SK" w:bidi="ar-SA"/>
        </w:rPr>
        <w:t>bol v posledných dvoch rokoch uznaný vinným z priestupku na úseku ochrany pred alkoholizmom a inými toxikomániami, z priestupku na úseku používania výbušnín, z priestupku na úseku strelných zbraní a streliva, za ktorý mu bola uložená pokuta nad 100 eur, z priestupku na úseku obrany Slovenskej republiky, z priestupku proti verejnému poriadku spáchaného neuposlúchnutím výzvy verejného činiteľa pri výkone jeho právomoci, z priestupku proti občianskemu spolunažívaniu spáchaného drobným úmyselným ublížením na zdraví alebo z priestupku proti majetku,</w:t>
      </w:r>
    </w:p>
    <w:p w:rsidR="007170AB" w:rsidRPr="000E1BB6" w:rsidP="007170AB">
      <w:pPr>
        <w:framePr w:wrap="auto"/>
        <w:widowControl/>
        <w:numPr>
          <w:numId w:val="41"/>
        </w:numPr>
        <w:autoSpaceDE/>
        <w:autoSpaceDN/>
        <w:bidi w:val="0"/>
        <w:adjustRightInd/>
        <w:ind w:left="2268" w:right="0" w:hanging="567"/>
        <w:contextualSpacing/>
        <w:jc w:val="both"/>
        <w:textAlignment w:val="auto"/>
        <w:rPr>
          <w:rFonts w:ascii="Times New Roman" w:eastAsia="Times New Roman" w:hAnsi="Times New Roman" w:cs="Times New Roman" w:hint="cs"/>
          <w:noProof/>
          <w:color w:val="000000"/>
          <w:spacing w:val="-4"/>
          <w:w w:val="105"/>
          <w:rtl w:val="0"/>
          <w:cs w:val="0"/>
          <w:lang w:val="sk-SK" w:eastAsia="sk-SK" w:bidi="ar-SA"/>
        </w:rPr>
      </w:pPr>
      <w:r w:rsidRPr="000E1BB6">
        <w:rPr>
          <w:rFonts w:ascii="Times New Roman" w:eastAsia="Times New Roman" w:hAnsi="Times New Roman" w:cs="Times New Roman" w:hint="cs"/>
          <w:noProof/>
          <w:color w:val="000000"/>
          <w:spacing w:val="-4"/>
          <w:w w:val="105"/>
          <w:sz w:val="24"/>
          <w:szCs w:val="24"/>
          <w:rtl w:val="0"/>
          <w:cs w:val="0"/>
          <w:lang w:val="sk-SK" w:eastAsia="sk-SK" w:bidi="ar-SA"/>
        </w:rPr>
        <w:t>bol právoplatne odsúdený za úmyselný trestný čin alebo</w:t>
      </w:r>
    </w:p>
    <w:p w:rsidR="007170AB" w:rsidRPr="000E1BB6" w:rsidP="007170AB">
      <w:pPr>
        <w:framePr w:wrap="auto"/>
        <w:widowControl/>
        <w:numPr>
          <w:numId w:val="41"/>
        </w:numPr>
        <w:autoSpaceDE/>
        <w:autoSpaceDN/>
        <w:bidi w:val="0"/>
        <w:adjustRightInd/>
        <w:ind w:left="2268" w:right="0" w:hanging="567"/>
        <w:contextualSpacing/>
        <w:jc w:val="both"/>
        <w:textAlignment w:val="auto"/>
        <w:rPr>
          <w:rFonts w:ascii="Times New Roman" w:eastAsia="Times New Roman" w:hAnsi="Times New Roman" w:cs="Times New Roman" w:hint="cs"/>
          <w:noProof/>
          <w:color w:val="000000"/>
          <w:spacing w:val="-4"/>
          <w:w w:val="105"/>
          <w:rtl w:val="0"/>
          <w:cs w:val="0"/>
          <w:lang w:val="sk-SK" w:eastAsia="sk-SK" w:bidi="ar-SA"/>
        </w:rPr>
      </w:pPr>
      <w:r w:rsidRPr="000E1BB6">
        <w:rPr>
          <w:rFonts w:ascii="Times New Roman" w:eastAsia="Times New Roman" w:hAnsi="Times New Roman" w:cs="Times New Roman" w:hint="cs"/>
          <w:noProof/>
          <w:color w:val="000000"/>
          <w:spacing w:val="-4"/>
          <w:w w:val="105"/>
          <w:sz w:val="24"/>
          <w:szCs w:val="24"/>
          <w:rtl w:val="0"/>
          <w:cs w:val="0"/>
          <w:lang w:val="sk-SK" w:eastAsia="sk-SK" w:bidi="ar-SA"/>
        </w:rPr>
        <w:t>podľa zistení ministerstva vnútra alebo Policajného zboru neposkytuje záruku, že je osobou bezúhonnou a spoľahlivou na účely povolenia vstupu do priestorov jadrového zariadenia bez sprievodu.</w:t>
      </w:r>
    </w:p>
    <w:p w:rsidR="007170AB" w:rsidRPr="000E1BB6" w:rsidP="007170AB">
      <w:pPr>
        <w:framePr w:wrap="auto"/>
        <w:widowControl/>
        <w:autoSpaceDE/>
        <w:autoSpaceDN/>
        <w:bidi w:val="0"/>
        <w:adjustRightInd/>
        <w:ind w:left="0" w:right="-40" w:hanging="1"/>
        <w:jc w:val="both"/>
        <w:textAlignment w:val="auto"/>
        <w:rPr>
          <w:rFonts w:ascii="Times New Roman" w:eastAsia="Times New Roman" w:hAnsi="Times New Roman" w:cs="Times New Roman" w:hint="cs"/>
          <w:rtl w:val="0"/>
          <w:cs w:val="0"/>
          <w:lang w:val="sk-SK" w:eastAsia="sk-SK" w:bidi="ar-SA"/>
        </w:rPr>
      </w:pPr>
    </w:p>
    <w:p w:rsidR="007170AB" w:rsidRPr="000E1BB6" w:rsidP="007170AB">
      <w:pPr>
        <w:framePr w:wrap="auto"/>
        <w:widowControl/>
        <w:numPr>
          <w:numId w:val="39"/>
        </w:numPr>
        <w:autoSpaceDE/>
        <w:autoSpaceDN/>
        <w:bidi w:val="0"/>
        <w:adjustRightInd/>
        <w:ind w:left="1701" w:right="0" w:hanging="567"/>
        <w:contextualSpacing/>
        <w:jc w:val="both"/>
        <w:textAlignment w:val="auto"/>
        <w:rPr>
          <w:rFonts w:ascii="Times New Roman" w:eastAsia="Times New Roman" w:hAnsi="Times New Roman" w:cs="Times New Roman" w:hint="cs"/>
          <w:noProof/>
          <w:rtl w:val="0"/>
          <w:cs w:val="0"/>
          <w:lang w:val="sk-SK" w:eastAsia="sk-SK" w:bidi="ar-SA"/>
        </w:rPr>
      </w:pPr>
      <w:r w:rsidRPr="000E1BB6" w:rsidR="00E2079F">
        <w:rPr>
          <w:rFonts w:ascii="Times New Roman" w:eastAsia="Times New Roman" w:hAnsi="Times New Roman" w:cs="Times New Roman" w:hint="cs"/>
          <w:noProof/>
          <w:sz w:val="24"/>
          <w:szCs w:val="24"/>
          <w:rtl w:val="0"/>
          <w:cs w:val="0"/>
          <w:lang w:val="sk-SK" w:eastAsia="sk-SK" w:bidi="ar-SA"/>
        </w:rPr>
        <w:t xml:space="preserve">    </w:t>
      </w:r>
      <w:r w:rsidRPr="000E1BB6">
        <w:rPr>
          <w:rFonts w:ascii="Times New Roman" w:eastAsia="Times New Roman" w:hAnsi="Times New Roman" w:cs="Times New Roman" w:hint="cs"/>
          <w:noProof/>
          <w:sz w:val="24"/>
          <w:szCs w:val="24"/>
          <w:rtl w:val="0"/>
          <w:cs w:val="0"/>
          <w:lang w:val="sk-SK" w:eastAsia="sk-SK" w:bidi="ar-SA"/>
        </w:rPr>
        <w:t xml:space="preserve">Držiteľ povolenia písomne požiada Policajný zbor o preverenie spoľahlivosti každej fyzickej osoby, ktorá má byť oprávnená vstupovať do vnútorného priestoru a životne dôležitého priestoru jadrového </w:t>
      </w:r>
      <w:r w:rsidRPr="000E1BB6">
        <w:rPr>
          <w:rStyle w:val="DefaultParagraphFont"/>
          <w:rFonts w:ascii="Times New Roman" w:eastAsia="Times New Roman" w:hAnsi="Times New Roman" w:cs="Times New Roman" w:hint="cs"/>
          <w:noProof/>
          <w:sz w:val="24"/>
          <w:szCs w:val="24"/>
          <w:rtl w:val="0"/>
          <w:cs w:val="0"/>
          <w:lang w:val="sk-SK" w:eastAsia="sk-SK" w:bidi="ar-SA"/>
        </w:rPr>
        <w:t>zariadenia</w:t>
      </w:r>
      <w:r w:rsidRPr="000E1BB6">
        <w:rPr>
          <w:rFonts w:ascii="Times New Roman" w:eastAsia="Times New Roman" w:hAnsi="Times New Roman" w:cs="Times New Roman" w:hint="cs"/>
          <w:noProof/>
          <w:sz w:val="24"/>
          <w:szCs w:val="24"/>
          <w:rtl w:val="0"/>
          <w:cs w:val="0"/>
          <w:lang w:val="sk-SK" w:eastAsia="sk-SK" w:bidi="ar-SA"/>
        </w:rPr>
        <w:t xml:space="preserve"> bez sprievodu podľa odseku 9, okrem fyzických osôb, u ktorých sa spoľahlivosť vyžaduje a preukazuje na účely výkonu činnosti podľa osobitných predpisov.</w:t>
      </w:r>
      <w:r w:rsidRPr="000E1BB6">
        <w:rPr>
          <w:rFonts w:ascii="Times New Roman" w:eastAsia="Times New Roman" w:hAnsi="Times New Roman" w:cs="Times New Roman" w:hint="cs"/>
          <w:noProof/>
          <w:sz w:val="24"/>
          <w:szCs w:val="24"/>
          <w:vertAlign w:val="superscript"/>
          <w:rtl w:val="0"/>
          <w:cs w:val="0"/>
          <w:lang w:val="sk-SK" w:eastAsia="sk-SK" w:bidi="ar-SA"/>
        </w:rPr>
        <w:t>36e</w:t>
      </w:r>
      <w:r w:rsidRPr="000E1BB6">
        <w:rPr>
          <w:rFonts w:ascii="Times New Roman" w:eastAsia="Times New Roman" w:hAnsi="Times New Roman" w:cs="Times New Roman" w:hint="cs"/>
          <w:noProof/>
          <w:sz w:val="24"/>
          <w:szCs w:val="24"/>
          <w:rtl w:val="0"/>
          <w:cs w:val="0"/>
          <w:lang w:val="sk-SK" w:eastAsia="sk-SK" w:bidi="ar-SA"/>
        </w:rPr>
        <w:t xml:space="preserve">) Držiteľ povolenia k žiadosti pripojí identifikačné údaje fyzickej osoby, ktorá sa má preveriť, v rozsahu podľa § 26 ods. 6. Spoľahlivosť sa preveruje raz za 5 rokov. Policajný zbor informuje držiteľa povolenia o výsledku preverenia v lehote 40 dní od doručenia žiadosti podľa prvej vety. </w:t>
      </w:r>
    </w:p>
    <w:p w:rsidR="007170AB" w:rsidRPr="000E1BB6" w:rsidP="007170AB">
      <w:pPr>
        <w:framePr w:wrap="auto"/>
        <w:widowControl/>
        <w:autoSpaceDE/>
        <w:autoSpaceDN/>
        <w:bidi w:val="0"/>
        <w:adjustRightInd/>
        <w:ind w:left="0" w:right="-40" w:hanging="1"/>
        <w:jc w:val="both"/>
        <w:textAlignment w:val="auto"/>
        <w:rPr>
          <w:rFonts w:ascii="Times New Roman" w:eastAsia="Times New Roman" w:hAnsi="Times New Roman" w:cs="Times New Roman" w:hint="cs"/>
          <w:rtl w:val="0"/>
          <w:cs w:val="0"/>
          <w:lang w:val="sk-SK" w:eastAsia="sk-SK" w:bidi="ar-SA"/>
        </w:rPr>
      </w:pPr>
    </w:p>
    <w:p w:rsidR="007170AB" w:rsidRPr="000E1BB6" w:rsidP="007170AB">
      <w:pPr>
        <w:framePr w:wrap="auto"/>
        <w:widowControl/>
        <w:numPr>
          <w:numId w:val="39"/>
        </w:numPr>
        <w:autoSpaceDE/>
        <w:autoSpaceDN/>
        <w:bidi w:val="0"/>
        <w:adjustRightInd/>
        <w:ind w:left="1701" w:right="0" w:hanging="567"/>
        <w:contextualSpacing/>
        <w:jc w:val="both"/>
        <w:textAlignment w:val="auto"/>
        <w:rPr>
          <w:rFonts w:ascii="Times New Roman" w:eastAsia="Times New Roman" w:hAnsi="Times New Roman" w:cs="Times New Roman" w:hint="cs"/>
          <w:noProof/>
          <w:rtl w:val="0"/>
          <w:cs w:val="0"/>
          <w:lang w:val="sk-SK" w:eastAsia="sk-SK" w:bidi="ar-SA"/>
        </w:rPr>
      </w:pPr>
      <w:r w:rsidRPr="000E1BB6" w:rsidR="00E2079F">
        <w:rPr>
          <w:rFonts w:ascii="Times New Roman" w:eastAsia="Times New Roman" w:hAnsi="Times New Roman" w:cs="Times New Roman" w:hint="cs"/>
          <w:noProof/>
          <w:sz w:val="24"/>
          <w:szCs w:val="24"/>
          <w:rtl w:val="0"/>
          <w:cs w:val="0"/>
          <w:lang w:val="sk-SK" w:eastAsia="sk-SK" w:bidi="ar-SA"/>
        </w:rPr>
        <w:t xml:space="preserve">    </w:t>
      </w:r>
      <w:r w:rsidRPr="000E1BB6">
        <w:rPr>
          <w:rFonts w:ascii="Times New Roman" w:eastAsia="Times New Roman" w:hAnsi="Times New Roman" w:cs="Times New Roman" w:hint="cs"/>
          <w:noProof/>
          <w:sz w:val="24"/>
          <w:szCs w:val="24"/>
          <w:rtl w:val="0"/>
          <w:cs w:val="0"/>
          <w:lang w:val="sk-SK" w:eastAsia="sk-SK" w:bidi="ar-SA"/>
        </w:rPr>
        <w:t>Práva a povinnosti podľa odseku 4 sa primerane vzťahujú aj na dodávateľa držiteľa povolenia a na osoby, ktoré pre neho vykonávajú činnosti na jadrovom zariadení, ak sa na ich plnení písomne dohodnú držiteľ povolenia a jeho dodávateľ.</w:t>
      </w:r>
    </w:p>
    <w:p w:rsidR="007170AB" w:rsidRPr="000E1BB6" w:rsidP="007170AB">
      <w:pPr>
        <w:framePr w:wrap="auto"/>
        <w:widowControl/>
        <w:autoSpaceDE/>
        <w:autoSpaceDN/>
        <w:bidi w:val="0"/>
        <w:adjustRightInd/>
        <w:ind w:left="0" w:right="-40" w:hanging="1"/>
        <w:jc w:val="both"/>
        <w:textAlignment w:val="auto"/>
        <w:rPr>
          <w:rFonts w:ascii="Times New Roman" w:eastAsia="Times New Roman" w:hAnsi="Times New Roman" w:cs="Times New Roman" w:hint="cs"/>
          <w:rtl w:val="0"/>
          <w:cs w:val="0"/>
          <w:lang w:val="sk-SK" w:eastAsia="sk-SK" w:bidi="ar-SA"/>
        </w:rPr>
      </w:pPr>
    </w:p>
    <w:p w:rsidR="007170AB" w:rsidRPr="000E1BB6" w:rsidP="007170AB">
      <w:pPr>
        <w:framePr w:wrap="auto"/>
        <w:widowControl/>
        <w:numPr>
          <w:numId w:val="39"/>
        </w:numPr>
        <w:autoSpaceDE/>
        <w:autoSpaceDN/>
        <w:bidi w:val="0"/>
        <w:adjustRightInd/>
        <w:ind w:left="1701" w:right="0" w:hanging="567"/>
        <w:contextualSpacing/>
        <w:jc w:val="both"/>
        <w:textAlignment w:val="auto"/>
        <w:rPr>
          <w:rFonts w:ascii="Times New Roman" w:eastAsia="Times New Roman" w:hAnsi="Times New Roman" w:cs="Times New Roman" w:hint="cs"/>
          <w:noProof/>
          <w:rtl w:val="0"/>
          <w:cs w:val="0"/>
          <w:lang w:val="sk-SK" w:eastAsia="sk-SK" w:bidi="ar-SA"/>
        </w:rPr>
      </w:pPr>
      <w:r w:rsidRPr="000E1BB6" w:rsidR="00E2079F">
        <w:rPr>
          <w:rFonts w:ascii="Times New Roman" w:eastAsia="Times New Roman" w:hAnsi="Times New Roman" w:cs="Times New Roman" w:hint="cs"/>
          <w:noProof/>
          <w:sz w:val="24"/>
          <w:szCs w:val="24"/>
          <w:rtl w:val="0"/>
          <w:cs w:val="0"/>
          <w:lang w:val="sk-SK" w:eastAsia="sk-SK" w:bidi="ar-SA"/>
        </w:rPr>
        <w:t xml:space="preserve">    </w:t>
      </w:r>
      <w:r w:rsidRPr="000E1BB6">
        <w:rPr>
          <w:rFonts w:ascii="Times New Roman" w:eastAsia="Times New Roman" w:hAnsi="Times New Roman" w:cs="Times New Roman" w:hint="cs"/>
          <w:noProof/>
          <w:sz w:val="24"/>
          <w:szCs w:val="24"/>
          <w:rtl w:val="0"/>
          <w:cs w:val="0"/>
          <w:lang w:val="sk-SK" w:eastAsia="sk-SK" w:bidi="ar-SA"/>
        </w:rPr>
        <w:t>Za spoľahlivú sa považuje aj osoba, ktorá je bezpečnostne spoľahlivá podľa osobitného predpisu.</w:t>
      </w:r>
      <w:r w:rsidRPr="000E1BB6">
        <w:rPr>
          <w:rFonts w:ascii="Times New Roman" w:eastAsia="Times New Roman" w:hAnsi="Times New Roman" w:cs="Times New Roman" w:hint="cs"/>
          <w:noProof/>
          <w:sz w:val="24"/>
          <w:szCs w:val="24"/>
          <w:vertAlign w:val="superscript"/>
          <w:rtl w:val="0"/>
          <w:cs w:val="0"/>
          <w:lang w:val="sk-SK" w:eastAsia="sk-SK" w:bidi="ar-SA"/>
        </w:rPr>
        <w:t>20d</w:t>
      </w:r>
      <w:r w:rsidRPr="000E1BB6">
        <w:rPr>
          <w:rFonts w:ascii="Times New Roman" w:eastAsia="Times New Roman" w:hAnsi="Times New Roman" w:cs="Times New Roman" w:hint="cs"/>
          <w:noProof/>
          <w:sz w:val="24"/>
          <w:szCs w:val="24"/>
          <w:rtl w:val="0"/>
          <w:cs w:val="0"/>
          <w:lang w:val="sk-SK" w:eastAsia="sk-SK" w:bidi="ar-SA"/>
        </w:rPr>
        <w:t xml:space="preserve">) </w:t>
      </w:r>
    </w:p>
    <w:p w:rsidR="007170AB" w:rsidRPr="000E1BB6" w:rsidP="007170AB">
      <w:pPr>
        <w:framePr w:wrap="auto"/>
        <w:widowControl/>
        <w:autoSpaceDE/>
        <w:autoSpaceDN/>
        <w:bidi w:val="0"/>
        <w:adjustRightInd/>
        <w:ind w:left="0" w:right="-40" w:hanging="1"/>
        <w:jc w:val="both"/>
        <w:textAlignment w:val="auto"/>
        <w:rPr>
          <w:rFonts w:ascii="Times New Roman" w:eastAsia="Times New Roman" w:hAnsi="Times New Roman" w:cs="Times New Roman" w:hint="cs"/>
          <w:color w:val="000000"/>
          <w:spacing w:val="-4"/>
          <w:w w:val="105"/>
          <w:rtl w:val="0"/>
          <w:cs w:val="0"/>
          <w:lang w:val="sk-SK" w:eastAsia="sk-SK" w:bidi="ar-SA"/>
        </w:rPr>
      </w:pPr>
    </w:p>
    <w:p w:rsidR="007170AB" w:rsidRPr="000E1BB6" w:rsidP="007170AB">
      <w:pPr>
        <w:framePr w:wrap="auto"/>
        <w:widowControl/>
        <w:numPr>
          <w:numId w:val="39"/>
        </w:numPr>
        <w:autoSpaceDE/>
        <w:autoSpaceDN/>
        <w:bidi w:val="0"/>
        <w:adjustRightInd/>
        <w:ind w:left="1701" w:right="0" w:hanging="567"/>
        <w:contextualSpacing/>
        <w:jc w:val="both"/>
        <w:textAlignment w:val="auto"/>
        <w:rPr>
          <w:rFonts w:ascii="Times New Roman" w:eastAsia="Times New Roman" w:hAnsi="Times New Roman" w:cs="Times New Roman" w:hint="cs"/>
          <w:noProof/>
          <w:color w:val="000000"/>
          <w:spacing w:val="-4"/>
          <w:w w:val="105"/>
          <w:rtl w:val="0"/>
          <w:cs w:val="0"/>
          <w:lang w:val="sk-SK" w:eastAsia="sk-SK" w:bidi="ar-SA"/>
        </w:rPr>
      </w:pPr>
      <w:r w:rsidRPr="000E1BB6" w:rsidR="00E2079F">
        <w:rPr>
          <w:rFonts w:ascii="Times New Roman" w:eastAsia="Times New Roman" w:hAnsi="Times New Roman" w:cs="Times New Roman" w:hint="cs"/>
          <w:noProof/>
          <w:color w:val="000000"/>
          <w:spacing w:val="-4"/>
          <w:w w:val="105"/>
          <w:sz w:val="24"/>
          <w:szCs w:val="24"/>
          <w:rtl w:val="0"/>
          <w:cs w:val="0"/>
          <w:lang w:val="sk-SK" w:eastAsia="sk-SK" w:bidi="ar-SA"/>
        </w:rPr>
        <w:t xml:space="preserve">    </w:t>
      </w:r>
      <w:r w:rsidRPr="000E1BB6">
        <w:rPr>
          <w:rFonts w:ascii="Times New Roman" w:eastAsia="Times New Roman" w:hAnsi="Times New Roman" w:cs="Times New Roman" w:hint="cs"/>
          <w:noProof/>
          <w:color w:val="000000"/>
          <w:spacing w:val="-4"/>
          <w:w w:val="105"/>
          <w:sz w:val="24"/>
          <w:szCs w:val="24"/>
          <w:rtl w:val="0"/>
          <w:cs w:val="0"/>
          <w:lang w:val="sk-SK" w:eastAsia="sk-SK" w:bidi="ar-SA"/>
        </w:rPr>
        <w:t>Držiteľ povolenia je povinný zabezpečiť, že vstup osoby a vjazd vozidla do stráženého priestoru, chráneného priestoru, vnútorného priestoru a životne dôležitého priestoru jadrového zariadenia sa povolí výlučne na účely výkonu schválených pracovných činností a obmedzí len na nevyhnutne potrebný čas.</w:t>
      </w:r>
    </w:p>
    <w:p w:rsidR="007170AB" w:rsidRPr="000E1BB6" w:rsidP="007170AB">
      <w:pPr>
        <w:framePr w:wrap="auto"/>
        <w:widowControl/>
        <w:autoSpaceDE/>
        <w:autoSpaceDN/>
        <w:bidi w:val="0"/>
        <w:adjustRightInd/>
        <w:ind w:left="0" w:right="-40" w:hanging="1"/>
        <w:jc w:val="both"/>
        <w:textAlignment w:val="auto"/>
        <w:rPr>
          <w:rFonts w:ascii="Times New Roman" w:eastAsia="Times New Roman" w:hAnsi="Times New Roman" w:cs="Times New Roman" w:hint="cs"/>
          <w:color w:val="000000"/>
          <w:spacing w:val="-4"/>
          <w:w w:val="105"/>
          <w:rtl w:val="0"/>
          <w:cs w:val="0"/>
          <w:lang w:val="sk-SK" w:eastAsia="sk-SK" w:bidi="ar-SA"/>
        </w:rPr>
      </w:pPr>
    </w:p>
    <w:p w:rsidR="007170AB" w:rsidRPr="000E1BB6" w:rsidP="007170AB">
      <w:pPr>
        <w:framePr w:wrap="auto"/>
        <w:widowControl/>
        <w:numPr>
          <w:numId w:val="39"/>
        </w:numPr>
        <w:autoSpaceDE/>
        <w:autoSpaceDN/>
        <w:bidi w:val="0"/>
        <w:adjustRightInd/>
        <w:ind w:left="1701" w:right="0" w:hanging="567"/>
        <w:contextualSpacing/>
        <w:jc w:val="both"/>
        <w:textAlignment w:val="auto"/>
        <w:rPr>
          <w:rFonts w:ascii="Times New Roman" w:eastAsia="Times New Roman" w:hAnsi="Times New Roman" w:cs="Times New Roman" w:hint="cs"/>
          <w:noProof/>
          <w:color w:val="000000"/>
          <w:spacing w:val="-4"/>
          <w:w w:val="105"/>
          <w:rtl w:val="0"/>
          <w:cs w:val="0"/>
          <w:lang w:val="sk-SK" w:eastAsia="sk-SK" w:bidi="ar-SA"/>
        </w:rPr>
      </w:pPr>
      <w:r w:rsidRPr="000E1BB6" w:rsidR="00E2079F">
        <w:rPr>
          <w:rFonts w:ascii="Times New Roman" w:eastAsia="Times New Roman" w:hAnsi="Times New Roman" w:cs="Times New Roman" w:hint="cs"/>
          <w:noProof/>
          <w:color w:val="000000"/>
          <w:spacing w:val="-4"/>
          <w:w w:val="105"/>
          <w:sz w:val="24"/>
          <w:szCs w:val="24"/>
          <w:rtl w:val="0"/>
          <w:cs w:val="0"/>
          <w:lang w:val="sk-SK" w:eastAsia="sk-SK" w:bidi="ar-SA"/>
        </w:rPr>
        <w:t xml:space="preserve">    </w:t>
      </w:r>
      <w:r w:rsidRPr="000E1BB6">
        <w:rPr>
          <w:rFonts w:ascii="Times New Roman" w:eastAsia="Times New Roman" w:hAnsi="Times New Roman" w:cs="Times New Roman" w:hint="cs"/>
          <w:noProof/>
          <w:color w:val="000000"/>
          <w:spacing w:val="-4"/>
          <w:w w:val="105"/>
          <w:sz w:val="24"/>
          <w:szCs w:val="24"/>
          <w:rtl w:val="0"/>
          <w:cs w:val="0"/>
          <w:lang w:val="sk-SK" w:eastAsia="sk-SK" w:bidi="ar-SA"/>
        </w:rPr>
        <w:t>Do stráženého priestoru a chráneného priestoru môže bez sprievodu vstupovať len fyzická osoba, u ktorej sa preverila bezúhonnosť podľa odseku 12 alebo sa považuje za bezúhonnú podľa odseku 13.</w:t>
      </w:r>
    </w:p>
    <w:p w:rsidR="007170AB" w:rsidRPr="000E1BB6" w:rsidP="007170A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7170AB" w:rsidRPr="000E1BB6" w:rsidP="007170AB">
      <w:pPr>
        <w:framePr w:wrap="auto"/>
        <w:widowControl/>
        <w:numPr>
          <w:numId w:val="39"/>
        </w:numPr>
        <w:autoSpaceDE/>
        <w:autoSpaceDN/>
        <w:bidi w:val="0"/>
        <w:adjustRightInd/>
        <w:ind w:left="1701" w:right="0" w:hanging="567"/>
        <w:contextualSpacing/>
        <w:jc w:val="both"/>
        <w:textAlignment w:val="auto"/>
        <w:rPr>
          <w:rFonts w:ascii="Times New Roman" w:eastAsia="Times New Roman" w:hAnsi="Times New Roman" w:cs="Times New Roman" w:hint="cs"/>
          <w:noProof/>
          <w:rtl w:val="0"/>
          <w:cs w:val="0"/>
          <w:lang w:val="sk-SK" w:eastAsia="sk-SK" w:bidi="ar-SA"/>
        </w:rPr>
      </w:pPr>
      <w:r w:rsidRPr="000E1BB6" w:rsidR="00E2079F">
        <w:rPr>
          <w:rFonts w:ascii="Times New Roman" w:eastAsia="Times New Roman" w:hAnsi="Times New Roman" w:cs="Times New Roman" w:hint="cs"/>
          <w:noProof/>
          <w:sz w:val="24"/>
          <w:szCs w:val="24"/>
          <w:rtl w:val="0"/>
          <w:cs w:val="0"/>
          <w:lang w:val="sk-SK" w:eastAsia="sk-SK" w:bidi="ar-SA"/>
        </w:rPr>
        <w:t xml:space="preserve">    </w:t>
      </w:r>
      <w:r w:rsidRPr="000E1BB6">
        <w:rPr>
          <w:rFonts w:ascii="Times New Roman" w:eastAsia="Times New Roman" w:hAnsi="Times New Roman" w:cs="Times New Roman" w:hint="cs"/>
          <w:noProof/>
          <w:sz w:val="24"/>
          <w:szCs w:val="24"/>
          <w:rtl w:val="0"/>
          <w:cs w:val="0"/>
          <w:lang w:val="sk-SK" w:eastAsia="sk-SK" w:bidi="ar-SA"/>
        </w:rPr>
        <w:t>Do vnútorného priestoru a životne dôležitého priestoru môže bez sprievodu vstupovať len fyzická osoba, u ktorej sa preverila bezúhonnosť podľa odseku 12 alebo sa považuje za bezúhonnú podľa odseku 13 a u ktorej sa preverila spoľahlivosť podľa odseku 4 alebo sa považuje za spoľahlivú podľa odseku 6.</w:t>
      </w:r>
    </w:p>
    <w:p w:rsidR="007170AB" w:rsidRPr="000E1BB6" w:rsidP="007170AB">
      <w:pPr>
        <w:framePr w:wrap="auto"/>
        <w:widowControl/>
        <w:autoSpaceDE/>
        <w:autoSpaceDN/>
        <w:bidi w:val="0"/>
        <w:adjustRightInd/>
        <w:ind w:left="0" w:right="-40"/>
        <w:jc w:val="both"/>
        <w:textAlignment w:val="auto"/>
        <w:rPr>
          <w:rFonts w:ascii="Times New Roman" w:eastAsia="Times New Roman" w:hAnsi="Times New Roman" w:cs="Times New Roman" w:hint="cs"/>
          <w:color w:val="000000"/>
          <w:spacing w:val="-4"/>
          <w:w w:val="105"/>
          <w:rtl w:val="0"/>
          <w:cs w:val="0"/>
          <w:lang w:val="sk-SK" w:eastAsia="sk-SK" w:bidi="ar-SA"/>
        </w:rPr>
      </w:pPr>
    </w:p>
    <w:p w:rsidR="007170AB" w:rsidRPr="000E1BB6" w:rsidP="007170AB">
      <w:pPr>
        <w:framePr w:wrap="auto"/>
        <w:widowControl/>
        <w:numPr>
          <w:numId w:val="39"/>
        </w:numPr>
        <w:autoSpaceDE/>
        <w:autoSpaceDN/>
        <w:bidi w:val="0"/>
        <w:adjustRightInd/>
        <w:ind w:left="1701" w:right="0" w:hanging="567"/>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color w:val="000000"/>
          <w:w w:val="105"/>
          <w:sz w:val="24"/>
          <w:szCs w:val="24"/>
          <w:rtl w:val="0"/>
          <w:cs w:val="0"/>
          <w:lang w:val="sk-SK" w:eastAsia="sk-SK" w:bidi="ar-SA"/>
        </w:rPr>
        <w:t>Držite</w:t>
      </w:r>
      <w:r w:rsidRPr="000E1BB6">
        <w:rPr>
          <w:rFonts w:ascii="Times New Roman" w:eastAsia="Times New Roman" w:hAnsi="Times New Roman" w:cs="Times New Roman" w:hint="cs"/>
          <w:noProof/>
          <w:color w:val="000000"/>
          <w:spacing w:val="13"/>
          <w:w w:val="105"/>
          <w:sz w:val="24"/>
          <w:szCs w:val="24"/>
          <w:rtl w:val="0"/>
          <w:cs w:val="0"/>
          <w:lang w:val="sk-SK" w:eastAsia="sk-SK" w:bidi="ar-SA"/>
        </w:rPr>
        <w:t xml:space="preserve">ľ </w:t>
      </w:r>
      <w:r w:rsidRPr="000E1BB6">
        <w:rPr>
          <w:rFonts w:ascii="Times New Roman" w:eastAsia="Times New Roman" w:hAnsi="Times New Roman" w:cs="Times New Roman" w:hint="cs"/>
          <w:noProof/>
          <w:color w:val="000000"/>
          <w:spacing w:val="-4"/>
          <w:w w:val="105"/>
          <w:sz w:val="24"/>
          <w:szCs w:val="24"/>
          <w:rtl w:val="0"/>
          <w:cs w:val="0"/>
          <w:lang w:val="sk-SK" w:eastAsia="sk-SK" w:bidi="ar-SA"/>
        </w:rPr>
        <w:t xml:space="preserve">povolenia smie do stráženého priestoru, chráneného priestoru a vo výnimočných prípadoch aj do vnútorného priestoru a životne dôležitého priestoru, umožniť vstup aj inej fyzickej osobe, ak táto fyzická osoba bude po celý čas v uvedených priestoroch sprevádzaná zamestnancom držiteľa povolenia s právom vstupu bez sprievodu do týchto priestorov alebo príslušníkom zložky fyzickej ochrany s právom vstupu bez sprievodu do týchto </w:t>
      </w:r>
      <w:r w:rsidRPr="000E1BB6">
        <w:rPr>
          <w:rFonts w:ascii="Times New Roman" w:eastAsia="Times New Roman" w:hAnsi="Times New Roman" w:cs="Times New Roman" w:hint="cs"/>
          <w:noProof/>
          <w:spacing w:val="-4"/>
          <w:w w:val="105"/>
          <w:sz w:val="24"/>
          <w:szCs w:val="24"/>
          <w:rtl w:val="0"/>
          <w:cs w:val="0"/>
          <w:lang w:val="sk-SK" w:eastAsia="sk-SK" w:bidi="ar-SA"/>
        </w:rPr>
        <w:t>priestorov určeným držiteľom povolenia.</w:t>
      </w:r>
      <w:r w:rsidRPr="000E1BB6">
        <w:rPr>
          <w:rFonts w:ascii="Times New Roman" w:eastAsia="Times New Roman" w:hAnsi="Times New Roman" w:cs="Times New Roman" w:hint="cs"/>
          <w:noProof/>
          <w:sz w:val="24"/>
          <w:szCs w:val="24"/>
          <w:rtl w:val="0"/>
          <w:cs w:val="0"/>
          <w:lang w:val="sk-SK" w:eastAsia="sk-SK" w:bidi="ar-SA"/>
        </w:rPr>
        <w:t xml:space="preserve"> </w:t>
      </w:r>
    </w:p>
    <w:p w:rsidR="007170AB" w:rsidRPr="000E1BB6" w:rsidP="007170AB">
      <w:pPr>
        <w:framePr w:wrap="auto"/>
        <w:widowControl/>
        <w:autoSpaceDE/>
        <w:autoSpaceDN/>
        <w:bidi w:val="0"/>
        <w:adjustRightInd/>
        <w:ind w:left="0" w:right="-40" w:hanging="1"/>
        <w:jc w:val="both"/>
        <w:textAlignment w:val="auto"/>
        <w:rPr>
          <w:rFonts w:ascii="Times New Roman" w:eastAsia="Times New Roman" w:hAnsi="Times New Roman" w:cs="Times New Roman" w:hint="cs"/>
          <w:rtl w:val="0"/>
          <w:cs w:val="0"/>
          <w:lang w:val="sk-SK" w:eastAsia="sk-SK" w:bidi="ar-SA"/>
        </w:rPr>
      </w:pPr>
    </w:p>
    <w:p w:rsidR="007170AB" w:rsidRPr="000E1BB6" w:rsidP="007170AB">
      <w:pPr>
        <w:framePr w:wrap="auto"/>
        <w:widowControl/>
        <w:numPr>
          <w:numId w:val="39"/>
        </w:numPr>
        <w:autoSpaceDE/>
        <w:autoSpaceDN/>
        <w:bidi w:val="0"/>
        <w:adjustRightInd/>
        <w:ind w:left="1701" w:right="0" w:hanging="567"/>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 xml:space="preserve">Preverenie bezúhonnosti podľa odsekov 8 a 9 zabezpečuje držiteľ povolenia. </w:t>
      </w:r>
    </w:p>
    <w:p w:rsidR="007170AB" w:rsidRPr="000E1BB6" w:rsidP="007170AB">
      <w:pPr>
        <w:framePr w:wrap="auto"/>
        <w:widowControl/>
        <w:autoSpaceDE/>
        <w:autoSpaceDN/>
        <w:bidi w:val="0"/>
        <w:adjustRightInd/>
        <w:ind w:left="0" w:right="-40" w:hanging="1"/>
        <w:jc w:val="both"/>
        <w:textAlignment w:val="auto"/>
        <w:rPr>
          <w:rFonts w:ascii="Times New Roman" w:eastAsia="Times New Roman" w:hAnsi="Times New Roman" w:cs="Times New Roman" w:hint="cs"/>
          <w:rtl w:val="0"/>
          <w:cs w:val="0"/>
          <w:lang w:val="sk-SK" w:eastAsia="sk-SK" w:bidi="ar-SA"/>
        </w:rPr>
      </w:pPr>
    </w:p>
    <w:p w:rsidR="007170AB" w:rsidRPr="000E1BB6" w:rsidP="007170AB">
      <w:pPr>
        <w:framePr w:wrap="auto"/>
        <w:widowControl/>
        <w:numPr>
          <w:numId w:val="39"/>
        </w:numPr>
        <w:autoSpaceDE/>
        <w:autoSpaceDN/>
        <w:bidi w:val="0"/>
        <w:adjustRightInd/>
        <w:ind w:left="1701" w:right="0" w:hanging="567"/>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Fyzická osoba, ktorá má byť oprávnená vstupovať do priestorov jadrového zariadenia bez sprievodu preukazuje bezúhonnosť výpisom z registra trestov nie starším ako tri mesiace, predkladaným držiteľovi povolenia každé dva roky.</w:t>
      </w:r>
    </w:p>
    <w:p w:rsidR="007170AB" w:rsidRPr="000E1BB6" w:rsidP="007170A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7170AB" w:rsidRPr="000E1BB6" w:rsidP="007170AB">
      <w:pPr>
        <w:framePr w:wrap="auto"/>
        <w:widowControl/>
        <w:numPr>
          <w:numId w:val="39"/>
        </w:numPr>
        <w:autoSpaceDE/>
        <w:autoSpaceDN/>
        <w:bidi w:val="0"/>
        <w:adjustRightInd/>
        <w:ind w:left="1701" w:right="0" w:hanging="567"/>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Za bezúhonnú sa považuje aj osoba, ktorej bezúhonnosť je preverená podľa osobitného predpisu.</w:t>
      </w:r>
      <w:r w:rsidRPr="000E1BB6">
        <w:rPr>
          <w:rFonts w:ascii="Times New Roman" w:eastAsia="Times New Roman" w:hAnsi="Times New Roman" w:cs="Times New Roman" w:hint="cs"/>
          <w:noProof/>
          <w:sz w:val="24"/>
          <w:szCs w:val="24"/>
          <w:vertAlign w:val="superscript"/>
          <w:rtl w:val="0"/>
          <w:cs w:val="0"/>
          <w:lang w:val="sk-SK" w:eastAsia="sk-SK" w:bidi="ar-SA"/>
        </w:rPr>
        <w:t>20d</w:t>
      </w:r>
      <w:r w:rsidRPr="000E1BB6">
        <w:rPr>
          <w:rFonts w:ascii="Times New Roman" w:eastAsia="Times New Roman" w:hAnsi="Times New Roman" w:cs="Times New Roman" w:hint="cs"/>
          <w:noProof/>
          <w:sz w:val="24"/>
          <w:szCs w:val="24"/>
          <w:rtl w:val="0"/>
          <w:cs w:val="0"/>
          <w:lang w:val="sk-SK" w:eastAsia="sk-SK" w:bidi="ar-SA"/>
        </w:rPr>
        <w:t xml:space="preserve">) </w:t>
      </w:r>
    </w:p>
    <w:p w:rsidR="007170AB" w:rsidRPr="000E1BB6" w:rsidP="007170AB">
      <w:pPr>
        <w:framePr w:wrap="auto"/>
        <w:widowControl/>
        <w:autoSpaceDE/>
        <w:autoSpaceDN/>
        <w:bidi w:val="0"/>
        <w:adjustRightInd/>
        <w:ind w:left="0" w:right="-40" w:hanging="1"/>
        <w:jc w:val="both"/>
        <w:textAlignment w:val="auto"/>
        <w:rPr>
          <w:rFonts w:ascii="Times New Roman" w:eastAsia="Times New Roman" w:hAnsi="Times New Roman" w:cs="Times New Roman" w:hint="cs"/>
          <w:rtl w:val="0"/>
          <w:cs w:val="0"/>
          <w:lang w:val="sk-SK" w:eastAsia="sk-SK" w:bidi="ar-SA"/>
        </w:rPr>
      </w:pPr>
    </w:p>
    <w:p w:rsidR="007170AB" w:rsidRPr="000E1BB6" w:rsidP="007170AB">
      <w:pPr>
        <w:framePr w:wrap="auto"/>
        <w:widowControl/>
        <w:numPr>
          <w:numId w:val="39"/>
        </w:numPr>
        <w:autoSpaceDE/>
        <w:autoSpaceDN/>
        <w:bidi w:val="0"/>
        <w:adjustRightInd/>
        <w:ind w:left="1701" w:right="0" w:hanging="567"/>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Fyzická osoba, ktorá je oprávnená vstupovať do priestorov jadrového zariadenia podľa odseku 8 alebo odseku 9, je povinná bezodkladne oznámiť držiteľovi povolenia každú skutočnosť, ktorá by mohla mať vplyv na výsledok preverenia jej bezúhonnosti alebo spoľahlivosti.</w:t>
      </w:r>
    </w:p>
    <w:p w:rsidR="007170AB" w:rsidRPr="000E1BB6" w:rsidP="007170AB">
      <w:pPr>
        <w:framePr w:wrap="auto"/>
        <w:widowControl/>
        <w:autoSpaceDE/>
        <w:autoSpaceDN/>
        <w:bidi w:val="0"/>
        <w:adjustRightInd/>
        <w:ind w:left="0" w:right="-40" w:hanging="1"/>
        <w:jc w:val="both"/>
        <w:textAlignment w:val="auto"/>
        <w:rPr>
          <w:rFonts w:ascii="Times New Roman" w:eastAsia="Times New Roman" w:hAnsi="Times New Roman" w:cs="Times New Roman" w:hint="cs"/>
          <w:rtl w:val="0"/>
          <w:cs w:val="0"/>
          <w:lang w:val="sk-SK" w:eastAsia="sk-SK" w:bidi="ar-SA"/>
        </w:rPr>
      </w:pPr>
    </w:p>
    <w:p w:rsidR="007170AB" w:rsidRPr="000E1BB6" w:rsidP="007170AB">
      <w:pPr>
        <w:framePr w:wrap="auto"/>
        <w:widowControl/>
        <w:numPr>
          <w:numId w:val="39"/>
        </w:numPr>
        <w:autoSpaceDE/>
        <w:autoSpaceDN/>
        <w:bidi w:val="0"/>
        <w:adjustRightInd/>
        <w:ind w:left="1701" w:right="0" w:hanging="567"/>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pacing w:val="-4"/>
          <w:w w:val="105"/>
          <w:sz w:val="24"/>
          <w:szCs w:val="24"/>
          <w:rtl w:val="0"/>
          <w:cs w:val="0"/>
          <w:lang w:val="sk-SK" w:eastAsia="sk-SK" w:bidi="ar-SA"/>
        </w:rPr>
        <w:t xml:space="preserve">Pri overovaní spoľahlivosti inšpektora jadrovej bezpečnosti na účely výkonu jeho oprávnení podľa § 31 postupuje úrad podľa odseku 4 primerane. Preverovanie bezúhonnosti inšpektora jadrovej bezpečnosti vykonáva úrad každé dva roky výpisom z registra trestov. </w:t>
      </w:r>
      <w:r w:rsidRPr="000E1BB6">
        <w:rPr>
          <w:rFonts w:ascii="Times New Roman" w:eastAsia="Times New Roman" w:hAnsi="Times New Roman" w:cs="Times New Roman" w:hint="cs"/>
          <w:noProof/>
          <w:sz w:val="24"/>
          <w:szCs w:val="24"/>
          <w:rtl w:val="0"/>
          <w:cs w:val="0"/>
          <w:lang w:val="sk-SK" w:eastAsia="sk-SK" w:bidi="ar-SA"/>
        </w:rPr>
        <w:t>Za spoľahlivého a bezúhonného sa považuje aj inšpektor jadrovej bezpečnosti, ktorý je bezpečnostne spoľahlivý podľa osobitného predpisu.</w:t>
      </w:r>
      <w:r w:rsidRPr="000E1BB6">
        <w:rPr>
          <w:rFonts w:ascii="Times New Roman" w:eastAsia="Times New Roman" w:hAnsi="Times New Roman" w:cs="Times New Roman" w:hint="cs"/>
          <w:noProof/>
          <w:sz w:val="24"/>
          <w:szCs w:val="24"/>
          <w:vertAlign w:val="superscript"/>
          <w:rtl w:val="0"/>
          <w:cs w:val="0"/>
          <w:lang w:val="sk-SK" w:eastAsia="sk-SK" w:bidi="ar-SA"/>
        </w:rPr>
        <w:t>20d</w:t>
      </w:r>
      <w:r w:rsidRPr="000E1BB6">
        <w:rPr>
          <w:rFonts w:ascii="Times New Roman" w:eastAsia="Times New Roman" w:hAnsi="Times New Roman" w:cs="Times New Roman" w:hint="cs"/>
          <w:noProof/>
          <w:sz w:val="24"/>
          <w:szCs w:val="24"/>
          <w:rtl w:val="0"/>
          <w:cs w:val="0"/>
          <w:lang w:val="sk-SK" w:eastAsia="sk-SK" w:bidi="ar-SA"/>
        </w:rPr>
        <w:t>)</w:t>
      </w:r>
    </w:p>
    <w:p w:rsidR="007170AB" w:rsidRPr="000E1BB6" w:rsidP="007170AB">
      <w:pPr>
        <w:framePr w:wrap="auto"/>
        <w:widowControl/>
        <w:autoSpaceDE/>
        <w:autoSpaceDN/>
        <w:bidi w:val="0"/>
        <w:adjustRightInd/>
        <w:ind w:left="0" w:right="-40" w:hanging="1"/>
        <w:jc w:val="both"/>
        <w:textAlignment w:val="auto"/>
        <w:rPr>
          <w:rFonts w:ascii="Times New Roman" w:eastAsia="Times New Roman" w:hAnsi="Times New Roman" w:cs="Times New Roman" w:hint="cs"/>
          <w:spacing w:val="-4"/>
          <w:w w:val="105"/>
          <w:rtl w:val="0"/>
          <w:cs w:val="0"/>
          <w:lang w:val="sk-SK" w:eastAsia="sk-SK" w:bidi="ar-SA"/>
        </w:rPr>
      </w:pPr>
    </w:p>
    <w:p w:rsidR="007170AB" w:rsidRPr="000E1BB6" w:rsidP="007170AB">
      <w:pPr>
        <w:framePr w:wrap="auto"/>
        <w:widowControl/>
        <w:numPr>
          <w:numId w:val="39"/>
        </w:numPr>
        <w:autoSpaceDE/>
        <w:autoSpaceDN/>
        <w:bidi w:val="0"/>
        <w:adjustRightInd/>
        <w:ind w:left="1701" w:right="0" w:hanging="567"/>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pacing w:val="-4"/>
          <w:w w:val="105"/>
          <w:sz w:val="24"/>
          <w:szCs w:val="24"/>
          <w:rtl w:val="0"/>
          <w:cs w:val="0"/>
          <w:lang w:val="sk-SK" w:eastAsia="sk-SK" w:bidi="ar-SA"/>
        </w:rPr>
        <w:t>Pri preverovaní spoľahlivosti iných osôb, ktoré vykonávajú štátny dozor v jadrovom zariadení podľa osobitných predpisov</w:t>
      </w:r>
      <w:r w:rsidRPr="000E1BB6">
        <w:rPr>
          <w:rFonts w:ascii="Times New Roman" w:eastAsia="Times New Roman" w:hAnsi="Times New Roman" w:cs="Times New Roman" w:hint="cs"/>
          <w:noProof/>
          <w:spacing w:val="-4"/>
          <w:w w:val="105"/>
          <w:sz w:val="24"/>
          <w:szCs w:val="24"/>
          <w:vertAlign w:val="superscript"/>
          <w:rtl w:val="0"/>
          <w:cs w:val="0"/>
          <w:lang w:val="sk-SK" w:eastAsia="sk-SK" w:bidi="ar-SA"/>
        </w:rPr>
        <w:t>36f</w:t>
      </w:r>
      <w:r w:rsidRPr="000E1BB6">
        <w:rPr>
          <w:rFonts w:ascii="Times New Roman" w:eastAsia="Times New Roman" w:hAnsi="Times New Roman" w:cs="Times New Roman" w:hint="cs"/>
          <w:noProof/>
          <w:spacing w:val="-4"/>
          <w:w w:val="105"/>
          <w:sz w:val="24"/>
          <w:szCs w:val="24"/>
          <w:rtl w:val="0"/>
          <w:cs w:val="0"/>
          <w:lang w:val="sk-SK" w:eastAsia="sk-SK" w:bidi="ar-SA"/>
        </w:rPr>
        <w:t xml:space="preserve">) postupuje ich služobný úrad podľa odseku 4 primerane. Preverovanie bezúhonnosti osôb podľa prvej vety vykonáva ich služobný úrad každé dva roky výpisom z registra trestov. </w:t>
      </w:r>
      <w:r w:rsidRPr="000E1BB6">
        <w:rPr>
          <w:rFonts w:ascii="Times New Roman" w:eastAsia="Times New Roman" w:hAnsi="Times New Roman" w:cs="Times New Roman" w:hint="cs"/>
          <w:noProof/>
          <w:sz w:val="24"/>
          <w:szCs w:val="24"/>
          <w:rtl w:val="0"/>
          <w:cs w:val="0"/>
          <w:lang w:val="sk-SK" w:eastAsia="sk-SK" w:bidi="ar-SA"/>
        </w:rPr>
        <w:t>Za spoľahlivú a bezúhonnú sa považuje aj osoba podľa prvej vety, ktorá je bezpečnostne spoľahlivá podľa osobitného predpisu.</w:t>
      </w:r>
      <w:r w:rsidRPr="000E1BB6">
        <w:rPr>
          <w:rFonts w:ascii="Times New Roman" w:eastAsia="Times New Roman" w:hAnsi="Times New Roman" w:cs="Times New Roman" w:hint="cs"/>
          <w:noProof/>
          <w:sz w:val="24"/>
          <w:szCs w:val="24"/>
          <w:vertAlign w:val="superscript"/>
          <w:rtl w:val="0"/>
          <w:cs w:val="0"/>
          <w:lang w:val="sk-SK" w:eastAsia="sk-SK" w:bidi="ar-SA"/>
        </w:rPr>
        <w:t>20d</w:t>
      </w:r>
      <w:r w:rsidRPr="000E1BB6">
        <w:rPr>
          <w:rFonts w:ascii="Times New Roman" w:eastAsia="Times New Roman" w:hAnsi="Times New Roman" w:cs="Times New Roman" w:hint="cs"/>
          <w:noProof/>
          <w:sz w:val="24"/>
          <w:szCs w:val="24"/>
          <w:rtl w:val="0"/>
          <w:cs w:val="0"/>
          <w:lang w:val="sk-SK" w:eastAsia="sk-SK" w:bidi="ar-SA"/>
        </w:rPr>
        <w:t>)</w:t>
      </w:r>
    </w:p>
    <w:p w:rsidR="007170AB" w:rsidRPr="000E1BB6" w:rsidP="007170AB">
      <w:pPr>
        <w:framePr w:wrap="auto"/>
        <w:widowControl/>
        <w:autoSpaceDE/>
        <w:autoSpaceDN/>
        <w:bidi w:val="0"/>
        <w:adjustRightInd/>
        <w:ind w:left="0" w:right="-40" w:hanging="1"/>
        <w:jc w:val="both"/>
        <w:textAlignment w:val="auto"/>
        <w:rPr>
          <w:rFonts w:ascii="Times New Roman" w:eastAsia="Times New Roman" w:hAnsi="Times New Roman" w:cs="Times New Roman" w:hint="cs"/>
          <w:spacing w:val="-4"/>
          <w:w w:val="105"/>
          <w:rtl w:val="0"/>
          <w:cs w:val="0"/>
          <w:lang w:val="sk-SK" w:eastAsia="sk-SK" w:bidi="ar-SA"/>
        </w:rPr>
      </w:pPr>
    </w:p>
    <w:p w:rsidR="007170AB" w:rsidRPr="000E1BB6" w:rsidP="007170AB">
      <w:pPr>
        <w:framePr w:wrap="auto"/>
        <w:widowControl/>
        <w:numPr>
          <w:numId w:val="39"/>
        </w:numPr>
        <w:autoSpaceDE/>
        <w:autoSpaceDN/>
        <w:bidi w:val="0"/>
        <w:adjustRightInd/>
        <w:ind w:left="1701" w:right="0" w:hanging="567"/>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Držiteľ povolenia je povinný jedenkrát ročne vždy do 31. marca zaslať úradu komplexné vyhodnotenie zabezpečenia fyzickej ochrany za uplynulý rok.“.</w:t>
      </w:r>
    </w:p>
    <w:p w:rsidR="007170AB" w:rsidRPr="000E1BB6" w:rsidP="007170AB">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7170AB" w:rsidRPr="000E1BB6" w:rsidP="007170AB">
      <w:pPr>
        <w:framePr w:wrap="auto"/>
        <w:widowControl/>
        <w:autoSpaceDE/>
        <w:autoSpaceDN/>
        <w:bidi w:val="0"/>
        <w:adjustRightInd/>
        <w:ind w:left="1134" w:right="0"/>
        <w:jc w:val="left"/>
        <w:textAlignment w:val="auto"/>
        <w:rPr>
          <w:rFonts w:ascii="Times New Roman" w:eastAsia="Times New Roman" w:hAnsi="Times New Roman" w:cs="Times New Roman" w:hint="cs"/>
          <w:u w:val="none"/>
          <w:rtl w:val="0"/>
          <w:cs w:val="0"/>
          <w:lang w:val="sk-SK" w:eastAsia="en-US" w:bidi="ar-SA"/>
        </w:rPr>
      </w:pPr>
      <w:r w:rsidRPr="000E1BB6">
        <w:rPr>
          <w:rFonts w:ascii="Times New Roman" w:eastAsia="Times New Roman" w:hAnsi="Times New Roman" w:cs="Times New Roman" w:hint="cs"/>
          <w:sz w:val="24"/>
          <w:szCs w:val="24"/>
          <w:u w:val="none"/>
          <w:rtl w:val="0"/>
          <w:cs w:val="0"/>
          <w:lang w:val="sk-SK" w:eastAsia="en-US" w:bidi="ar-SA"/>
        </w:rPr>
        <w:t>Poznámky pod čiarou k odkazom 36e a 36f znejú:</w:t>
      </w:r>
    </w:p>
    <w:p w:rsidR="007170AB" w:rsidRPr="000E1BB6" w:rsidP="007170AB">
      <w:pPr>
        <w:framePr w:wrap="auto"/>
        <w:widowControl/>
        <w:autoSpaceDE/>
        <w:autoSpaceDN/>
        <w:bidi w:val="0"/>
        <w:adjustRightInd/>
        <w:ind w:left="1134" w:right="0"/>
        <w:jc w:val="both"/>
        <w:textAlignment w:val="auto"/>
        <w:rPr>
          <w:rFonts w:ascii="Times New Roman" w:eastAsia="Times New Roman" w:hAnsi="Times New Roman" w:cs="Times New Roman" w:hint="cs"/>
          <w:rtl w:val="0"/>
          <w:cs w:val="0"/>
          <w:lang w:val="sk-SK" w:eastAsia="en-US" w:bidi="ar-SA"/>
        </w:rPr>
      </w:pPr>
      <w:r w:rsidRPr="000E1BB6">
        <w:rPr>
          <w:rFonts w:ascii="Times New Roman" w:eastAsia="Times New Roman" w:hAnsi="Times New Roman" w:cs="Times New Roman" w:hint="cs"/>
          <w:sz w:val="24"/>
          <w:szCs w:val="24"/>
          <w:rtl w:val="0"/>
          <w:cs w:val="0"/>
          <w:lang w:val="sk-SK" w:eastAsia="en-US" w:bidi="ar-SA"/>
        </w:rPr>
        <w:t>„</w:t>
      </w:r>
      <w:r w:rsidRPr="000E1BB6">
        <w:rPr>
          <w:rFonts w:ascii="Times New Roman" w:eastAsia="Times New Roman" w:hAnsi="Times New Roman" w:cs="Times New Roman" w:hint="cs"/>
          <w:sz w:val="24"/>
          <w:szCs w:val="24"/>
          <w:vertAlign w:val="superscript"/>
          <w:rtl w:val="0"/>
          <w:cs w:val="0"/>
          <w:lang w:val="sk-SK" w:eastAsia="en-US" w:bidi="ar-SA"/>
        </w:rPr>
        <w:t>36e</w:t>
      </w:r>
      <w:r w:rsidRPr="000E1BB6">
        <w:rPr>
          <w:rFonts w:ascii="Times New Roman" w:eastAsia="Times New Roman" w:hAnsi="Times New Roman" w:cs="Times New Roman" w:hint="cs"/>
          <w:sz w:val="24"/>
          <w:szCs w:val="24"/>
          <w:rtl w:val="0"/>
          <w:cs w:val="0"/>
          <w:lang w:val="sk-SK" w:eastAsia="en-US" w:bidi="ar-SA"/>
        </w:rPr>
        <w:t>) § 53 ods. 2 zákona č. 473/2005 Z. z. o poskytovaní služieb v oblasti súkromnej bezpečnosti a o zmene a doplnení niektorých zákonov (zákon o súkromnej bezpečnosti) v znení neskorších predpisov.</w:t>
      </w:r>
    </w:p>
    <w:p w:rsidR="007170AB" w:rsidRPr="000E1BB6" w:rsidP="007170AB">
      <w:pPr>
        <w:framePr w:wrap="auto"/>
        <w:widowControl/>
        <w:autoSpaceDE/>
        <w:autoSpaceDN/>
        <w:bidi w:val="0"/>
        <w:adjustRightInd/>
        <w:ind w:left="1134" w:right="0"/>
        <w:jc w:val="both"/>
        <w:textAlignment w:val="auto"/>
        <w:rPr>
          <w:rFonts w:ascii="Times New Roman" w:eastAsia="Times New Roman" w:hAnsi="Times New Roman" w:cs="Times New Roman" w:hint="cs"/>
          <w:rtl w:val="0"/>
          <w:cs w:val="0"/>
          <w:lang w:val="sk-SK" w:eastAsia="en-US" w:bidi="ar-SA"/>
        </w:rPr>
      </w:pPr>
      <w:r w:rsidRPr="000E1BB6">
        <w:rPr>
          <w:rFonts w:ascii="Times New Roman" w:eastAsia="Times New Roman" w:hAnsi="Times New Roman" w:cs="Times New Roman" w:hint="cs"/>
          <w:sz w:val="24"/>
          <w:szCs w:val="24"/>
          <w:vertAlign w:val="superscript"/>
          <w:rtl w:val="0"/>
          <w:cs w:val="0"/>
          <w:lang w:val="sk-SK" w:eastAsia="en-US" w:bidi="ar-SA"/>
        </w:rPr>
        <w:t>36f</w:t>
      </w:r>
      <w:r w:rsidRPr="000E1BB6">
        <w:rPr>
          <w:rFonts w:ascii="Times New Roman" w:eastAsia="Times New Roman" w:hAnsi="Times New Roman" w:cs="Times New Roman" w:hint="cs"/>
          <w:sz w:val="24"/>
          <w:szCs w:val="24"/>
          <w:rtl w:val="0"/>
          <w:cs w:val="0"/>
          <w:lang w:val="sk-SK" w:eastAsia="en-US" w:bidi="ar-SA"/>
        </w:rPr>
        <w:t>) Napríklad zákon č. 314/2001 Z. z. o ochrane pred požiarmi v znení neskorších predpisov, zákon č. 315/2001 Z. z. o Hasičskom a záchrannom zbore v znení neskorších predpisov, zákon č. 124/2006 Z. z. o bezpečnosti a ochrane zdravia pri práci a o zmene a doplnení niektorých zákonov v znení neskorších predpisov, zákon č. 128/2015 Z. z. o prevencii závažných priemyselných havárií a o zmene a doplnení niektorých zákonov v znení neskorších predpisov, zákon č. 87/2018 Z. z. v znení neskorších predpisov.“.</w:t>
      </w:r>
    </w:p>
    <w:p w:rsidR="007170AB" w:rsidRPr="000E1BB6" w:rsidP="007170AB">
      <w:pPr>
        <w:framePr w:wrap="auto"/>
        <w:widowControl/>
        <w:autoSpaceDE/>
        <w:autoSpaceDN/>
        <w:bidi w:val="0"/>
        <w:adjustRightInd/>
        <w:ind w:left="0" w:right="0"/>
        <w:jc w:val="both"/>
        <w:textAlignment w:val="auto"/>
        <w:rPr>
          <w:rFonts w:ascii="Times New Roman" w:eastAsia="Times New Roman" w:hAnsi="Times New Roman" w:cs="Times New Roman" w:hint="cs"/>
          <w:u w:val="single"/>
          <w:rtl w:val="0"/>
          <w:cs w:val="0"/>
          <w:lang w:val="sk-SK" w:eastAsia="en-US" w:bidi="ar-SA"/>
        </w:rPr>
      </w:pPr>
    </w:p>
    <w:p w:rsidR="007170AB" w:rsidRPr="000E1BB6" w:rsidP="007170AB">
      <w:pPr>
        <w:framePr w:wrap="auto"/>
        <w:widowControl/>
        <w:autoSpaceDE/>
        <w:autoSpaceDN/>
        <w:bidi w:val="0"/>
        <w:adjustRightInd/>
        <w:ind w:left="1134"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7.</w:t>
        <w:tab/>
        <w:t>Nadpis § 26 sa vypúšťa.</w:t>
      </w:r>
    </w:p>
    <w:p w:rsidR="007170AB" w:rsidRPr="000E1BB6" w:rsidP="007170A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7170AB" w:rsidRPr="000E1BB6" w:rsidP="007170AB">
      <w:pPr>
        <w:framePr w:wrap="auto"/>
        <w:widowControl/>
        <w:autoSpaceDE/>
        <w:autoSpaceDN/>
        <w:bidi w:val="0"/>
        <w:adjustRightInd/>
        <w:ind w:left="1134" w:right="0" w:hanging="567"/>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8.</w:t>
        <w:tab/>
        <w:t>V § 26 ods. 5 sa vypúšťajú písmená a) a b). Súčasne sa zrušuje označenie písmena c).“.</w:t>
      </w:r>
    </w:p>
    <w:p w:rsidR="007170AB" w:rsidRPr="000E1BB6" w:rsidP="007170A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7170AB" w:rsidRPr="000E1BB6" w:rsidP="007170AB">
      <w:pPr>
        <w:framePr w:wrap="auto"/>
        <w:widowControl/>
        <w:autoSpaceDE/>
        <w:autoSpaceDN/>
        <w:bidi w:val="0"/>
        <w:adjustRightInd/>
        <w:ind w:left="567" w:right="0"/>
        <w:jc w:val="both"/>
        <w:textAlignment w:val="auto"/>
        <w:rPr>
          <w:rFonts w:ascii="Times New Roman" w:eastAsia="Times New Roman" w:hAnsi="Times New Roman" w:cs="Times New Roman" w:hint="cs"/>
          <w:color w:val="000000"/>
          <w:rtl w:val="0"/>
          <w:cs w:val="0"/>
          <w:lang w:val="sk-SK" w:eastAsia="en-US" w:bidi="ar-SA"/>
        </w:rPr>
      </w:pPr>
      <w:r w:rsidRPr="000E1BB6">
        <w:rPr>
          <w:rFonts w:ascii="Times New Roman" w:eastAsia="Times New Roman" w:hAnsi="Times New Roman" w:cs="Times New Roman" w:hint="cs"/>
          <w:color w:val="000000"/>
          <w:sz w:val="24"/>
          <w:szCs w:val="24"/>
          <w:rtl w:val="0"/>
          <w:cs w:val="0"/>
          <w:lang w:val="sk-SK" w:eastAsia="en-US" w:bidi="ar-SA"/>
        </w:rPr>
        <w:t>Nasledujúce body čl. IX sa primerane prečíslujú.</w:t>
      </w:r>
    </w:p>
    <w:p w:rsidR="007170AB" w:rsidRPr="000E1BB6" w:rsidP="007170A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en-US" w:bidi="ar-SA"/>
        </w:rPr>
      </w:pPr>
    </w:p>
    <w:p w:rsidR="007170AB" w:rsidRPr="000E1BB6" w:rsidP="00E2079F">
      <w:pPr>
        <w:framePr w:wrap="auto"/>
        <w:widowControl/>
        <w:autoSpaceDE/>
        <w:autoSpaceDN/>
        <w:bidi w:val="0"/>
        <w:adjustRightInd/>
        <w:ind w:left="2127" w:right="0"/>
        <w:jc w:val="both"/>
        <w:textAlignment w:val="auto"/>
        <w:rPr>
          <w:rFonts w:ascii="Times New Roman" w:eastAsia="Times New Roman" w:hAnsi="Times New Roman" w:cs="Times New Roman" w:hint="cs"/>
          <w:color w:val="000000"/>
          <w:rtl w:val="0"/>
          <w:cs w:val="0"/>
          <w:lang w:val="sk-SK" w:eastAsia="en-US" w:bidi="ar-SA"/>
        </w:rPr>
      </w:pPr>
      <w:r w:rsidRPr="000E1BB6">
        <w:rPr>
          <w:rFonts w:ascii="Times New Roman" w:eastAsia="Times New Roman" w:hAnsi="Times New Roman" w:cs="Times New Roman" w:hint="cs"/>
          <w:color w:val="000000"/>
          <w:sz w:val="24"/>
          <w:szCs w:val="24"/>
          <w:rtl w:val="0"/>
          <w:cs w:val="0"/>
          <w:lang w:val="sk-SK" w:eastAsia="en-US" w:bidi="ar-SA"/>
        </w:rPr>
        <w:t>Navrhuje sa právna úprava reflektujúca zvýšené riziká ohrozenia jadrových zariadení z dôvodu nevyhnutnosti neustáleho zvyšovania úrovne jadrovej bezpečnosti, z dôvodu ozbrojeného konfliktu na Ukrajine ako aj vyeskalovaným napätím na Blízkom východe. Nevyhnutnosť prijatia takýchto prísnejších opatrení eliminujúcich možné zlovoľné aktivity voči prvku kritickej infraštruktúry, akým je jadrové zariadenie, vyplynula z rokovania Bezpečnostnej rady Slovenskej republiky dňa 3. apríla 2024. Cieľom navrhovanej právnej úpravy je zvyšovanie bezpečnosti a eliminácia rizika aktivít súvisiacich s jadrovými materiálmi.</w:t>
      </w:r>
    </w:p>
    <w:p w:rsidR="007170AB" w:rsidRPr="000E1BB6" w:rsidP="00E2079F">
      <w:pPr>
        <w:framePr w:wrap="auto"/>
        <w:widowControl/>
        <w:autoSpaceDE/>
        <w:autoSpaceDN/>
        <w:bidi w:val="0"/>
        <w:adjustRightInd/>
        <w:ind w:left="2127" w:right="0"/>
        <w:jc w:val="both"/>
        <w:textAlignment w:val="auto"/>
        <w:rPr>
          <w:rFonts w:ascii="Times New Roman" w:eastAsia="Times New Roman" w:hAnsi="Times New Roman" w:cs="Times New Roman" w:hint="cs"/>
          <w:color w:val="000000"/>
          <w:rtl w:val="0"/>
          <w:cs w:val="0"/>
          <w:lang w:val="sk-SK" w:eastAsia="en-US" w:bidi="ar-SA"/>
        </w:rPr>
      </w:pPr>
      <w:r w:rsidRPr="000E1BB6">
        <w:rPr>
          <w:rFonts w:ascii="Times New Roman" w:eastAsia="Times New Roman" w:hAnsi="Times New Roman" w:cs="Times New Roman" w:hint="cs"/>
          <w:color w:val="000000"/>
          <w:sz w:val="24"/>
          <w:szCs w:val="24"/>
          <w:rtl w:val="0"/>
          <w:cs w:val="0"/>
          <w:lang w:val="sk-SK" w:eastAsia="en-US" w:bidi="ar-SA"/>
        </w:rPr>
        <w:t xml:space="preserve">Definujú sa priestory jadrového zariadenia v súlade s definíciami zo Safety Glossary, (edícia 2022) Medzinárodnej agentúry pre atómovú energiu. Priestor jadrového zariadenia je rozdelený na strážený priestor, chránený priestor, vnútorný priestor a životne dôležitý priestor. Navrhovanou právnou úpravou sa rozlíši, kto bude môcť vstupovať do ktorých priestorov v jadrovom zariadení. Do týchto priestorov môže vstupovať osoba, ktorá spĺňa konkrétne predpoklady, a to bezúhonnosti a spoľahlivosti v rôznom rozsahu. Tieto vstupy musia byť odstupňované s cieľom zabezpečiť najvyššiu ochranu v miestach, kde sa nachádzajú jadrové materiály. Definícia jadrových materiálov je uvedená v čl. 1 písm. a) Dohovoru o fyzickej ochrane jadrových materiálov (oznámenie Ministerstva zahraničných vecí SR č. 329/2001 Z. z.) a kategorizácia jadrových materiálov je uvedená v prílohe II tohto dohovoru. Osoby, ktoré sem budú môcť vstupovať bez sprievodu budú musieť mať okrem bezúhonnosti preverenú aj spoľahlivosť. Všetky ostatné osoby budú musieť byť sprevádzané, a to osobou, ktorá má bezúhonnosť a spoľahlivosť preverenú. </w:t>
      </w:r>
    </w:p>
    <w:p w:rsidR="007170AB" w:rsidRPr="000E1BB6" w:rsidP="00E2079F">
      <w:pPr>
        <w:framePr w:wrap="auto"/>
        <w:widowControl/>
        <w:autoSpaceDE/>
        <w:autoSpaceDN/>
        <w:bidi w:val="0"/>
        <w:adjustRightInd/>
        <w:ind w:left="2127" w:right="0"/>
        <w:jc w:val="both"/>
        <w:textAlignment w:val="auto"/>
        <w:rPr>
          <w:rFonts w:ascii="Times New Roman" w:eastAsia="Times New Roman" w:hAnsi="Times New Roman" w:cs="Times New Roman" w:hint="cs"/>
          <w:color w:val="000000"/>
          <w:rtl w:val="0"/>
          <w:cs w:val="0"/>
          <w:lang w:val="sk-SK" w:eastAsia="en-US" w:bidi="ar-SA"/>
        </w:rPr>
      </w:pPr>
      <w:r w:rsidRPr="000E1BB6">
        <w:rPr>
          <w:rFonts w:ascii="Times New Roman" w:eastAsia="Times New Roman" w:hAnsi="Times New Roman" w:cs="Times New Roman" w:hint="cs"/>
          <w:color w:val="000000"/>
          <w:sz w:val="24"/>
          <w:szCs w:val="24"/>
          <w:rtl w:val="0"/>
          <w:cs w:val="0"/>
          <w:lang w:val="sk-SK" w:eastAsia="en-US" w:bidi="ar-SA"/>
        </w:rPr>
        <w:t>Preverovanie bezúhonnosti na účely vstupov sa bude vykonávať každé 2 roky. Čo sa týka novej definície spoľahlivosti pre účely fyzickej ochrany, táto vychádza analogicky zo zákona č. 473/2005 Z. z. v znení neskorších predpisov s tým, že je upravená pre účely tohto zákona.</w:t>
      </w:r>
    </w:p>
    <w:p w:rsidR="007170AB" w:rsidRPr="000E1BB6" w:rsidP="00E2079F">
      <w:pPr>
        <w:framePr w:wrap="auto"/>
        <w:widowControl/>
        <w:autoSpaceDE/>
        <w:autoSpaceDN/>
        <w:bidi w:val="0"/>
        <w:adjustRightInd/>
        <w:ind w:left="2127" w:right="0"/>
        <w:jc w:val="both"/>
        <w:textAlignment w:val="auto"/>
        <w:rPr>
          <w:rFonts w:ascii="Times New Roman" w:eastAsia="Times New Roman" w:hAnsi="Times New Roman" w:cs="Times New Roman" w:hint="cs"/>
          <w:rtl w:val="0"/>
          <w:cs w:val="0"/>
          <w:lang w:val="sk-SK" w:eastAsia="en-US" w:bidi="ar-SA"/>
        </w:rPr>
      </w:pPr>
      <w:r w:rsidRPr="000E1BB6">
        <w:rPr>
          <w:rFonts w:ascii="Times New Roman" w:eastAsia="Times New Roman" w:hAnsi="Times New Roman" w:cs="Times New Roman" w:hint="cs"/>
          <w:color w:val="000000"/>
          <w:sz w:val="24"/>
          <w:szCs w:val="24"/>
          <w:rtl w:val="0"/>
          <w:cs w:val="0"/>
          <w:lang w:val="sk-SK" w:eastAsia="en-US" w:bidi="ar-SA"/>
        </w:rPr>
        <w:t xml:space="preserve">Čo sa týka procesu preverovania spoľahlivosti na účely umožnenia (spravidla opakovaných) vstupov do jadrového zariadenia, tu sa bude postupovať analogicky tiež podľa § 53 ods. 2 zákona č. 473/2005 Z. z. v znení neskorších predpisov v spojení s § 13 a § 14 tohto zákona. Policajný zbor bude poskytovať súčinnosť pri preverovaní takýchto osôb. Policajný zbor bude postupovať už podľa platných a účinných ustanovení § 2 ods. 2 a 3 a § 3 zákona č. 171/1993 Z. z. o Policajnom zbore v znení neskorších predpisov, ktoré už v súčasnosti predpokladajú využívanie Policajného zboru na rôzne druhy preventívnych činností podľa osobitných zákonov. </w:t>
      </w:r>
      <w:r w:rsidRPr="000E1BB6">
        <w:rPr>
          <w:rFonts w:ascii="Times New Roman" w:eastAsia="Times New Roman" w:hAnsi="Times New Roman" w:cs="Times New Roman" w:hint="cs"/>
          <w:sz w:val="24"/>
          <w:szCs w:val="24"/>
          <w:rtl w:val="0"/>
          <w:cs w:val="0"/>
          <w:lang w:val="sk-SK" w:eastAsia="en-US" w:bidi="ar-SA"/>
        </w:rPr>
        <w:t>Nakoľko do jadrového zariadenia vstupujú aj viaceré dozorné orgány, je nevyhnutné, aby bol systém preverovania bezúhonnosti a spoľahlivosti nastavený aj pre zamestnancov týchto dozorných orgánov nie prostredníctvom držiteľa povolenia ako objektu dozorovania, ale prostredníctvom jednotlivých služobných úradov. Postup bude rovnaký. V prípade dozorných orgánov pôjde o zanedbateľný počet (cca 70) za celú štátnu správu.</w:t>
      </w:r>
    </w:p>
    <w:p w:rsidR="007170AB" w:rsidRPr="000E1BB6" w:rsidP="00E2079F">
      <w:pPr>
        <w:framePr w:wrap="auto"/>
        <w:widowControl/>
        <w:autoSpaceDE/>
        <w:autoSpaceDN/>
        <w:bidi w:val="0"/>
        <w:adjustRightInd/>
        <w:ind w:left="2127" w:right="0"/>
        <w:jc w:val="both"/>
        <w:textAlignment w:val="auto"/>
        <w:rPr>
          <w:rFonts w:ascii="Times New Roman" w:eastAsia="Times New Roman" w:hAnsi="Times New Roman" w:cs="Times New Roman" w:hint="cs"/>
          <w:rtl w:val="0"/>
          <w:cs w:val="0"/>
          <w:lang w:val="sk-SK" w:eastAsia="en-US" w:bidi="ar-SA"/>
        </w:rPr>
      </w:pPr>
      <w:r w:rsidRPr="000E1BB6">
        <w:rPr>
          <w:rFonts w:ascii="Times New Roman" w:eastAsia="Times New Roman" w:hAnsi="Times New Roman" w:cs="Times New Roman" w:hint="cs"/>
          <w:sz w:val="24"/>
          <w:szCs w:val="24"/>
          <w:rtl w:val="0"/>
          <w:cs w:val="0"/>
          <w:lang w:val="sk-SK" w:eastAsia="en-US" w:bidi="ar-SA"/>
        </w:rPr>
        <w:t>V súvislosti so zavedením nového § 25a, vrátane nadpisu nad ním, sa navrhuje legislatívno-technická úprava nadpisu § 26 a súčasné vypustenie ustanovení § 26 ods. 5.</w:t>
      </w:r>
    </w:p>
    <w:p w:rsidR="007170AB" w:rsidRPr="000E1BB6" w:rsidP="007170A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7170AB" w:rsidRPr="000E1BB6" w:rsidP="007170AB">
      <w:pPr>
        <w:keepNext/>
        <w:framePr w:wrap="auto"/>
        <w:widowControl/>
        <w:numPr>
          <w:numId w:val="33"/>
        </w:numPr>
        <w:autoSpaceDE/>
        <w:autoSpaceDN/>
        <w:bidi w:val="0"/>
        <w:adjustRightInd/>
        <w:ind w:left="567" w:right="0" w:hanging="567"/>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 čl. IX sa za bod 8 vkladá nový bod 9, ktorý znie:</w:t>
      </w:r>
    </w:p>
    <w:p w:rsidR="007170AB" w:rsidRPr="000E1BB6" w:rsidP="007170AB">
      <w:pPr>
        <w:framePr w:wrap="auto"/>
        <w:widowControl/>
        <w:autoSpaceDE/>
        <w:autoSpaceDN/>
        <w:bidi w:val="0"/>
        <w:adjustRightInd/>
        <w:ind w:left="1134" w:right="0" w:hanging="567"/>
        <w:jc w:val="both"/>
        <w:textAlignment w:val="auto"/>
        <w:rPr>
          <w:rFonts w:ascii="Times New Roman" w:eastAsia="Times New Roman" w:hAnsi="Times New Roman" w:cs="Times New Roman" w:hint="cs"/>
          <w:rtl w:val="0"/>
          <w:cs w:val="0"/>
          <w:lang w:val="sk-SK" w:eastAsia="en-US" w:bidi="ar-SA"/>
        </w:rPr>
      </w:pPr>
      <w:r w:rsidRPr="000E1BB6">
        <w:rPr>
          <w:rFonts w:ascii="Times New Roman" w:eastAsia="Times New Roman" w:hAnsi="Times New Roman" w:cs="Times New Roman" w:hint="cs"/>
          <w:sz w:val="24"/>
          <w:szCs w:val="24"/>
          <w:rtl w:val="0"/>
          <w:cs w:val="0"/>
          <w:lang w:val="sk-SK" w:eastAsia="en-US" w:bidi="ar-SA"/>
        </w:rPr>
        <w:t>„9.</w:t>
        <w:tab/>
        <w:t>Za § 37be sa vkladá § 37bea, ktorý vrátane nadpisu znie:</w:t>
      </w:r>
      <w:r w:rsidRPr="000E1BB6">
        <w:rPr>
          <w:rFonts w:ascii="Times New Roman" w:eastAsia="Times New Roman" w:hAnsi="Times New Roman" w:cs="Times New Roman" w:hint="cs"/>
          <w:sz w:val="24"/>
          <w:szCs w:val="24"/>
          <w:rtl w:val="0"/>
          <w:cs w:val="0"/>
          <w:lang w:val="sk-SK" w:eastAsia="en-US" w:bidi="ar-SA"/>
        </w:rPr>
        <w:t xml:space="preserve"> </w:t>
      </w:r>
    </w:p>
    <w:p w:rsidR="007170AB" w:rsidRPr="000E1BB6" w:rsidP="007170AB">
      <w:pPr>
        <w:framePr w:wrap="auto"/>
        <w:widowControl/>
        <w:autoSpaceDE/>
        <w:autoSpaceDN/>
        <w:bidi w:val="0"/>
        <w:adjustRightInd/>
        <w:ind w:left="1134" w:right="0" w:hanging="567"/>
        <w:jc w:val="center"/>
        <w:textAlignment w:val="auto"/>
        <w:rPr>
          <w:rFonts w:ascii="Times New Roman" w:eastAsia="Times New Roman" w:hAnsi="Times New Roman" w:cs="Times New Roman" w:hint="cs"/>
          <w:rtl w:val="0"/>
          <w:cs w:val="0"/>
          <w:lang w:val="sk-SK" w:eastAsia="en-US" w:bidi="ar-SA"/>
        </w:rPr>
      </w:pPr>
      <w:r w:rsidRPr="000E1BB6">
        <w:rPr>
          <w:rFonts w:ascii="Times New Roman" w:eastAsia="Times New Roman" w:hAnsi="Times New Roman" w:cs="Times New Roman" w:hint="cs"/>
          <w:sz w:val="24"/>
          <w:szCs w:val="24"/>
          <w:rtl w:val="0"/>
          <w:cs w:val="0"/>
          <w:lang w:val="sk-SK" w:eastAsia="en-US" w:bidi="ar-SA"/>
        </w:rPr>
        <w:t>„§ 37bea</w:t>
      </w:r>
    </w:p>
    <w:p w:rsidR="007170AB" w:rsidRPr="000E1BB6" w:rsidP="007170AB">
      <w:pPr>
        <w:framePr w:wrap="auto"/>
        <w:widowControl/>
        <w:autoSpaceDE/>
        <w:autoSpaceDN/>
        <w:bidi w:val="0"/>
        <w:adjustRightInd/>
        <w:ind w:left="1134" w:right="0"/>
        <w:jc w:val="center"/>
        <w:textAlignment w:val="auto"/>
        <w:rPr>
          <w:rFonts w:ascii="Times New Roman" w:eastAsia="Times New Roman" w:hAnsi="Times New Roman" w:cs="Times New Roman" w:hint="cs"/>
          <w:rtl w:val="0"/>
          <w:cs w:val="0"/>
          <w:lang w:val="sk-SK" w:eastAsia="en-US" w:bidi="ar-SA"/>
        </w:rPr>
      </w:pPr>
      <w:r w:rsidRPr="000E1BB6">
        <w:rPr>
          <w:rFonts w:ascii="Times New Roman" w:eastAsia="Times New Roman" w:hAnsi="Times New Roman" w:cs="Times New Roman" w:hint="cs"/>
          <w:sz w:val="24"/>
          <w:szCs w:val="24"/>
          <w:rtl w:val="0"/>
          <w:cs w:val="0"/>
          <w:lang w:val="sk-SK" w:eastAsia="en-US" w:bidi="ar-SA"/>
        </w:rPr>
        <w:t>Prechodné ustanovenia k úpravám účinným od 15. júla 2024</w:t>
      </w:r>
    </w:p>
    <w:p w:rsidR="007170AB" w:rsidRPr="000E1BB6" w:rsidP="007170A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7170AB" w:rsidRPr="000E1BB6" w:rsidP="007170AB">
      <w:pPr>
        <w:framePr w:wrap="auto"/>
        <w:widowControl/>
        <w:numPr>
          <w:numId w:val="38"/>
        </w:numPr>
        <w:autoSpaceDE/>
        <w:autoSpaceDN/>
        <w:bidi w:val="0"/>
        <w:adjustRightInd/>
        <w:ind w:left="1701" w:right="0" w:hanging="567"/>
        <w:contextualSpacing/>
        <w:jc w:val="both"/>
        <w:textAlignment w:val="auto"/>
        <w:rPr>
          <w:rStyle w:val="DefaultParagraphFont"/>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color w:val="000000"/>
          <w:spacing w:val="-4"/>
          <w:w w:val="105"/>
          <w:sz w:val="24"/>
          <w:szCs w:val="24"/>
          <w:rtl w:val="0"/>
          <w:cs w:val="0"/>
          <w:lang w:val="sk-SK" w:eastAsia="sk-SK" w:bidi="ar-SA"/>
        </w:rPr>
        <w:t xml:space="preserve">Držiteľ povolenia zašle úradu na schválenie aktualizáciu plánu fyzickej ochrany podľa § 25a ods. 2 do </w:t>
      </w:r>
      <w:r w:rsidRPr="000E1BB6">
        <w:rPr>
          <w:rStyle w:val="DefaultParagraphFont"/>
          <w:rFonts w:ascii="Times New Roman" w:eastAsia="Times New Roman" w:hAnsi="Times New Roman" w:cs="Times New Roman" w:hint="cs"/>
          <w:noProof/>
          <w:sz w:val="24"/>
          <w:szCs w:val="24"/>
          <w:rtl w:val="0"/>
          <w:cs w:val="0"/>
          <w:lang w:val="sk-SK" w:eastAsia="sk-SK" w:bidi="ar-SA"/>
        </w:rPr>
        <w:t>15. januára 2025.</w:t>
      </w:r>
    </w:p>
    <w:p w:rsidR="007170AB" w:rsidRPr="000E1BB6" w:rsidP="007170AB">
      <w:pPr>
        <w:framePr w:wrap="auto"/>
        <w:widowControl/>
        <w:autoSpaceDE/>
        <w:autoSpaceDN/>
        <w:bidi w:val="0"/>
        <w:adjustRightInd/>
        <w:ind w:left="0" w:right="0"/>
        <w:jc w:val="left"/>
        <w:textAlignment w:val="auto"/>
        <w:rPr>
          <w:rFonts w:ascii="Times New Roman" w:eastAsia="Times New Roman" w:hAnsi="Times New Roman" w:cs="Times New Roman" w:hint="cs"/>
          <w:color w:val="000000"/>
          <w:spacing w:val="-4"/>
          <w:w w:val="105"/>
          <w:rtl w:val="0"/>
          <w:cs w:val="0"/>
          <w:lang w:val="sk-SK" w:eastAsia="sk-SK" w:bidi="ar-SA"/>
        </w:rPr>
      </w:pPr>
    </w:p>
    <w:p w:rsidR="007170AB" w:rsidRPr="000E1BB6" w:rsidP="007170AB">
      <w:pPr>
        <w:framePr w:wrap="auto"/>
        <w:widowControl/>
        <w:numPr>
          <w:numId w:val="38"/>
        </w:numPr>
        <w:autoSpaceDE/>
        <w:autoSpaceDN/>
        <w:bidi w:val="0"/>
        <w:adjustRightInd/>
        <w:ind w:left="1701" w:right="0" w:hanging="567"/>
        <w:contextualSpacing/>
        <w:jc w:val="both"/>
        <w:textAlignment w:val="auto"/>
        <w:rPr>
          <w:rFonts w:ascii="Times New Roman" w:eastAsia="Times New Roman" w:hAnsi="Times New Roman" w:cs="Times New Roman" w:hint="cs"/>
          <w:noProof/>
          <w:color w:val="000000"/>
          <w:spacing w:val="-4"/>
          <w:w w:val="105"/>
          <w:rtl w:val="0"/>
          <w:cs w:val="0"/>
          <w:lang w:val="sk-SK" w:eastAsia="sk-SK" w:bidi="ar-SA"/>
        </w:rPr>
      </w:pPr>
      <w:r w:rsidRPr="000E1BB6" w:rsidR="00E2079F">
        <w:rPr>
          <w:rFonts w:ascii="Times New Roman" w:eastAsia="Times New Roman" w:hAnsi="Times New Roman" w:cs="Times New Roman" w:hint="cs"/>
          <w:noProof/>
          <w:color w:val="000000"/>
          <w:spacing w:val="-4"/>
          <w:w w:val="105"/>
          <w:sz w:val="24"/>
          <w:szCs w:val="24"/>
          <w:rtl w:val="0"/>
          <w:cs w:val="0"/>
          <w:lang w:val="sk-SK" w:eastAsia="sk-SK" w:bidi="ar-SA"/>
        </w:rPr>
        <w:t xml:space="preserve">    </w:t>
      </w:r>
      <w:r w:rsidRPr="000E1BB6">
        <w:rPr>
          <w:rFonts w:ascii="Times New Roman" w:eastAsia="Times New Roman" w:hAnsi="Times New Roman" w:cs="Times New Roman" w:hint="cs"/>
          <w:noProof/>
          <w:color w:val="000000"/>
          <w:spacing w:val="-4"/>
          <w:w w:val="105"/>
          <w:sz w:val="24"/>
          <w:szCs w:val="24"/>
          <w:rtl w:val="0"/>
          <w:cs w:val="0"/>
          <w:lang w:val="sk-SK" w:eastAsia="sk-SK" w:bidi="ar-SA"/>
        </w:rPr>
        <w:t>Spoľahlivosť</w:t>
      </w:r>
      <w:r w:rsidRPr="000E1BB6">
        <w:rPr>
          <w:rFonts w:ascii="Times New Roman" w:eastAsia="Times New Roman" w:hAnsi="Times New Roman" w:cs="Times New Roman" w:hint="cs"/>
          <w:noProof/>
          <w:sz w:val="24"/>
          <w:szCs w:val="24"/>
          <w:rtl w:val="0"/>
          <w:cs w:val="0"/>
          <w:lang w:val="sk-SK" w:eastAsia="sk-SK" w:bidi="ar-SA"/>
        </w:rPr>
        <w:t xml:space="preserve"> fyzickej osoby, ktorá vstupuje bez sprievodu do vnútorného priestoru a životne dôležitého priestoru jadrového zariadenia, sa musí preveriť podľa § 25a ods. 4 do 15. januára 2026.“.“.</w:t>
      </w:r>
    </w:p>
    <w:p w:rsidR="007170AB" w:rsidRPr="000E1BB6" w:rsidP="007170AB">
      <w:pPr>
        <w:framePr w:wrap="auto"/>
        <w:widowControl/>
        <w:autoSpaceDE/>
        <w:autoSpaceDN/>
        <w:bidi w:val="0"/>
        <w:adjustRightInd/>
        <w:ind w:left="360" w:right="0" w:hanging="360"/>
        <w:jc w:val="left"/>
        <w:textAlignment w:val="auto"/>
        <w:rPr>
          <w:rFonts w:ascii="Times New Roman" w:eastAsia="Times New Roman" w:hAnsi="Times New Roman" w:cs="Times New Roman" w:hint="cs"/>
          <w:color w:val="000000"/>
          <w:spacing w:val="-4"/>
          <w:w w:val="105"/>
          <w:rtl w:val="0"/>
          <w:cs w:val="0"/>
          <w:lang w:val="sk-SK" w:eastAsia="sk-SK" w:bidi="ar-SA"/>
        </w:rPr>
      </w:pPr>
    </w:p>
    <w:p w:rsidR="007170AB" w:rsidRPr="000E1BB6" w:rsidP="007170AB">
      <w:pPr>
        <w:framePr w:wrap="auto"/>
        <w:widowControl/>
        <w:autoSpaceDE/>
        <w:autoSpaceDN/>
        <w:bidi w:val="0"/>
        <w:adjustRightInd/>
        <w:ind w:left="567" w:right="0"/>
        <w:jc w:val="both"/>
        <w:textAlignment w:val="auto"/>
        <w:rPr>
          <w:rFonts w:ascii="Times New Roman" w:eastAsia="Times New Roman" w:hAnsi="Times New Roman" w:cs="Times New Roman" w:hint="cs"/>
          <w:color w:val="000000"/>
          <w:rtl w:val="0"/>
          <w:cs w:val="0"/>
          <w:lang w:val="sk-SK" w:eastAsia="en-US" w:bidi="ar-SA"/>
        </w:rPr>
      </w:pPr>
      <w:r w:rsidRPr="000E1BB6">
        <w:rPr>
          <w:rFonts w:ascii="Times New Roman" w:eastAsia="Times New Roman" w:hAnsi="Times New Roman" w:cs="Times New Roman" w:hint="cs"/>
          <w:color w:val="000000"/>
          <w:sz w:val="24"/>
          <w:szCs w:val="24"/>
          <w:rtl w:val="0"/>
          <w:cs w:val="0"/>
          <w:lang w:val="sk-SK" w:eastAsia="en-US" w:bidi="ar-SA"/>
        </w:rPr>
        <w:t xml:space="preserve">Nasledujúce body čl. IX sa primerane prečíslujú. </w:t>
      </w:r>
    </w:p>
    <w:p w:rsidR="007170AB" w:rsidRPr="000E1BB6" w:rsidP="007170AB">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en-US" w:bidi="ar-SA"/>
        </w:rPr>
      </w:pPr>
    </w:p>
    <w:p w:rsidR="007170AB" w:rsidRPr="000E1BB6" w:rsidP="00E2079F">
      <w:pPr>
        <w:framePr w:wrap="auto"/>
        <w:widowControl/>
        <w:autoSpaceDE/>
        <w:autoSpaceDN/>
        <w:bidi w:val="0"/>
        <w:adjustRightInd/>
        <w:ind w:left="2127" w:right="0"/>
        <w:jc w:val="both"/>
        <w:textAlignment w:val="auto"/>
        <w:rPr>
          <w:rFonts w:ascii="Times New Roman" w:eastAsia="Times New Roman" w:hAnsi="Times New Roman" w:cs="Times New Roman" w:hint="cs"/>
          <w:color w:val="000000"/>
          <w:rtl w:val="0"/>
          <w:cs w:val="0"/>
          <w:lang w:val="sk-SK" w:eastAsia="en-US" w:bidi="ar-SA"/>
        </w:rPr>
      </w:pPr>
      <w:r w:rsidRPr="000E1BB6">
        <w:rPr>
          <w:rFonts w:ascii="Times New Roman" w:eastAsia="Times New Roman" w:hAnsi="Times New Roman" w:cs="Times New Roman" w:hint="cs"/>
          <w:color w:val="000000"/>
          <w:sz w:val="24"/>
          <w:szCs w:val="24"/>
          <w:rtl w:val="0"/>
          <w:cs w:val="0"/>
          <w:lang w:val="sk-SK" w:eastAsia="en-US" w:bidi="ar-SA"/>
        </w:rPr>
        <w:t>Ustanovujú sa prechodné ustanovenia, ktoré sú pri takejto zmene právnej úpravy nevyhnutné. Prechodným obdobím sa ustanovuje čas, za ktorý sa budú môcť držitelia povolení prispôsobiť a zabezpečiť všetkým relevantným osobám riadne oprávnenia na vstup, a to preverením spoľahlivosti. Celkový počet vstupujúcich do jadrového zariadenia za oboch prevádzkovateľov jadrových zariadení v Slovenskej republike, ktorými sú Slovenské elektrárne, a. s. a JAVYS, a. s., tvorí približne 10 000 osôb. V tomto počte sú zahrnutí samotní zamestnanci týchto držiteľov povolení, ako ja dodávateľský sektor. Preverenie na spoľahlivosť sa nebude vykonávať pre všetkých naraz. Osoby, ktoré vstupujú do jadrového zariadenia budú musieť byť preverené na bezúhonnosť výpisom z registra trestov, ktorý si vedia zaobstarať sami. Preverovať na spoľahlivosť sa nebudú musieť ani osoby, ktoré už majú previerku vykonanú podľa zákona č. 215/2004 Z. z. v znení neskorších predpisov. Takisto sa preverovanie nebude musieť vykonávať ani pre osoby, ktoré nebudú vstupovať do vnútorného a životne dôležitého priestoru a osoby, ktoré nebudú vstupovať do týchto priestorov bez sprievodu. Za účelom zvládnutia prvotného náporu preverovania spoľahlivosti sa zavádza v prechodných ustanoveniach lehota 18 mesiacov na preverenie osôb, ktoré už v súčasnosti do týchto dvoch priestorov vstupujú, či už ako zamestnanci držiteľa povolenia, alebo ako zamestnanci dodávateľa prípadne ako dozorné orgány. Následná 5 ročná periodicita na preverovanie spoľahlivosti zaistí, že po prvotnom nápore bude preverovanie spoľahlivosti skôr v jednotkách resp. desiatkach nových prípadov ročne.</w:t>
      </w:r>
    </w:p>
    <w:p w:rsidR="007170AB" w:rsidRPr="000E1BB6" w:rsidP="00E2079F">
      <w:pPr>
        <w:framePr w:wrap="auto"/>
        <w:widowControl/>
        <w:autoSpaceDE/>
        <w:autoSpaceDN/>
        <w:bidi w:val="0"/>
        <w:adjustRightInd/>
        <w:ind w:left="2127" w:right="0"/>
        <w:jc w:val="both"/>
        <w:textAlignment w:val="auto"/>
        <w:rPr>
          <w:rFonts w:ascii="Times New Roman" w:eastAsia="Times New Roman" w:hAnsi="Times New Roman" w:cs="Times New Roman" w:hint="cs"/>
          <w:color w:val="000000"/>
          <w:rtl w:val="0"/>
          <w:cs w:val="0"/>
          <w:lang w:val="sk-SK" w:eastAsia="en-US" w:bidi="ar-SA"/>
        </w:rPr>
      </w:pPr>
      <w:r w:rsidRPr="000E1BB6">
        <w:rPr>
          <w:rFonts w:ascii="Times New Roman" w:eastAsia="Times New Roman" w:hAnsi="Times New Roman" w:cs="Times New Roman" w:hint="cs"/>
          <w:color w:val="000000"/>
          <w:sz w:val="24"/>
          <w:szCs w:val="24"/>
          <w:rtl w:val="0"/>
          <w:cs w:val="0"/>
          <w:lang w:val="sk-SK" w:eastAsia="en-US" w:bidi="ar-SA"/>
        </w:rPr>
        <w:t>Takisto sa dáva držiteľovi povolenia priestor na prípravu aktualizácie plánu fyzickej ochrany, ktorý úrad schvaľuje rozhodnutím. V ňom budú identifikované priestory držiteľa povolenia a tiež podrobné určenie kde kto a za akých podmienok môže vstupovať.</w:t>
      </w:r>
    </w:p>
    <w:p w:rsidR="007170AB" w:rsidRPr="000E1BB6" w:rsidP="007170AB">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en-US" w:bidi="ar-SA"/>
        </w:rPr>
      </w:pPr>
    </w:p>
    <w:p w:rsidR="00471B5B" w:rsidRPr="000E1BB6" w:rsidP="00471B5B">
      <w:pPr>
        <w:framePr w:wrap="auto"/>
        <w:widowControl/>
        <w:numPr>
          <w:numId w:val="33"/>
        </w:numPr>
        <w:autoSpaceDE/>
        <w:autoSpaceDN/>
        <w:bidi w:val="0"/>
        <w:adjustRightInd/>
        <w:spacing w:after="120"/>
        <w:ind w:left="567" w:right="0" w:hanging="567"/>
        <w:jc w:val="left"/>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V Čl. X sa za bod 7 dopĺňajú nové body 8 a 9, ktoré znejú:</w:t>
      </w:r>
    </w:p>
    <w:p w:rsidR="00471B5B" w:rsidRPr="000E1BB6" w:rsidP="00471B5B">
      <w:pPr>
        <w:framePr w:wrap="auto"/>
        <w:widowControl/>
        <w:autoSpaceDE/>
        <w:autoSpaceDN/>
        <w:bidi w:val="0"/>
        <w:adjustRightInd/>
        <w:spacing w:after="120"/>
        <w:ind w:left="0" w:right="0"/>
        <w:jc w:val="left"/>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„8. V § 31 ods. 1 sa na konci pripájajú slová „ak odsek 2 neustanovuje inak“.</w:t>
      </w:r>
    </w:p>
    <w:p w:rsidR="00471B5B" w:rsidRPr="000E1BB6" w:rsidP="00471B5B">
      <w:pPr>
        <w:framePr w:wrap="auto"/>
        <w:widowControl/>
        <w:autoSpaceDE/>
        <w:autoSpaceDN/>
        <w:bidi w:val="0"/>
        <w:adjustRightInd/>
        <w:spacing w:after="120"/>
        <w:ind w:left="0" w:right="0"/>
        <w:jc w:val="left"/>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 xml:space="preserve">   9. V § 31 sa za odsek 1 vkladá nový odsek 2, ktorý znie: </w:t>
      </w:r>
    </w:p>
    <w:p w:rsidR="00471B5B" w:rsidRPr="000E1BB6" w:rsidP="00471B5B">
      <w:pPr>
        <w:framePr w:wrap="auto"/>
        <w:widowControl/>
        <w:autoSpaceDE/>
        <w:autoSpaceDN/>
        <w:bidi w:val="0"/>
        <w:adjustRightInd/>
        <w:spacing w:after="120"/>
        <w:ind w:left="0" w:right="0"/>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 xml:space="preserve">        „(2) Na aplikáciu prípravkov na ochranu rastlín bezpilotným lietadlom</w:t>
      </w:r>
      <w:r w:rsidRPr="000E1BB6">
        <w:rPr>
          <w:rFonts w:ascii="Times New Roman" w:eastAsia="Times New Roman" w:hAnsi="Times New Roman" w:cs="Times New Roman" w:hint="cs"/>
          <w:sz w:val="24"/>
          <w:szCs w:val="24"/>
          <w:vertAlign w:val="superscript"/>
          <w:rtl w:val="0"/>
          <w:cs w:val="0"/>
          <w:lang w:val="sk-SK" w:eastAsia="sk-SK" w:bidi="ar-SA"/>
        </w:rPr>
        <w:t>51a)</w:t>
      </w:r>
      <w:r w:rsidRPr="000E1BB6">
        <w:rPr>
          <w:rFonts w:ascii="Times New Roman" w:eastAsia="Times New Roman" w:hAnsi="Times New Roman" w:cs="Times New Roman" w:hint="cs"/>
          <w:sz w:val="24"/>
          <w:szCs w:val="24"/>
          <w:rtl w:val="0"/>
          <w:cs w:val="0"/>
          <w:lang w:val="sk-SK" w:eastAsia="sk-SK" w:bidi="ar-SA"/>
        </w:rPr>
        <w:t xml:space="preserve"> do najvyššej vzletovej hmotnosti</w:t>
      </w:r>
      <w:r w:rsidRPr="000E1BB6">
        <w:rPr>
          <w:rFonts w:ascii="Times New Roman" w:eastAsia="Times New Roman" w:hAnsi="Times New Roman" w:cs="Times New Roman" w:hint="cs"/>
          <w:sz w:val="24"/>
          <w:szCs w:val="24"/>
          <w:vertAlign w:val="superscript"/>
          <w:rtl w:val="0"/>
          <w:cs w:val="0"/>
          <w:lang w:val="sk-SK" w:eastAsia="sk-SK" w:bidi="ar-SA"/>
        </w:rPr>
        <w:t>51b)</w:t>
      </w:r>
      <w:r w:rsidRPr="000E1BB6">
        <w:rPr>
          <w:rFonts w:ascii="Times New Roman" w:eastAsia="Times New Roman" w:hAnsi="Times New Roman" w:cs="Times New Roman" w:hint="cs"/>
          <w:sz w:val="24"/>
          <w:szCs w:val="24"/>
          <w:rtl w:val="0"/>
          <w:cs w:val="0"/>
          <w:lang w:val="sk-SK" w:eastAsia="sk-SK" w:bidi="ar-SA"/>
        </w:rPr>
        <w:t xml:space="preserve"> 150 kg, ovládaným pilotom na diaľku s osvedčením podľa osobitného predpisu</w:t>
      </w:r>
      <w:r w:rsidRPr="000E1BB6">
        <w:rPr>
          <w:rFonts w:ascii="Times New Roman" w:eastAsia="Times New Roman" w:hAnsi="Times New Roman" w:cs="Times New Roman" w:hint="cs"/>
          <w:sz w:val="24"/>
          <w:szCs w:val="24"/>
          <w:vertAlign w:val="superscript"/>
          <w:rtl w:val="0"/>
          <w:cs w:val="0"/>
          <w:lang w:val="sk-SK" w:eastAsia="sk-SK" w:bidi="ar-SA"/>
        </w:rPr>
        <w:t>51c)</w:t>
      </w:r>
      <w:r w:rsidRPr="000E1BB6">
        <w:rPr>
          <w:rFonts w:ascii="Times New Roman" w:eastAsia="Times New Roman" w:hAnsi="Times New Roman" w:cs="Times New Roman" w:hint="cs"/>
          <w:sz w:val="24"/>
          <w:szCs w:val="24"/>
          <w:rtl w:val="0"/>
          <w:cs w:val="0"/>
          <w:lang w:val="sk-SK" w:eastAsia="sk-SK" w:bidi="ar-SA"/>
        </w:rPr>
        <w:t xml:space="preserve"> z výšky nižšej ako 2,5 m nad úrovňou porastu sa vzťahujú ustanovenia upravujúce podmienky pozemnej aplikácie prípravkov na ochranu rastlín.“.“   </w:t>
      </w:r>
    </w:p>
    <w:p w:rsidR="00471B5B" w:rsidRPr="000E1BB6" w:rsidP="00471B5B">
      <w:pPr>
        <w:framePr w:wrap="auto"/>
        <w:widowControl/>
        <w:autoSpaceDE/>
        <w:autoSpaceDN/>
        <w:bidi w:val="0"/>
        <w:adjustRightInd/>
        <w:spacing w:after="120"/>
        <w:ind w:left="0" w:right="0"/>
        <w:jc w:val="left"/>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 xml:space="preserve">Poznámky pod čiarou k odkazom 51a až 51c znejú: </w:t>
      </w:r>
    </w:p>
    <w:p w:rsidR="00471B5B" w:rsidRPr="000E1BB6" w:rsidP="00471B5B">
      <w:pPr>
        <w:framePr w:wrap="auto"/>
        <w:widowControl/>
        <w:autoSpaceDE/>
        <w:autoSpaceDN/>
        <w:bidi w:val="0"/>
        <w:adjustRightInd/>
        <w:spacing w:after="120"/>
        <w:ind w:left="0" w:right="0"/>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w:t>
      </w:r>
      <w:r w:rsidRPr="000E1BB6">
        <w:rPr>
          <w:rFonts w:ascii="Times New Roman" w:eastAsia="Times New Roman" w:hAnsi="Times New Roman" w:cs="Times New Roman" w:hint="cs"/>
          <w:sz w:val="24"/>
          <w:szCs w:val="24"/>
          <w:vertAlign w:val="superscript"/>
          <w:rtl w:val="0"/>
          <w:cs w:val="0"/>
          <w:lang w:val="sk-SK" w:eastAsia="sk-SK" w:bidi="ar-SA"/>
        </w:rPr>
        <w:t>51a</w:t>
      </w:r>
      <w:r w:rsidRPr="000E1BB6">
        <w:rPr>
          <w:rFonts w:ascii="Times New Roman" w:eastAsia="Times New Roman" w:hAnsi="Times New Roman" w:cs="Times New Roman" w:hint="cs"/>
          <w:sz w:val="24"/>
          <w:szCs w:val="24"/>
          <w:rtl w:val="0"/>
          <w:cs w:val="0"/>
          <w:lang w:val="sk-SK" w:eastAsia="sk-SK" w:bidi="ar-SA"/>
        </w:rPr>
        <w:t>) Čl. 3 ods. 30 nariadenia Európskeho parlamentu a Rady (EÚ)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č.216/2008 a nariadenie Rady (EHS) č. 3922/91 (Ú. v. EÚ L 212, 22. 8. 2018) v platnom znení.</w:t>
      </w:r>
    </w:p>
    <w:p w:rsidR="00471B5B" w:rsidRPr="000E1BB6" w:rsidP="00471B5B">
      <w:pPr>
        <w:framePr w:wrap="auto"/>
        <w:widowControl/>
        <w:autoSpaceDE/>
        <w:autoSpaceDN/>
        <w:bidi w:val="0"/>
        <w:adjustRightInd/>
        <w:spacing w:after="120"/>
        <w:ind w:left="0" w:right="0"/>
        <w:jc w:val="both"/>
        <w:textAlignment w:val="auto"/>
        <w:rPr>
          <w:rFonts w:ascii="Times New Roman" w:eastAsia="Times New Roman" w:hAnsi="Times New Roman" w:cs="Times New Roman" w:hint="cs"/>
          <w:vertAlign w:val="superscript"/>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 xml:space="preserve">  </w:t>
      </w:r>
      <w:r w:rsidRPr="000E1BB6">
        <w:rPr>
          <w:rFonts w:ascii="Times New Roman" w:eastAsia="Times New Roman" w:hAnsi="Times New Roman" w:cs="Times New Roman" w:hint="cs"/>
          <w:sz w:val="24"/>
          <w:szCs w:val="24"/>
          <w:vertAlign w:val="superscript"/>
          <w:rtl w:val="0"/>
          <w:cs w:val="0"/>
          <w:lang w:val="sk-SK" w:eastAsia="sk-SK" w:bidi="ar-SA"/>
        </w:rPr>
        <w:t>51b</w:t>
      </w:r>
      <w:r w:rsidRPr="000E1BB6">
        <w:rPr>
          <w:rFonts w:ascii="Times New Roman" w:eastAsia="Times New Roman" w:hAnsi="Times New Roman" w:cs="Times New Roman" w:hint="cs"/>
          <w:sz w:val="24"/>
          <w:szCs w:val="24"/>
          <w:rtl w:val="0"/>
          <w:cs w:val="0"/>
          <w:lang w:val="sk-SK" w:eastAsia="sk-SK" w:bidi="ar-SA"/>
        </w:rPr>
        <w:t>)</w:t>
      </w:r>
      <w:r w:rsidRPr="000E1BB6">
        <w:rPr>
          <w:rFonts w:ascii="Times New Roman" w:eastAsia="Times New Roman" w:hAnsi="Times New Roman" w:cs="Times New Roman" w:hint="cs"/>
          <w:sz w:val="24"/>
          <w:szCs w:val="24"/>
          <w:vertAlign w:val="superscript"/>
          <w:rtl w:val="0"/>
          <w:cs w:val="0"/>
          <w:lang w:val="sk-SK" w:eastAsia="sk-SK" w:bidi="ar-SA"/>
        </w:rPr>
        <w:t xml:space="preserve"> </w:t>
      </w:r>
      <w:r w:rsidRPr="000E1BB6">
        <w:rPr>
          <w:rFonts w:ascii="Times New Roman" w:eastAsia="Times New Roman" w:hAnsi="Times New Roman" w:cs="Times New Roman" w:hint="cs"/>
          <w:sz w:val="24"/>
          <w:szCs w:val="24"/>
          <w:rtl w:val="0"/>
          <w:cs w:val="0"/>
          <w:lang w:val="sk-SK" w:eastAsia="sk-SK" w:bidi="ar-SA"/>
        </w:rPr>
        <w:t>Čl. 3 ods. 28 delegovaného nariadenia Komisie (EÚ) 2019/945 z 12. marca 2019 o bezpilotných leteckých systémoch a o prevádzkovateľoch bezpilotných leteckých systémov z tretích krajín (Ú. v. EÚ L 152, 11. 6. 2019) v platnom znení</w:t>
      </w:r>
    </w:p>
    <w:p w:rsidR="00471B5B" w:rsidRPr="000E1BB6" w:rsidP="00471B5B">
      <w:pPr>
        <w:framePr w:wrap="auto"/>
        <w:widowControl/>
        <w:autoSpaceDE/>
        <w:autoSpaceDN/>
        <w:bidi w:val="0"/>
        <w:adjustRightInd/>
        <w:spacing w:after="120"/>
        <w:ind w:left="0" w:right="0"/>
        <w:jc w:val="left"/>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 xml:space="preserve">  </w:t>
      </w:r>
      <w:r w:rsidRPr="000E1BB6">
        <w:rPr>
          <w:rFonts w:ascii="Times New Roman" w:eastAsia="Times New Roman" w:hAnsi="Times New Roman" w:cs="Times New Roman" w:hint="cs"/>
          <w:sz w:val="24"/>
          <w:szCs w:val="24"/>
          <w:vertAlign w:val="superscript"/>
          <w:rtl w:val="0"/>
          <w:cs w:val="0"/>
          <w:lang w:val="sk-SK" w:eastAsia="sk-SK" w:bidi="ar-SA"/>
        </w:rPr>
        <w:t>51c</w:t>
      </w:r>
      <w:r w:rsidRPr="000E1BB6">
        <w:rPr>
          <w:rFonts w:ascii="Times New Roman" w:eastAsia="Times New Roman" w:hAnsi="Times New Roman" w:cs="Times New Roman" w:hint="cs"/>
          <w:sz w:val="24"/>
          <w:szCs w:val="24"/>
          <w:rtl w:val="0"/>
          <w:cs w:val="0"/>
          <w:lang w:val="sk-SK" w:eastAsia="sk-SK" w:bidi="ar-SA"/>
        </w:rPr>
        <w:t xml:space="preserve">) § 45d zákona č. 143/1998 Z. z. v znení zákona č..../2024 Z. z.“.   </w:t>
      </w:r>
    </w:p>
    <w:p w:rsidR="00471B5B" w:rsidRPr="000E1BB6" w:rsidP="00471B5B">
      <w:pPr>
        <w:framePr w:wrap="auto"/>
        <w:widowControl/>
        <w:autoSpaceDE/>
        <w:autoSpaceDN/>
        <w:bidi w:val="0"/>
        <w:adjustRightInd/>
        <w:spacing w:after="120"/>
        <w:ind w:left="0" w:right="0"/>
        <w:jc w:val="left"/>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 xml:space="preserve">Doterajšie odseky 2 až 7 sa označujú ako odseky 3 až 8.                                                                                        </w:t>
      </w:r>
    </w:p>
    <w:p w:rsidR="00471B5B" w:rsidRPr="000E1BB6" w:rsidP="00471B5B">
      <w:pPr>
        <w:framePr w:wrap="auto"/>
        <w:widowControl/>
        <w:autoSpaceDE/>
        <w:autoSpaceDN/>
        <w:bidi w:val="0"/>
        <w:adjustRightInd/>
        <w:spacing w:after="120"/>
        <w:ind w:left="0" w:right="0"/>
        <w:jc w:val="left"/>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Nasledujúce body sa primerane prečíslujú.</w:t>
      </w:r>
    </w:p>
    <w:p w:rsidR="00471B5B" w:rsidRPr="000E1BB6" w:rsidP="00471B5B">
      <w:pPr>
        <w:framePr w:wrap="auto"/>
        <w:widowControl/>
        <w:autoSpaceDE/>
        <w:autoSpaceDN/>
        <w:bidi w:val="0"/>
        <w:adjustRightInd/>
        <w:ind w:left="1843" w:right="0" w:hanging="1486"/>
        <w:jc w:val="left"/>
        <w:textAlignment w:val="auto"/>
        <w:rPr>
          <w:rFonts w:ascii="Times New Roman" w:eastAsia="Times New Roman" w:hAnsi="Times New Roman" w:cs="Times New Roman" w:hint="cs"/>
          <w:i/>
          <w:rtl w:val="0"/>
          <w:cs w:val="0"/>
          <w:lang w:val="sk-SK" w:eastAsia="sk-SK" w:bidi="ar-SA"/>
        </w:rPr>
      </w:pPr>
    </w:p>
    <w:p w:rsidR="00471B5B" w:rsidRPr="000E1BB6" w:rsidP="00471B5B">
      <w:pPr>
        <w:framePr w:wrap="auto"/>
        <w:widowControl/>
        <w:autoSpaceDE/>
        <w:autoSpaceDN/>
        <w:bidi w:val="0"/>
        <w:adjustRightInd/>
        <w:ind w:left="1418" w:right="0"/>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Využívanie bezpilotných lietadiel  v poľnohospodárstve je podľa dokumentov FAO jedným z cieľov a zároveň jedným z nástrojov zabezpečenia prístupu ľudstva k dostatku zdravých potravín. Podľa FAO tiež používanie týchto moderných zariadení zároveň umožní udržateľnejší a enviromentálne priateľskejší vývoj v budúcnosti, čo povedie k zelenšej Zemi a k zjednodušeniu poľnohospodárskych procesov. Podľa dostupných údajov vo svete najmä v  USA, Číne a juhovýchodnej Ázii sa v poľnohospodárstve používa cca 254 000 dronov. V Európe sa tieto prostriedky masívne používajú v poľnohospodárstve Švajčiarska.</w:t>
      </w:r>
    </w:p>
    <w:p w:rsidR="00471B5B" w:rsidRPr="000E1BB6" w:rsidP="00471B5B">
      <w:pPr>
        <w:framePr w:wrap="auto"/>
        <w:widowControl/>
        <w:autoSpaceDE/>
        <w:autoSpaceDN/>
        <w:bidi w:val="0"/>
        <w:adjustRightInd/>
        <w:ind w:left="1418" w:right="0"/>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Komunitárna legislatíva EÚ túto oblasť doteraz úplne  neupravuje , pretože v súčasnosti ešte len prebieha proces implementácie európskej leteckej legislatívy v oblasti bezpilotných lietadiel do národných legislatív jednotlivých členských štátov. Súčasne však neexistuje žiadny komunitárny právny predpis, ktorý by použitie bezpilotných lietadiel pri aplikácii prostriedkov na ochranu rastlín v poľnohospodárstve zakazoval. Argumenty odporcov použitia bezpilotných lietadiel na uvedené činnosti spočívajúce v tom, že v EÚ neexistujú potrebné dopadové štúdie neobstoja, pretože takéto štúdie sú dostupné zo Švajčiarska, USA, Japonska, Číny a pod. a ich výsledky preukazujú, že dopady na ľudské zdravie sú obdobné ako pri pozemnej aplikácii prípravkov na ochranu rastlín. Preto aj predložený návrh stanovuje prípustnú výšku aplikácie 2,5 m nad úrovňou porastu, čo je obdobné aplikácii pozemnej. Faktická situácia v tejto oblasti vo viacerých členských štátov EÚ je taká, že napriek tomu že právne túto činnosť zatiaĺ neregulujú, použitie bezpilotných lietadiel na aplikáciu prípravkov na ochranu rastlín tolerujú a nesankcionujú. Ide najmä o štáty tzv. južného krídla EÚ od Bulharska až po Španielsko, ktoré najmä v uplynulých dvoch rokoch trpeli katastrofálnym nedostatkom vody, spotreba ktorej je pri iných spôsoboch aplikácie rádovo vyššia ako pri aplikácii z bezpilotných lietadiel.</w:t>
      </w:r>
    </w:p>
    <w:p w:rsidR="00471B5B" w:rsidRPr="000E1BB6" w:rsidP="00471B5B">
      <w:pPr>
        <w:framePr w:wrap="auto"/>
        <w:widowControl/>
        <w:autoSpaceDE/>
        <w:autoSpaceDN/>
        <w:bidi w:val="0"/>
        <w:adjustRightInd/>
        <w:ind w:left="1418" w:right="0"/>
        <w:jc w:val="both"/>
        <w:textAlignment w:val="auto"/>
        <w:rPr>
          <w:rFonts w:ascii="Times New Roman" w:eastAsia="Times New Roman" w:hAnsi="Times New Roman" w:cs="Times New Roman" w:hint="cs"/>
          <w:rtl w:val="0"/>
          <w:cs w:val="0"/>
          <w:lang w:val="sk-SK" w:eastAsia="sk-SK" w:bidi="ar-SA"/>
        </w:rPr>
      </w:pPr>
      <w:bookmarkStart w:id="0" w:name="_gjdgxs" w:colFirst="0" w:colLast="0"/>
      <w:bookmarkEnd w:id="0"/>
      <w:r w:rsidRPr="000E1BB6">
        <w:rPr>
          <w:rFonts w:ascii="Times New Roman" w:eastAsia="Times New Roman" w:hAnsi="Times New Roman" w:cs="Times New Roman" w:hint="cs"/>
          <w:sz w:val="24"/>
          <w:szCs w:val="24"/>
          <w:rtl w:val="0"/>
          <w:cs w:val="0"/>
          <w:lang w:val="sk-SK" w:eastAsia="sk-SK" w:bidi="ar-SA"/>
        </w:rPr>
        <w:t>Umožnenie aplikácie prípravkov na ochranu rastlín z bezpilotných lietadiel navyše prináša celý rad benefitov. Rozhodujúce sú benefity v oblasti ochrany životného prostredia. V prípade aplikácie z bezpilotného lietadla je spotreba pohonných hmôt cca 0.30 l/ha kdežto v prípade klasických postrekovačov je to cca 1,30-1,40l/ha. Nezanedbateľná uhlíková stopa pri týchto klasických postrekovačoch vzniká i pri ich pohybe po komunikáciách. Dostupné štúdie uvádzajú, že použitie postrekovacieho bezpilotného lietadla ušetrí 5,11 kg CO</w:t>
      </w:r>
      <w:r w:rsidRPr="000E1BB6">
        <w:rPr>
          <w:rFonts w:ascii="Times New Roman" w:eastAsia="Times New Roman" w:hAnsi="Times New Roman" w:cs="Times New Roman" w:hint="cs"/>
          <w:sz w:val="24"/>
          <w:szCs w:val="24"/>
          <w:vertAlign w:val="subscript"/>
          <w:rtl w:val="0"/>
          <w:cs w:val="0"/>
          <w:lang w:val="sk-SK" w:eastAsia="sk-SK" w:bidi="ar-SA"/>
        </w:rPr>
        <w:t>2</w:t>
      </w:r>
      <w:r w:rsidRPr="000E1BB6">
        <w:rPr>
          <w:rFonts w:ascii="Times New Roman" w:eastAsia="Times New Roman" w:hAnsi="Times New Roman" w:cs="Times New Roman" w:hint="cs"/>
          <w:sz w:val="24"/>
          <w:szCs w:val="24"/>
          <w:rtl w:val="0"/>
          <w:cs w:val="0"/>
          <w:lang w:val="sk-SK" w:eastAsia="sk-SK" w:bidi="ar-SA"/>
        </w:rPr>
        <w:t xml:space="preserve"> na hektár ošetrovanej plochy oproti klasickým postrekovačom. Dôležitým faktorom pri aplikácii prípravkov na ochranu rastlín je spotreba vody. Táto je pri aplikácii bezpilotným lietadlom 5 až 10 násobne nižšia ako klasickej aplikácii. Zároveň je pri použití bezpilotných lietadiel možné docieliť aj zníženie spotreby prostriedkov na ochranu rastlín, nakoľko tieto ponúkajú možnosť ich cielenej aplikácie na základe vopred vykonaného snímkovania. Súčasne možno tvrdiť, že vo svete neexistujú žiadne relevantné štúdie, ktoré by potvrdzovali výhradu odporcov použitia bezpilotných lietadiel na aplikáciu prípravkov na ochranu rastlín, podľa ktorých dôsledkom tejto aplikácie je zvýšenie rezíduí v rastlinách a pôde. Štúdie zo Švajčiarska taktiež preukazujú, že úlety pri aplikácii prostriedkov z bezpilotných lietadiel a tým i riziko negatívnych dopadov na životné prostredie a obslužný personál sú obdobné ako pri iných spôsoboch aplikácie. Nezanedbateľným enviromentálnym benefitom aplikácie prostriedkov na ochranu rastlín bezpilotnými lietadlami je nulová degradácia pôdy kolesami ako sa to deje pri aplikácii podzemnej. Tento faktor zároveň prispieva k zvýšeniu konkurencieschopnosti producentov, pretože sa zvyšuje výmera produkčnej plochy o 1 až 3% v závislosti od šírky použitých pneumatík a pracovného záberu pozemných aplikátorov.. Zvýšeniu konkurencieschopnosti tiež prispieva už vyššie uvádzaná nižšia spotreba pohonných hmôt na hektár ošetrenej plochy a najmä to že investičná náročnosť na jednotku výkonu bezpilotných lietadiel je o 50% nižšia ako pri nákupe klasických postrekovačov</w:t>
      </w:r>
    </w:p>
    <w:p w:rsidR="00471B5B" w:rsidRPr="000E1BB6" w:rsidP="00471B5B">
      <w:pPr>
        <w:framePr w:wrap="auto"/>
        <w:widowControl/>
        <w:autoSpaceDE/>
        <w:autoSpaceDN/>
        <w:bidi w:val="0"/>
        <w:adjustRightInd/>
        <w:ind w:left="1418" w:right="0"/>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Prijatie predloženého návrhu tiež prispeje k zosúladeniu faktického stavu so vzťahom právnym pretože podľa údajov Dopravného úradu je v Slovenskej republike registrovaných 30 bezpilotných lietadiel určených na aplikáciu postrekových látok pričom predajcovia odhadujú, že na území SR sa ich využíva cca desaťnásobne viac a to najmä v tzv. precíznom poľnohospodárstve.</w:t>
      </w:r>
    </w:p>
    <w:p w:rsidR="00471B5B" w:rsidRPr="000E1BB6" w:rsidP="00471B5B">
      <w:pPr>
        <w:framePr w:wrap="auto"/>
        <w:widowControl/>
        <w:autoSpaceDE/>
        <w:autoSpaceDN/>
        <w:bidi w:val="0"/>
        <w:adjustRightInd/>
        <w:ind w:left="1418" w:right="0"/>
        <w:jc w:val="both"/>
        <w:textAlignment w:val="auto"/>
        <w:rPr>
          <w:rFonts w:ascii="Times New Roman" w:eastAsia="Times New Roman" w:hAnsi="Times New Roman" w:cs="Times New Roman" w:hint="cs"/>
          <w:rtl w:val="0"/>
          <w:cs w:val="0"/>
          <w:lang w:val="sk-SK" w:eastAsia="sk-SK" w:bidi="ar-SA"/>
        </w:rPr>
      </w:pPr>
    </w:p>
    <w:p w:rsidR="007170AB" w:rsidRPr="000E1BB6" w:rsidP="007170AB">
      <w:pPr>
        <w:keepNext/>
        <w:framePr w:wrap="auto"/>
        <w:widowControl/>
        <w:numPr>
          <w:numId w:val="33"/>
        </w:numPr>
        <w:autoSpaceDE/>
        <w:autoSpaceDN/>
        <w:bidi w:val="0"/>
        <w:adjustRightInd/>
        <w:ind w:left="567" w:right="0" w:hanging="567"/>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 čl. X bod 10 znie:</w:t>
      </w:r>
    </w:p>
    <w:p w:rsidR="007170AB" w:rsidRPr="000E1BB6" w:rsidP="007170AB">
      <w:pPr>
        <w:framePr w:wrap="auto"/>
        <w:widowControl/>
        <w:autoSpaceDE/>
        <w:autoSpaceDN/>
        <w:bidi w:val="0"/>
        <w:adjustRightInd/>
        <w:ind w:left="1134" w:right="0" w:hanging="567"/>
        <w:jc w:val="both"/>
        <w:textAlignment w:val="auto"/>
        <w:rPr>
          <w:rFonts w:ascii="Times New Roman" w:eastAsia="Times New Roman" w:hAnsi="Times New Roman" w:cs="Times New Roman" w:hint="cs"/>
          <w:color w:val="000000"/>
          <w:rtl w:val="0"/>
          <w:cs w:val="0"/>
          <w:lang w:val="sk-SK" w:eastAsia="en-US" w:bidi="ar-SA"/>
        </w:rPr>
      </w:pPr>
      <w:r w:rsidRPr="000E1BB6">
        <w:rPr>
          <w:rFonts w:ascii="Times New Roman" w:eastAsia="Times New Roman" w:hAnsi="Times New Roman" w:cs="Times New Roman" w:hint="cs"/>
          <w:color w:val="000000"/>
          <w:sz w:val="24"/>
          <w:szCs w:val="24"/>
          <w:rtl w:val="0"/>
          <w:cs w:val="0"/>
          <w:lang w:val="sk-SK" w:eastAsia="en-US" w:bidi="ar-SA"/>
        </w:rPr>
        <w:t>„10.</w:t>
        <w:tab/>
        <w:t>V § 39 ods. 2 písm. i) sa na konci pripájajú tieto slová: „ods. 2 alebo poruší zákaz alebo povinnosť podľa § 21 ods. 3“.“.</w:t>
      </w:r>
    </w:p>
    <w:p w:rsidR="007170AB" w:rsidRPr="000E1BB6" w:rsidP="007170AB">
      <w:pPr>
        <w:framePr w:wrap="auto"/>
        <w:widowControl/>
        <w:tabs>
          <w:tab w:val="left" w:pos="1134"/>
        </w:tabs>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en-US" w:bidi="ar-SA"/>
        </w:rPr>
      </w:pPr>
    </w:p>
    <w:p w:rsidR="007170AB" w:rsidRPr="000E1BB6" w:rsidP="00E2079F">
      <w:pPr>
        <w:framePr w:wrap="auto"/>
        <w:widowControl/>
        <w:tabs>
          <w:tab w:val="left" w:pos="1134"/>
        </w:tabs>
        <w:autoSpaceDE/>
        <w:autoSpaceDN/>
        <w:bidi w:val="0"/>
        <w:adjustRightInd/>
        <w:ind w:left="2127" w:right="0"/>
        <w:jc w:val="both"/>
        <w:textAlignment w:val="auto"/>
        <w:rPr>
          <w:rFonts w:ascii="Times New Roman" w:eastAsia="Times New Roman" w:hAnsi="Times New Roman" w:cs="Times New Roman" w:hint="cs"/>
          <w:rtl w:val="0"/>
          <w:cs w:val="0"/>
          <w:lang w:val="sk-SK" w:eastAsia="en-US" w:bidi="ar-SA"/>
        </w:rPr>
      </w:pPr>
      <w:r w:rsidRPr="000E1BB6">
        <w:rPr>
          <w:rFonts w:ascii="Times New Roman" w:eastAsia="Times New Roman" w:hAnsi="Times New Roman" w:cs="Times New Roman" w:hint="cs"/>
          <w:sz w:val="24"/>
          <w:szCs w:val="24"/>
          <w:rtl w:val="0"/>
          <w:cs w:val="0"/>
          <w:lang w:val="sk-SK" w:eastAsia="en-US" w:bidi="ar-SA"/>
        </w:rPr>
        <w:t xml:space="preserve">Namiesto zavedenia novej skutkovej podstaty správneho deliktu sa navrhuje upraviť znenie skutkovej podstaty správneho deliktu podľa platného ustanovenia § 39 ods. 2 písm. i) zákona č. 405/2011 Z. z. z dôvodu odstránenia čiastočnej duplicity navrhovanej skutkovej podstaty s už zavedenou skutkovou podstatou správneho deliktu. </w:t>
      </w:r>
    </w:p>
    <w:p w:rsidR="00E2079F" w:rsidRPr="000E1BB6" w:rsidP="00E2079F">
      <w:pPr>
        <w:framePr w:wrap="auto"/>
        <w:widowControl/>
        <w:tabs>
          <w:tab w:val="left" w:pos="1134"/>
        </w:tabs>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136313" w:rsidRPr="000E1BB6" w:rsidP="00E2079F">
      <w:pPr>
        <w:framePr w:wrap="auto"/>
        <w:widowControl/>
        <w:tabs>
          <w:tab w:val="left" w:pos="1134"/>
        </w:tabs>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E2079F" w:rsidRPr="000E1BB6" w:rsidP="00E2079F">
      <w:pPr>
        <w:keepNext/>
        <w:framePr w:wrap="auto"/>
        <w:widowControl/>
        <w:numPr>
          <w:numId w:val="33"/>
        </w:numPr>
        <w:autoSpaceDE/>
        <w:autoSpaceDN/>
        <w:bidi w:val="0"/>
        <w:adjustRightInd/>
        <w:ind w:left="567" w:right="0" w:hanging="567"/>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Za čl. XI sa vkladá nový čl. XII, ktorý znie:</w:t>
      </w:r>
    </w:p>
    <w:p w:rsidR="00E2079F" w:rsidRPr="000E1BB6" w:rsidP="00E2079F">
      <w:pPr>
        <w:keepNext/>
        <w:framePr w:wrap="auto"/>
        <w:widowControl/>
        <w:autoSpaceDE/>
        <w:autoSpaceDN/>
        <w:bidi w:val="0"/>
        <w:adjustRightInd/>
        <w:ind w:left="567" w:right="0"/>
        <w:jc w:val="center"/>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w:t>
      </w:r>
      <w:r w:rsidRPr="000E1BB6">
        <w:rPr>
          <w:rFonts w:ascii="Times New Roman" w:eastAsia="Times New Roman" w:hAnsi="Times New Roman" w:cs="Times New Roman" w:hint="cs"/>
          <w:b/>
          <w:noProof/>
          <w:sz w:val="24"/>
          <w:szCs w:val="24"/>
          <w:rtl w:val="0"/>
          <w:cs w:val="0"/>
          <w:lang w:val="sk-SK" w:eastAsia="sk-SK" w:bidi="ar-SA"/>
        </w:rPr>
        <w:t>Čl. XII</w:t>
      </w:r>
    </w:p>
    <w:p w:rsidR="00E2079F" w:rsidRPr="000E1BB6" w:rsidP="00E2079F">
      <w:pPr>
        <w:keepNext/>
        <w:framePr w:wrap="auto"/>
        <w:widowControl/>
        <w:autoSpaceDE/>
        <w:autoSpaceDN/>
        <w:bidi w:val="0"/>
        <w:adjustRightInd/>
        <w:ind w:left="360" w:right="0" w:hanging="360"/>
        <w:jc w:val="left"/>
        <w:textAlignment w:val="auto"/>
        <w:rPr>
          <w:rFonts w:ascii="Times New Roman" w:eastAsia="Times New Roman" w:hAnsi="Times New Roman" w:cs="Times New Roman" w:hint="cs"/>
          <w:rtl w:val="0"/>
          <w:cs w:val="0"/>
          <w:lang w:val="sk-SK" w:eastAsia="sk-SK" w:bidi="ar-SA"/>
        </w:rPr>
      </w:pPr>
    </w:p>
    <w:p w:rsidR="00E2079F" w:rsidRPr="000E1BB6" w:rsidP="00E2079F">
      <w:pPr>
        <w:keepNext/>
        <w:framePr w:wrap="auto"/>
        <w:widowControl/>
        <w:autoSpaceDE/>
        <w:autoSpaceDN/>
        <w:bidi w:val="0"/>
        <w:adjustRightInd/>
        <w:ind w:left="567" w:right="0"/>
        <w:jc w:val="left"/>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Zákon č. 192/2023 Z. z. o registri trestov a o zmene a doplnení niektorých zákonov sa dopĺňa takto:</w:t>
      </w:r>
    </w:p>
    <w:p w:rsidR="00E2079F" w:rsidRPr="000E1BB6" w:rsidP="00E2079F">
      <w:pPr>
        <w:keepNext/>
        <w:framePr w:wrap="auto"/>
        <w:widowControl/>
        <w:autoSpaceDE/>
        <w:autoSpaceDN/>
        <w:bidi w:val="0"/>
        <w:adjustRightInd/>
        <w:ind w:left="360" w:right="0" w:hanging="360"/>
        <w:jc w:val="left"/>
        <w:textAlignment w:val="auto"/>
        <w:rPr>
          <w:rFonts w:ascii="Times New Roman" w:eastAsia="Times New Roman" w:hAnsi="Times New Roman" w:cs="Times New Roman" w:hint="cs"/>
          <w:rtl w:val="0"/>
          <w:cs w:val="0"/>
          <w:lang w:val="sk-SK" w:eastAsia="sk-SK" w:bidi="ar-SA"/>
        </w:rPr>
      </w:pPr>
    </w:p>
    <w:p w:rsidR="00E2079F" w:rsidRPr="000E1BB6" w:rsidP="00E2079F">
      <w:pPr>
        <w:framePr w:wrap="auto"/>
        <w:widowControl/>
        <w:autoSpaceDE/>
        <w:autoSpaceDN/>
        <w:bidi w:val="0"/>
        <w:adjustRightInd/>
        <w:ind w:left="567" w:right="0"/>
        <w:jc w:val="left"/>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 21 sa dopĺňa odsekom 3, ktorý znie:</w:t>
      </w:r>
    </w:p>
    <w:p w:rsidR="00E2079F" w:rsidRPr="000E1BB6" w:rsidP="00E2079F">
      <w:pPr>
        <w:framePr w:wrap="auto"/>
        <w:widowControl/>
        <w:autoSpaceDE/>
        <w:autoSpaceDN/>
        <w:bidi w:val="0"/>
        <w:adjustRightInd/>
        <w:ind w:left="1134" w:right="0" w:hanging="567"/>
        <w:jc w:val="both"/>
        <w:textAlignment w:val="auto"/>
        <w:rPr>
          <w:rFonts w:ascii="Times New Roman" w:eastAsia="Times New Roman" w:hAnsi="Times New Roman" w:cs="Times New Roman" w:hint="cs"/>
          <w:rtl w:val="0"/>
          <w:cs w:val="0"/>
          <w:lang w:val="sk-SK" w:eastAsia="en-US" w:bidi="ar-SA"/>
        </w:rPr>
      </w:pPr>
      <w:r w:rsidRPr="000E1BB6">
        <w:rPr>
          <w:rFonts w:ascii="Times New Roman" w:eastAsia="Times New Roman" w:hAnsi="Times New Roman" w:cs="Times New Roman" w:hint="cs"/>
          <w:sz w:val="24"/>
          <w:szCs w:val="24"/>
          <w:rtl w:val="0"/>
          <w:cs w:val="0"/>
          <w:lang w:val="sk-SK" w:eastAsia="en-US" w:bidi="ar-SA"/>
        </w:rPr>
        <w:t>„(3)</w:t>
        <w:tab/>
        <w:t xml:space="preserve">Odpis z registra trestov sa vydá aj na žiadosť Policajného zboru na účely preverenia </w:t>
      </w:r>
      <w:r w:rsidRPr="000E1BB6">
        <w:rPr>
          <w:rFonts w:ascii="Times New Roman" w:eastAsia="Times New Roman" w:hAnsi="Times New Roman" w:cs="Times New Roman" w:hint="cs"/>
          <w:color w:val="000000"/>
          <w:sz w:val="24"/>
          <w:szCs w:val="24"/>
          <w:rtl w:val="0"/>
          <w:cs w:val="0"/>
          <w:lang w:val="sk-SK" w:eastAsia="en-US" w:bidi="ar-SA"/>
        </w:rPr>
        <w:t>spoľahlivosti</w:t>
      </w:r>
      <w:r w:rsidRPr="000E1BB6">
        <w:rPr>
          <w:rFonts w:ascii="Times New Roman" w:eastAsia="Times New Roman" w:hAnsi="Times New Roman" w:cs="Times New Roman" w:hint="cs"/>
          <w:sz w:val="24"/>
          <w:szCs w:val="24"/>
          <w:rtl w:val="0"/>
          <w:cs w:val="0"/>
          <w:lang w:val="sk-SK" w:eastAsia="en-US" w:bidi="ar-SA"/>
        </w:rPr>
        <w:t xml:space="preserve"> fyzickej osoby vstupujúcej do vnútorného priestoru a životne dôležitého priestoru jadrového </w:t>
      </w:r>
      <w:r w:rsidRPr="000E1BB6">
        <w:rPr>
          <w:rStyle w:val="DefaultParagraphFont"/>
          <w:rFonts w:ascii="Times New Roman" w:eastAsia="Times New Roman" w:hAnsi="Times New Roman" w:cs="Times New Roman" w:hint="cs"/>
          <w:sz w:val="24"/>
          <w:szCs w:val="24"/>
          <w:rtl w:val="0"/>
          <w:cs w:val="0"/>
          <w:lang w:val="sk-SK" w:eastAsia="en-US" w:bidi="ar-SA"/>
        </w:rPr>
        <w:t>zariadenia</w:t>
      </w:r>
      <w:r w:rsidRPr="000E1BB6">
        <w:rPr>
          <w:rFonts w:ascii="Times New Roman" w:eastAsia="Times New Roman" w:hAnsi="Times New Roman" w:cs="Times New Roman" w:hint="cs"/>
          <w:sz w:val="24"/>
          <w:szCs w:val="24"/>
          <w:rtl w:val="0"/>
          <w:cs w:val="0"/>
          <w:lang w:val="sk-SK" w:eastAsia="en-US" w:bidi="ar-SA"/>
        </w:rPr>
        <w:t xml:space="preserve"> bez sprievodu.</w:t>
      </w:r>
      <w:r w:rsidRPr="000E1BB6">
        <w:rPr>
          <w:rFonts w:ascii="Times New Roman" w:eastAsia="Times New Roman" w:hAnsi="Times New Roman" w:cs="Times New Roman" w:hint="cs"/>
          <w:sz w:val="24"/>
          <w:szCs w:val="24"/>
          <w:vertAlign w:val="superscript"/>
          <w:rtl w:val="0"/>
          <w:cs w:val="0"/>
          <w:lang w:val="sk-SK" w:eastAsia="en-US" w:bidi="ar-SA"/>
        </w:rPr>
        <w:t>18a</w:t>
      </w:r>
      <w:r w:rsidRPr="000E1BB6">
        <w:rPr>
          <w:rFonts w:ascii="Times New Roman" w:eastAsia="Times New Roman" w:hAnsi="Times New Roman" w:cs="Times New Roman" w:hint="cs"/>
          <w:sz w:val="24"/>
          <w:szCs w:val="24"/>
          <w:rtl w:val="0"/>
          <w:cs w:val="0"/>
          <w:lang w:val="sk-SK" w:eastAsia="en-US" w:bidi="ar-SA"/>
        </w:rPr>
        <w:t>) Preverovanie spoľahlivosti podľa prvej vety sa považuje za plnenie úloh podľa odseku 2.“.</w:t>
      </w:r>
    </w:p>
    <w:p w:rsidR="00E2079F" w:rsidRPr="000E1BB6" w:rsidP="00E2079F">
      <w:pPr>
        <w:framePr w:wrap="auto"/>
        <w:widowControl/>
        <w:autoSpaceDE/>
        <w:autoSpaceDN/>
        <w:bidi w:val="0"/>
        <w:adjustRightInd/>
        <w:ind w:left="360" w:right="0" w:hanging="360"/>
        <w:jc w:val="left"/>
        <w:textAlignment w:val="auto"/>
        <w:rPr>
          <w:rFonts w:ascii="Times New Roman" w:eastAsia="Times New Roman" w:hAnsi="Times New Roman" w:cs="Times New Roman" w:hint="cs"/>
          <w:rtl w:val="0"/>
          <w:cs w:val="0"/>
          <w:lang w:val="sk-SK" w:eastAsia="sk-SK" w:bidi="ar-SA"/>
        </w:rPr>
      </w:pPr>
    </w:p>
    <w:p w:rsidR="00E2079F" w:rsidRPr="000E1BB6" w:rsidP="00E2079F">
      <w:pPr>
        <w:keepNext/>
        <w:framePr w:wrap="auto"/>
        <w:widowControl/>
        <w:autoSpaceDE/>
        <w:autoSpaceDN/>
        <w:bidi w:val="0"/>
        <w:adjustRightInd/>
        <w:ind w:left="567" w:right="0"/>
        <w:jc w:val="left"/>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Poznámka pod čiarou k odkazu 18a znie:</w:t>
      </w:r>
    </w:p>
    <w:p w:rsidR="00E2079F" w:rsidRPr="000E1BB6" w:rsidP="00E2079F">
      <w:pPr>
        <w:framePr w:wrap="auto"/>
        <w:widowControl/>
        <w:autoSpaceDE/>
        <w:autoSpaceDN/>
        <w:bidi w:val="0"/>
        <w:adjustRightInd/>
        <w:ind w:left="567" w:right="0"/>
        <w:jc w:val="left"/>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w:t>
      </w:r>
      <w:r w:rsidRPr="000E1BB6">
        <w:rPr>
          <w:rFonts w:ascii="Times New Roman" w:eastAsia="Times New Roman" w:hAnsi="Times New Roman" w:cs="Times New Roman" w:hint="cs"/>
          <w:noProof/>
          <w:sz w:val="24"/>
          <w:szCs w:val="24"/>
          <w:vertAlign w:val="superscript"/>
          <w:rtl w:val="0"/>
          <w:cs w:val="0"/>
          <w:lang w:val="sk-SK" w:eastAsia="sk-SK" w:bidi="ar-SA"/>
        </w:rPr>
        <w:t>18a</w:t>
      </w:r>
      <w:r w:rsidRPr="000E1BB6">
        <w:rPr>
          <w:rFonts w:ascii="Times New Roman" w:eastAsia="Times New Roman" w:hAnsi="Times New Roman" w:cs="Times New Roman" w:hint="cs"/>
          <w:noProof/>
          <w:sz w:val="24"/>
          <w:szCs w:val="24"/>
          <w:rtl w:val="0"/>
          <w:cs w:val="0"/>
          <w:lang w:val="sk-SK" w:eastAsia="sk-SK" w:bidi="ar-SA"/>
        </w:rPr>
        <w:t>) § 25a ods. 4 zákona č. 541/2004 Z. z. o mierovom využívaní jadrovej energie (atómový zákon) a o zmene a doplnení niektorých zákonov v znení  zákona č. .../2024 Z. z.“.“.</w:t>
      </w:r>
    </w:p>
    <w:p w:rsidR="00E2079F" w:rsidRPr="000E1BB6" w:rsidP="00E2079F">
      <w:pPr>
        <w:framePr w:wrap="auto"/>
        <w:widowControl/>
        <w:autoSpaceDE/>
        <w:autoSpaceDN/>
        <w:bidi w:val="0"/>
        <w:adjustRightInd/>
        <w:ind w:left="360" w:right="0" w:hanging="360"/>
        <w:jc w:val="left"/>
        <w:textAlignment w:val="auto"/>
        <w:rPr>
          <w:rFonts w:ascii="Times New Roman" w:eastAsia="Times New Roman" w:hAnsi="Times New Roman" w:cs="Times New Roman" w:hint="cs"/>
          <w:rtl w:val="0"/>
          <w:cs w:val="0"/>
          <w:lang w:val="sk-SK" w:eastAsia="sk-SK" w:bidi="ar-SA"/>
        </w:rPr>
      </w:pPr>
    </w:p>
    <w:p w:rsidR="00E2079F" w:rsidRPr="000E1BB6" w:rsidP="00E2079F">
      <w:pPr>
        <w:framePr w:wrap="auto"/>
        <w:widowControl/>
        <w:autoSpaceDE/>
        <w:autoSpaceDN/>
        <w:bidi w:val="0"/>
        <w:adjustRightInd/>
        <w:ind w:left="567" w:right="0" w:firstLine="142"/>
        <w:jc w:val="left"/>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Nasledujúci článok sa primerane prečísluje.</w:t>
      </w:r>
    </w:p>
    <w:p w:rsidR="00E2079F" w:rsidRPr="000E1BB6" w:rsidP="00E2079F">
      <w:pPr>
        <w:framePr w:wrap="auto"/>
        <w:widowControl/>
        <w:autoSpaceDE/>
        <w:autoSpaceDN/>
        <w:bidi w:val="0"/>
        <w:adjustRightInd/>
        <w:ind w:left="360" w:right="0" w:hanging="360"/>
        <w:jc w:val="left"/>
        <w:textAlignment w:val="auto"/>
        <w:rPr>
          <w:rFonts w:ascii="Times New Roman" w:eastAsia="Times New Roman" w:hAnsi="Times New Roman" w:cs="Times New Roman" w:hint="cs"/>
          <w:rtl w:val="0"/>
          <w:cs w:val="0"/>
          <w:lang w:val="sk-SK" w:eastAsia="sk-SK" w:bidi="ar-SA"/>
        </w:rPr>
      </w:pPr>
    </w:p>
    <w:p w:rsidR="00E2079F" w:rsidRPr="000E1BB6" w:rsidP="00E2079F">
      <w:pPr>
        <w:framePr w:wrap="auto"/>
        <w:widowControl/>
        <w:autoSpaceDE/>
        <w:autoSpaceDN/>
        <w:bidi w:val="0"/>
        <w:adjustRightInd/>
        <w:ind w:left="2127" w:right="0"/>
        <w:jc w:val="both"/>
        <w:textAlignment w:val="auto"/>
        <w:rPr>
          <w:rFonts w:ascii="Times New Roman" w:eastAsia="Times New Roman" w:hAnsi="Times New Roman" w:cs="Times New Roman" w:hint="cs"/>
          <w:rtl w:val="0"/>
          <w:cs w:val="0"/>
          <w:lang w:val="sk-SK" w:eastAsia="en-US" w:bidi="ar-SA"/>
        </w:rPr>
      </w:pPr>
      <w:r w:rsidRPr="000E1BB6">
        <w:rPr>
          <w:rFonts w:ascii="Times New Roman" w:eastAsia="Times New Roman" w:hAnsi="Times New Roman" w:cs="Times New Roman" w:hint="cs"/>
          <w:sz w:val="24"/>
          <w:szCs w:val="24"/>
          <w:rtl w:val="0"/>
          <w:cs w:val="0"/>
          <w:lang w:val="sk-SK" w:eastAsia="en-US" w:bidi="ar-SA"/>
        </w:rPr>
        <w:t>V </w:t>
      </w:r>
      <w:r w:rsidRPr="000E1BB6">
        <w:rPr>
          <w:rFonts w:ascii="Times New Roman" w:eastAsia="Times New Roman" w:hAnsi="Times New Roman" w:cs="Times New Roman" w:hint="cs"/>
          <w:color w:val="000000"/>
          <w:sz w:val="24"/>
          <w:szCs w:val="24"/>
          <w:rtl w:val="0"/>
          <w:cs w:val="0"/>
          <w:lang w:val="sk-SK" w:eastAsia="en-US" w:bidi="ar-SA"/>
        </w:rPr>
        <w:t>súvislosti</w:t>
      </w:r>
      <w:r w:rsidRPr="000E1BB6">
        <w:rPr>
          <w:rFonts w:ascii="Times New Roman" w:eastAsia="Times New Roman" w:hAnsi="Times New Roman" w:cs="Times New Roman" w:hint="cs"/>
          <w:sz w:val="24"/>
          <w:szCs w:val="24"/>
          <w:rtl w:val="0"/>
          <w:cs w:val="0"/>
          <w:lang w:val="sk-SK" w:eastAsia="en-US" w:bidi="ar-SA"/>
        </w:rPr>
        <w:t xml:space="preserve"> s novou povinnosťou pre policajný zbor preverovať spoľahlivosť fyzických osôb, ktoré vstupujú do jadrového zariadenia a v ňom do vnútorného a životne dôležitého priestoru chýba v súčasnom zákone č. 192/2023 Z. z. o registri trestov oprávnenie pre policajný zbor žiadať generálnu prokuratúru o odpisy z registra trestov. Bez takéhoto oprávnenia by ustanovenie v navrhovanom § 25a ods. 4 atómového zákona bolo nevykonateľné. Najväčší nápor pri preverovaní spoľahlivosti bude na začiatku účinnosti zákona a potom by sa preverovanie spoľahlivosti robilo každých 5 rokov. Z dôvodu preverenia spoľahlivosti osôb, ktoré v jadrovom zariadení už pracujú sa navrhujú aj dlhšie prechodné ustanovenia. Je potrebné pre držiteľa povolenia zabezpečiť priebežné preverovanie, nie nárazové.</w:t>
      </w:r>
    </w:p>
    <w:p w:rsidR="007170AB" w:rsidRPr="000E1BB6" w:rsidP="007170AB">
      <w:pPr>
        <w:framePr w:wrap="auto"/>
        <w:widowControl/>
        <w:autoSpaceDE/>
        <w:autoSpaceDN/>
        <w:bidi w:val="0"/>
        <w:adjustRightInd/>
        <w:spacing w:after="200"/>
        <w:ind w:left="0" w:right="0"/>
        <w:jc w:val="both"/>
        <w:textAlignment w:val="auto"/>
        <w:rPr>
          <w:rFonts w:ascii="Times New Roman" w:eastAsia="Times New Roman" w:hAnsi="Times New Roman" w:cs="Times New Roman" w:hint="cs"/>
          <w:noProof/>
          <w:rtl w:val="0"/>
          <w:cs w:val="0"/>
          <w:lang w:val="sk-SK" w:eastAsia="sk-SK" w:bidi="ar-SA"/>
        </w:rPr>
      </w:pPr>
    </w:p>
    <w:p w:rsidR="00C55EDD" w:rsidRPr="000E1BB6" w:rsidP="00C55EDD">
      <w:pPr>
        <w:framePr w:wrap="auto"/>
        <w:widowControl/>
        <w:numPr>
          <w:numId w:val="33"/>
        </w:numPr>
        <w:autoSpaceDE/>
        <w:autoSpaceDN/>
        <w:bidi w:val="0"/>
        <w:adjustRightInd/>
        <w:spacing w:after="200" w:line="360" w:lineRule="auto"/>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 xml:space="preserve">V čl. XII   sa slová „1. júla“ nahrádzajú slovami „15. júla“. </w:t>
      </w:r>
    </w:p>
    <w:p w:rsidR="00C55EDD" w:rsidRPr="000E1BB6" w:rsidP="00C55EDD">
      <w:pPr>
        <w:framePr w:wrap="auto"/>
        <w:widowControl/>
        <w:autoSpaceDE/>
        <w:autoSpaceDN/>
        <w:bidi w:val="0"/>
        <w:adjustRightInd/>
        <w:spacing w:after="200" w:line="360" w:lineRule="auto"/>
        <w:ind w:left="141" w:right="0"/>
        <w:jc w:val="both"/>
        <w:textAlignment w:val="auto"/>
        <w:rPr>
          <w:rFonts w:ascii="Times New Roman" w:eastAsia="Times New Roman" w:hAnsi="Times New Roman" w:cs="Times New Roman" w:hint="cs"/>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V tejto súvislosti v čl. I v 68. bode v § 57k v nadpise a v ods. 1 a 2 a v čl. II v 2. bode v § 80ao v nadpise sa slová „1. júla“ nahrádzajú slovami „15. júla“ a v čl. I v 68. bode v § 57k v ods. 1 a 2 a v čl. II v 2. bode v § 80ao sa slová sa slová „30. júna“ nahrádzajú slovami „14. júla“.</w:t>
      </w:r>
    </w:p>
    <w:p w:rsidR="00C55EDD" w:rsidRPr="00EA3E56" w:rsidP="00471B5B">
      <w:pPr>
        <w:framePr w:wrap="auto"/>
        <w:widowControl/>
        <w:autoSpaceDE/>
        <w:autoSpaceDN/>
        <w:bidi w:val="0"/>
        <w:adjustRightInd/>
        <w:ind w:left="2127" w:right="0"/>
        <w:jc w:val="both"/>
        <w:textAlignment w:val="auto"/>
        <w:rPr>
          <w:rFonts w:ascii="Times New Roman" w:eastAsia="Times New Roman" w:hAnsi="Times New Roman" w:cs="Times New Roman" w:hint="cs"/>
          <w:noProof/>
          <w:rtl w:val="0"/>
          <w:cs w:val="0"/>
          <w:lang w:val="sk-SK" w:eastAsia="cs-CZ" w:bidi="ar-SA"/>
        </w:rPr>
      </w:pPr>
      <w:r w:rsidRPr="000E1BB6">
        <w:rPr>
          <w:rFonts w:ascii="Times New Roman" w:eastAsia="Times New Roman" w:hAnsi="Times New Roman" w:cs="Times New Roman" w:hint="cs"/>
          <w:noProof/>
          <w:sz w:val="24"/>
          <w:szCs w:val="24"/>
          <w:rtl w:val="0"/>
          <w:cs w:val="0"/>
          <w:lang w:val="sk-SK" w:eastAsia="sk-SK" w:bidi="ar-SA"/>
        </w:rPr>
        <w:t>Posunutie účinnosti a s tým súvisiaca úprava prechodných ustanovení zohľadňuje zákonné lehoty v legislatívnom procese schvaľovania zákona, ako aj potrebnú legisvakanciu.</w:t>
      </w:r>
      <w:r w:rsidRPr="005152A3">
        <w:rPr>
          <w:rFonts w:ascii="Times New Roman" w:eastAsia="Times New Roman" w:hAnsi="Times New Roman" w:cs="Times New Roman" w:hint="cs"/>
          <w:noProof/>
          <w:sz w:val="24"/>
          <w:szCs w:val="24"/>
          <w:rtl w:val="0"/>
          <w:cs w:val="0"/>
          <w:lang w:val="sk-SK" w:eastAsia="sk-SK" w:bidi="ar-SA"/>
        </w:rPr>
        <w:t xml:space="preserve"> </w:t>
      </w:r>
    </w:p>
    <w:sectPr w:rsidSect="00A31275">
      <w:footerReference w:type="even" r:id="rId4"/>
      <w:footerReference w:type="default" r:id="rId5"/>
      <w:pgSz w:w="11906" w:h="16838"/>
      <w:pgMar w:top="1134" w:right="1418" w:bottom="1134"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Helvetica">
    <w:panose1 w:val="020B0604020202020204"/>
    <w:charset w:val="EE"/>
    <w:family w:val="swiss"/>
    <w:pitch w:val="variable"/>
  </w:font>
  <w:font w:name="SimSun">
    <w:altName w:val="??ˇ¦||||||||||||||||||||||||||||"/>
    <w:panose1 w:val="02010600030101010101"/>
    <w:charset w:val="86"/>
    <w:family w:val="auto"/>
    <w:pitch w:val="variable"/>
  </w:font>
  <w:font w:name="MS Gothic">
    <w:altName w:val="?l?r SVbN"/>
    <w:panose1 w:val="020B0609070205080204"/>
    <w:charset w:val="80"/>
    <w:family w:val="modern"/>
    <w:pitch w:val="fixed"/>
  </w:font>
  <w:font w:name="Cambria Math">
    <w:altName w:val="Palatino Linotype"/>
    <w:panose1 w:val="02040503050406030204"/>
    <w:charset w:val="EE"/>
    <w:family w:val="roman"/>
    <w:pitch w:val="variable"/>
  </w:font>
  <w:font w:name="Calibri">
    <w:altName w:val="Century Gothic"/>
    <w:panose1 w:val="020F0502020204030204"/>
    <w:charset w:val="EE"/>
    <w:family w:val="swiss"/>
    <w:pitch w:val="variable"/>
  </w:font>
  <w:font w:name="AT*Toronto">
    <w:altName w:val="Times New Roman"/>
    <w:panose1 w:val="00000000000000000000"/>
    <w:charset w:val="00"/>
    <w:family w:val="auto"/>
    <w:pitch w:val="variable"/>
  </w:font>
  <w:font w:name="Tahoma">
    <w:altName w:val="Tahoma"/>
    <w:panose1 w:val="020B0604030504040204"/>
    <w:charset w:val="EE"/>
    <w:family w:val="swiss"/>
    <w:pitch w:val="variable"/>
  </w:font>
  <w:font w:name="Cambria">
    <w:panose1 w:val="00000000000000000000"/>
    <w:charset w:val="EE"/>
    <w:family w:val="roman"/>
    <w:pitch w:val="variable"/>
  </w:font>
  <w:font w:name="@MS Gothic">
    <w:panose1 w:val="00000000000000000000"/>
    <w:charset w:val="80"/>
    <w:family w:val="modern"/>
    <w:pitch w:val="fixed"/>
  </w:font>
  <w:font w:name="@SimSun">
    <w:panose1 w:val="00000000000000000000"/>
    <w:charset w:val="86"/>
    <w:family w:val="auto"/>
    <w:pitch w:val="variable"/>
  </w:font>
  <w:font w:name="Lucida Sans">
    <w:panose1 w:val="00000000000000000000"/>
    <w:charset w:val="00"/>
    <w:family w:val="swiss"/>
    <w:pitch w:val="variable"/>
  </w:font>
  <w:font w:name="Liberation Serif">
    <w:altName w:val="Times New Roman"/>
    <w:panose1 w:val="00000000000000000000"/>
    <w:charset w:val="EE"/>
    <w:family w:val="roman"/>
    <w:pitch w:val="variable"/>
  </w:font>
  <w:font w:name="Lucida Grande">
    <w:altName w:val="Arial"/>
    <w:panose1 w:val="00000000000000000000"/>
    <w:charset w:val="00"/>
    <w:family w:val="auto"/>
    <w:pitch w:val="variable"/>
  </w:font>
  <w:font w:name="AT*Toronto CE">
    <w:altName w:val="Times New Roman"/>
    <w:panose1 w:val="00000000000000000000"/>
    <w:charset w:val="EE"/>
    <w:family w:val="auto"/>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Helvetica Cyr">
    <w:charset w:val="CC"/>
    <w:family w:val="swiss"/>
    <w:pitch w:val="variable"/>
  </w:font>
  <w:font w:name="Helvetica Greek">
    <w:charset w:val="A1"/>
    <w:family w:val="swiss"/>
    <w:pitch w:val="variable"/>
  </w:font>
  <w:font w:name="Helvetica Tur">
    <w:charset w:val="A2"/>
    <w:family w:val="swiss"/>
    <w:pitch w:val="variable"/>
  </w:font>
  <w:font w:name="Helvetica (Hebrew)">
    <w:charset w:val="B1"/>
    <w:family w:val="swiss"/>
    <w:pitch w:val="variable"/>
  </w:font>
  <w:font w:name="Helvetica (Arabic)">
    <w:charset w:val="B2"/>
    <w:family w:val="swiss"/>
    <w:pitch w:val="variable"/>
  </w:font>
  <w:font w:name="Helvetica Baltic">
    <w:charset w:val="BA"/>
    <w:family w:val="swiss"/>
    <w:pitch w:val="variable"/>
  </w:font>
  <w:font w:name="Helvetica (Vietnamese)">
    <w:charset w:val="A3"/>
    <w:family w:val="swiss"/>
    <w:pitch w:val="variable"/>
  </w:font>
  <w:font w:name="SimSun Western">
    <w:altName w:val="??ˇ¦||||||||||||||||||||||||||||"/>
    <w:charset w:val="00"/>
    <w:family w:val="auto"/>
    <w:pitch w:val="variable"/>
  </w:font>
  <w:font w:name="MS Gothic Western">
    <w:altName w:val="?l?r SVbN"/>
    <w:charset w:val="00"/>
    <w:family w:val="modern"/>
    <w:pitch w:val="fixed"/>
  </w:font>
  <w:font w:name="MS Gothic CE">
    <w:altName w:val="?l?r SVbN"/>
    <w:charset w:val="EE"/>
    <w:family w:val="modern"/>
    <w:pitch w:val="fixed"/>
  </w:font>
  <w:font w:name="MS Gothic Cyr">
    <w:altName w:val="?l?r SVbN"/>
    <w:charset w:val="CC"/>
    <w:family w:val="modern"/>
    <w:pitch w:val="fixed"/>
  </w:font>
  <w:font w:name="MS Gothic Greek">
    <w:altName w:val="?l?r SVbN"/>
    <w:charset w:val="A1"/>
    <w:family w:val="modern"/>
    <w:pitch w:val="fixed"/>
  </w:font>
  <w:font w:name="MS Gothic Tur">
    <w:altName w:val="?l?r SVbN"/>
    <w:charset w:val="A2"/>
    <w:family w:val="modern"/>
    <w:pitch w:val="fixed"/>
  </w:font>
  <w:font w:name="MS Gothic Baltic">
    <w:altName w:val="?l?r SVbN"/>
    <w:charset w:val="BA"/>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Hebrew)">
    <w:altName w:val="Century Gothic"/>
    <w:charset w:val="B1"/>
    <w:family w:val="swiss"/>
    <w:pitch w:val="variable"/>
  </w:font>
  <w:font w:name="Calibri (Arabic)">
    <w:altName w:val="Century Gothic"/>
    <w:charset w:val="B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 w:name="@MS Gothic Western">
    <w:charset w:val="00"/>
    <w:family w:val="modern"/>
    <w:pitch w:val="fixed"/>
  </w:font>
  <w:font w:name="@MS Gothic CE">
    <w:charset w:val="EE"/>
    <w:family w:val="modern"/>
    <w:pitch w:val="fixed"/>
  </w:font>
  <w:font w:name="@MS Gothic Cyr">
    <w:charset w:val="CC"/>
    <w:family w:val="modern"/>
    <w:pitch w:val="fixed"/>
  </w:font>
  <w:font w:name="@MS Gothic Greek">
    <w:charset w:val="A1"/>
    <w:family w:val="modern"/>
    <w:pitch w:val="fixed"/>
  </w:font>
  <w:font w:name="@MS Gothic Tur">
    <w:charset w:val="A2"/>
    <w:family w:val="modern"/>
    <w:pitch w:val="fixed"/>
  </w:font>
  <w:font w:name="@MS Gothic Baltic">
    <w:charset w:val="BA"/>
    <w:family w:val="modern"/>
    <w:pitch w:val="fixed"/>
  </w:font>
  <w:font w:name="@SimSun Western">
    <w:charset w:val="0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sidR="000E1BB6">
      <w:rPr>
        <w:rStyle w:val="DefaultParagraphFont"/>
        <w:rFonts w:ascii="Times New Roman" w:eastAsia="Times New Roman" w:hAnsi="Times New Roman" w:cs="Times New Roman" w:hint="cs"/>
        <w:noProof/>
        <w:sz w:val="24"/>
        <w:szCs w:val="24"/>
        <w:rtl w:val="0"/>
        <w:cs w:val="0"/>
        <w:lang w:val="sk-SK" w:eastAsia="cs-CZ" w:bidi="ar-SA"/>
      </w:rPr>
      <w:t>15</w:t>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3EBA"/>
    <w:multiLevelType w:val="hybridMultilevel"/>
    <w:tmpl w:val="6EEE3C58"/>
    <w:lvl w:ilvl="0">
      <w:start w:val="1"/>
      <w:numFmt w:val="decimal"/>
      <w:lvlText w:val="%1."/>
      <w:lvlJc w:val="left"/>
      <w:pPr>
        <w:ind w:left="360" w:hanging="360"/>
      </w:pPr>
      <w:rPr>
        <w:rFonts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33A6D8D"/>
    <w:multiLevelType w:val="hybridMultilevel"/>
    <w:tmpl w:val="41A6CD30"/>
    <w:lvl w:ilvl="0">
      <w:start w:val="1"/>
      <w:numFmt w:val="decimal"/>
      <w:lvlText w:val="%1."/>
      <w:lvlJc w:val="left"/>
      <w:pPr>
        <w:tabs>
          <w:tab w:val="num" w:pos="720"/>
        </w:tabs>
        <w:ind w:left="720" w:hanging="360"/>
      </w:pPr>
      <w:rPr>
        <w:rFonts w:cs="Times New Roman" w:hint="cs"/>
        <w:b w:val="0"/>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
    <w:nsid w:val="0AAC1DBE"/>
    <w:multiLevelType w:val="hybridMultilevel"/>
    <w:tmpl w:val="317CC8CA"/>
    <w:lvl w:ilvl="0">
      <w:start w:val="1"/>
      <w:numFmt w:val="decimal"/>
      <w:lvlText w:val="%1."/>
      <w:lvlJc w:val="left"/>
      <w:pPr>
        <w:ind w:left="720" w:hanging="360"/>
      </w:pPr>
      <w:rPr>
        <w:rFonts w:ascii="Times New Roman" w:hAnsi="Times New Roman" w:cs="Times New Roman" w:hint="cs"/>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
    <w:nsid w:val="0CE147F1"/>
    <w:multiLevelType w:val="hybridMultilevel"/>
    <w:tmpl w:val="1F3CC08E"/>
    <w:lvl w:ilvl="0">
      <w:start w:val="1"/>
      <w:numFmt w:val="decimal"/>
      <w:lvlText w:val="%1."/>
      <w:lvlJc w:val="left"/>
      <w:pPr>
        <w:ind w:left="1004" w:hanging="360"/>
      </w:pPr>
      <w:rPr>
        <w:rFonts w:cs="Times New Roman" w:hint="cs"/>
        <w:rtl w:val="0"/>
        <w:cs w:val="0"/>
      </w:rPr>
    </w:lvl>
    <w:lvl w:ilvl="1">
      <w:start w:val="1"/>
      <w:numFmt w:val="lowerLetter"/>
      <w:lvlText w:val="%2."/>
      <w:lvlJc w:val="left"/>
      <w:pPr>
        <w:ind w:left="1724" w:hanging="360"/>
      </w:pPr>
      <w:rPr>
        <w:rFonts w:cs="Times New Roman" w:hint="cs"/>
        <w:rtl w:val="0"/>
        <w:cs w:val="0"/>
      </w:rPr>
    </w:lvl>
    <w:lvl w:ilvl="2">
      <w:start w:val="1"/>
      <w:numFmt w:val="lowerRoman"/>
      <w:lvlText w:val="%3."/>
      <w:lvlJc w:val="right"/>
      <w:pPr>
        <w:ind w:left="2444" w:hanging="180"/>
      </w:pPr>
      <w:rPr>
        <w:rFonts w:cs="Times New Roman" w:hint="cs"/>
        <w:rtl w:val="0"/>
        <w:cs w:val="0"/>
      </w:rPr>
    </w:lvl>
    <w:lvl w:ilvl="3">
      <w:start w:val="1"/>
      <w:numFmt w:val="decimal"/>
      <w:lvlText w:val="%4."/>
      <w:lvlJc w:val="left"/>
      <w:pPr>
        <w:ind w:left="3164" w:hanging="360"/>
      </w:pPr>
      <w:rPr>
        <w:rFonts w:cs="Times New Roman" w:hint="cs"/>
        <w:rtl w:val="0"/>
        <w:cs w:val="0"/>
      </w:rPr>
    </w:lvl>
    <w:lvl w:ilvl="4">
      <w:start w:val="1"/>
      <w:numFmt w:val="lowerLetter"/>
      <w:lvlText w:val="%5."/>
      <w:lvlJc w:val="left"/>
      <w:pPr>
        <w:ind w:left="3884" w:hanging="360"/>
      </w:pPr>
      <w:rPr>
        <w:rFonts w:cs="Times New Roman" w:hint="cs"/>
        <w:rtl w:val="0"/>
        <w:cs w:val="0"/>
      </w:rPr>
    </w:lvl>
    <w:lvl w:ilvl="5">
      <w:start w:val="1"/>
      <w:numFmt w:val="lowerRoman"/>
      <w:lvlText w:val="%6."/>
      <w:lvlJc w:val="right"/>
      <w:pPr>
        <w:ind w:left="4604" w:hanging="180"/>
      </w:pPr>
      <w:rPr>
        <w:rFonts w:cs="Times New Roman" w:hint="cs"/>
        <w:rtl w:val="0"/>
        <w:cs w:val="0"/>
      </w:rPr>
    </w:lvl>
    <w:lvl w:ilvl="6">
      <w:start w:val="1"/>
      <w:numFmt w:val="decimal"/>
      <w:lvlText w:val="%7."/>
      <w:lvlJc w:val="left"/>
      <w:pPr>
        <w:ind w:left="5324" w:hanging="360"/>
      </w:pPr>
      <w:rPr>
        <w:rFonts w:cs="Times New Roman" w:hint="cs"/>
        <w:rtl w:val="0"/>
        <w:cs w:val="0"/>
      </w:rPr>
    </w:lvl>
    <w:lvl w:ilvl="7">
      <w:start w:val="1"/>
      <w:numFmt w:val="lowerLetter"/>
      <w:lvlText w:val="%8."/>
      <w:lvlJc w:val="left"/>
      <w:pPr>
        <w:ind w:left="6044" w:hanging="360"/>
      </w:pPr>
      <w:rPr>
        <w:rFonts w:cs="Times New Roman" w:hint="cs"/>
        <w:rtl w:val="0"/>
        <w:cs w:val="0"/>
      </w:rPr>
    </w:lvl>
    <w:lvl w:ilvl="8">
      <w:start w:val="1"/>
      <w:numFmt w:val="lowerRoman"/>
      <w:lvlText w:val="%9."/>
      <w:lvlJc w:val="right"/>
      <w:pPr>
        <w:ind w:left="6764" w:hanging="180"/>
      </w:pPr>
      <w:rPr>
        <w:rFonts w:cs="Times New Roman" w:hint="cs"/>
        <w:rtl w:val="0"/>
        <w:cs w:val="0"/>
      </w:rPr>
    </w:lvl>
  </w:abstractNum>
  <w:abstractNum w:abstractNumId="5">
    <w:nsid w:val="0E8712C0"/>
    <w:multiLevelType w:val="hybridMultilevel"/>
    <w:tmpl w:val="64D00C9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0F1E2BDC"/>
    <w:multiLevelType w:val="hybridMultilevel"/>
    <w:tmpl w:val="82CE8956"/>
    <w:lvl w:ilvl="0">
      <w:start w:val="1"/>
      <w:numFmt w:val="lowerLetter"/>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7">
    <w:nsid w:val="0F9A2CCA"/>
    <w:multiLevelType w:val="hybridMultilevel"/>
    <w:tmpl w:val="B3B471F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8">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9">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0">
    <w:nsid w:val="1E5F492E"/>
    <w:multiLevelType w:val="multilevel"/>
    <w:tmpl w:val="AD3413C0"/>
    <w:lvl w:ilvl="0">
      <w:start w:val="1"/>
      <w:numFmt w:val="decimal"/>
      <w:lvlText w:val="(%1)"/>
      <w:lvlJc w:val="left"/>
      <w:pPr>
        <w:tabs>
          <w:tab w:val="num" w:pos="502"/>
        </w:tabs>
        <w:ind w:firstLine="284"/>
      </w:pPr>
      <w:rPr>
        <w:rFonts w:ascii="Times New Roman" w:hAnsi="Times New Roman" w:cs="Times New Roman" w:hint="cs"/>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cs"/>
        <w:b w:val="0"/>
        <w:bCs w:val="0"/>
        <w:i w:val="0"/>
        <w:iCs w:val="0"/>
        <w:strike w:val="0"/>
        <w:dstrike w:val="0"/>
        <w:sz w:val="22"/>
        <w:szCs w:val="22"/>
        <w:vertAlign w:val="baseline"/>
        <w:rtl w:val="0"/>
        <w:cs w:val="0"/>
      </w:rPr>
    </w:lvl>
    <w:lvl w:ilvl="2">
      <w:start w:val="1"/>
      <w:numFmt w:val="decimal"/>
      <w:lvlText w:val="%3."/>
      <w:lvlJc w:val="left"/>
      <w:pPr>
        <w:tabs>
          <w:tab w:val="num" w:pos="786"/>
        </w:tabs>
        <w:ind w:left="786" w:hanging="360"/>
      </w:pPr>
      <w:rPr>
        <w:rFonts w:ascii="Times New Roman" w:eastAsia="Times New Roman" w:hAnsi="Times New Roman" w:cs="Times New Roman" w:hint="eastAsia"/>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16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240"/>
        </w:tabs>
        <w:ind w:left="3240" w:hanging="360"/>
      </w:pPr>
      <w:rPr>
        <w:rFonts w:cs="Times New Roman" w:hint="cs"/>
        <w:rtl w:val="0"/>
        <w:cs w:val="0"/>
      </w:rPr>
    </w:lvl>
  </w:abstractNum>
  <w:abstractNum w:abstractNumId="11">
    <w:nsid w:val="1FAE1CB4"/>
    <w:multiLevelType w:val="hybridMultilevel"/>
    <w:tmpl w:val="C730FE30"/>
    <w:lvl w:ilvl="0">
      <w:start w:val="1"/>
      <w:numFmt w:val="decimal"/>
      <w:lvlText w:val="%1."/>
      <w:lvlJc w:val="left"/>
      <w:pPr>
        <w:ind w:left="1080" w:hanging="360"/>
      </w:pPr>
      <w:rPr>
        <w:rFonts w:cs="Times New Roman" w:hint="cs"/>
        <w:b/>
        <w:rtl w:val="0"/>
        <w:cs w:val="0"/>
      </w:rPr>
    </w:lvl>
    <w:lvl w:ilvl="1">
      <w:start w:val="1"/>
      <w:numFmt w:val="lowerLetter"/>
      <w:lvlText w:val="%2."/>
      <w:lvlJc w:val="left"/>
      <w:pPr>
        <w:ind w:left="1800" w:hanging="360"/>
      </w:pPr>
      <w:rPr>
        <w:rFonts w:cs="Times New Roman" w:hint="cs"/>
        <w:rtl w:val="0"/>
        <w:cs w:val="0"/>
      </w:rPr>
    </w:lvl>
    <w:lvl w:ilvl="2">
      <w:start w:val="1"/>
      <w:numFmt w:val="lowerRoman"/>
      <w:lvlText w:val="%3."/>
      <w:lvlJc w:val="right"/>
      <w:pPr>
        <w:ind w:left="2520" w:hanging="180"/>
      </w:pPr>
      <w:rPr>
        <w:rFonts w:cs="Times New Roman" w:hint="cs"/>
        <w:rtl w:val="0"/>
        <w:cs w:val="0"/>
      </w:rPr>
    </w:lvl>
    <w:lvl w:ilvl="3">
      <w:start w:val="1"/>
      <w:numFmt w:val="decimal"/>
      <w:lvlText w:val="%4."/>
      <w:lvlJc w:val="left"/>
      <w:pPr>
        <w:ind w:left="3240" w:hanging="360"/>
      </w:pPr>
      <w:rPr>
        <w:rFonts w:cs="Times New Roman" w:hint="cs"/>
        <w:rtl w:val="0"/>
        <w:cs w:val="0"/>
      </w:rPr>
    </w:lvl>
    <w:lvl w:ilvl="4">
      <w:start w:val="1"/>
      <w:numFmt w:val="lowerLetter"/>
      <w:lvlText w:val="%5."/>
      <w:lvlJc w:val="left"/>
      <w:pPr>
        <w:ind w:left="3960" w:hanging="360"/>
      </w:pPr>
      <w:rPr>
        <w:rFonts w:cs="Times New Roman" w:hint="cs"/>
        <w:rtl w:val="0"/>
        <w:cs w:val="0"/>
      </w:rPr>
    </w:lvl>
    <w:lvl w:ilvl="5">
      <w:start w:val="1"/>
      <w:numFmt w:val="lowerRoman"/>
      <w:lvlText w:val="%6."/>
      <w:lvlJc w:val="right"/>
      <w:pPr>
        <w:ind w:left="4680" w:hanging="180"/>
      </w:pPr>
      <w:rPr>
        <w:rFonts w:cs="Times New Roman" w:hint="cs"/>
        <w:rtl w:val="0"/>
        <w:cs w:val="0"/>
      </w:rPr>
    </w:lvl>
    <w:lvl w:ilvl="6">
      <w:start w:val="1"/>
      <w:numFmt w:val="decimal"/>
      <w:lvlText w:val="%7."/>
      <w:lvlJc w:val="left"/>
      <w:pPr>
        <w:ind w:left="5400" w:hanging="360"/>
      </w:pPr>
      <w:rPr>
        <w:rFonts w:cs="Times New Roman" w:hint="cs"/>
        <w:rtl w:val="0"/>
        <w:cs w:val="0"/>
      </w:rPr>
    </w:lvl>
    <w:lvl w:ilvl="7">
      <w:start w:val="1"/>
      <w:numFmt w:val="lowerLetter"/>
      <w:lvlText w:val="%8."/>
      <w:lvlJc w:val="left"/>
      <w:pPr>
        <w:ind w:left="6120" w:hanging="360"/>
      </w:pPr>
      <w:rPr>
        <w:rFonts w:cs="Times New Roman" w:hint="cs"/>
        <w:rtl w:val="0"/>
        <w:cs w:val="0"/>
      </w:rPr>
    </w:lvl>
    <w:lvl w:ilvl="8">
      <w:start w:val="1"/>
      <w:numFmt w:val="lowerRoman"/>
      <w:lvlText w:val="%9."/>
      <w:lvlJc w:val="right"/>
      <w:pPr>
        <w:ind w:left="6840" w:hanging="180"/>
      </w:pPr>
      <w:rPr>
        <w:rFonts w:cs="Times New Roman" w:hint="cs"/>
        <w:rtl w:val="0"/>
        <w:cs w:val="0"/>
      </w:rPr>
    </w:lvl>
  </w:abstractNum>
  <w:abstractNum w:abstractNumId="12">
    <w:nsid w:val="227517F9"/>
    <w:multiLevelType w:val="hybridMultilevel"/>
    <w:tmpl w:val="B248FA50"/>
    <w:lvl w:ilvl="0">
      <w:start w:val="1"/>
      <w:numFmt w:val="decimal"/>
      <w:lvlText w:val="%1."/>
      <w:lvlJc w:val="left"/>
      <w:pPr>
        <w:ind w:left="720" w:hanging="360"/>
      </w:pPr>
      <w:rPr>
        <w:rFonts w:cs="Times New Roman" w:hint="cs"/>
        <w:i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3">
    <w:nsid w:val="22FF3D05"/>
    <w:multiLevelType w:val="hybridMultilevel"/>
    <w:tmpl w:val="C4F0AC1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4">
    <w:nsid w:val="25DB7E74"/>
    <w:multiLevelType w:val="singleLevel"/>
    <w:tmpl w:val="39F038C2"/>
    <w:lvl w:ilvl="0">
      <w:start w:val="1"/>
      <w:numFmt w:val="upperLetter"/>
      <w:pStyle w:val="Normal"/>
      <w:lvlText w:val="%1."/>
      <w:lvlJc w:val="left"/>
      <w:pPr>
        <w:tabs>
          <w:tab w:val="num" w:pos="420"/>
        </w:tabs>
        <w:ind w:left="420" w:hanging="420"/>
      </w:pPr>
      <w:rPr>
        <w:rFonts w:cs="Times New Roman" w:hint="cs"/>
        <w:rtl w:val="0"/>
        <w:cs w:val="0"/>
      </w:rPr>
    </w:lvl>
  </w:abstractNum>
  <w:abstractNum w:abstractNumId="15">
    <w:nsid w:val="25E50BA9"/>
    <w:multiLevelType w:val="hybridMultilevel"/>
    <w:tmpl w:val="BEA66F3E"/>
    <w:lvl w:ilvl="0">
      <w:start w:val="1"/>
      <w:numFmt w:val="lowerLetter"/>
      <w:lvlText w:val="%1)"/>
      <w:lvlJc w:val="left"/>
      <w:pPr>
        <w:ind w:left="1507" w:hanging="360"/>
      </w:pPr>
      <w:rPr>
        <w:rFonts w:cs="Times New Roman" w:hint="cs"/>
        <w:rtl w:val="0"/>
        <w:cs w:val="0"/>
      </w:rPr>
    </w:lvl>
    <w:lvl w:ilvl="1">
      <w:start w:val="1"/>
      <w:numFmt w:val="lowerLetter"/>
      <w:lvlText w:val="%2."/>
      <w:lvlJc w:val="left"/>
      <w:pPr>
        <w:ind w:left="2227" w:hanging="360"/>
      </w:pPr>
      <w:rPr>
        <w:rFonts w:cs="Times New Roman" w:hint="cs"/>
        <w:rtl w:val="0"/>
        <w:cs w:val="0"/>
      </w:rPr>
    </w:lvl>
    <w:lvl w:ilvl="2">
      <w:start w:val="1"/>
      <w:numFmt w:val="lowerRoman"/>
      <w:lvlText w:val="%3."/>
      <w:lvlJc w:val="right"/>
      <w:pPr>
        <w:ind w:left="2947" w:hanging="180"/>
      </w:pPr>
      <w:rPr>
        <w:rFonts w:cs="Times New Roman" w:hint="cs"/>
        <w:rtl w:val="0"/>
        <w:cs w:val="0"/>
      </w:rPr>
    </w:lvl>
    <w:lvl w:ilvl="3">
      <w:start w:val="1"/>
      <w:numFmt w:val="decimal"/>
      <w:lvlText w:val="%4."/>
      <w:lvlJc w:val="left"/>
      <w:pPr>
        <w:ind w:left="3667" w:hanging="360"/>
      </w:pPr>
      <w:rPr>
        <w:rFonts w:cs="Times New Roman" w:hint="cs"/>
        <w:rtl w:val="0"/>
        <w:cs w:val="0"/>
      </w:rPr>
    </w:lvl>
    <w:lvl w:ilvl="4">
      <w:start w:val="1"/>
      <w:numFmt w:val="lowerLetter"/>
      <w:lvlText w:val="%5."/>
      <w:lvlJc w:val="left"/>
      <w:pPr>
        <w:ind w:left="4387" w:hanging="360"/>
      </w:pPr>
      <w:rPr>
        <w:rFonts w:cs="Times New Roman" w:hint="cs"/>
        <w:rtl w:val="0"/>
        <w:cs w:val="0"/>
      </w:rPr>
    </w:lvl>
    <w:lvl w:ilvl="5">
      <w:start w:val="1"/>
      <w:numFmt w:val="lowerRoman"/>
      <w:lvlText w:val="%6."/>
      <w:lvlJc w:val="right"/>
      <w:pPr>
        <w:ind w:left="5107" w:hanging="180"/>
      </w:pPr>
      <w:rPr>
        <w:rFonts w:cs="Times New Roman" w:hint="cs"/>
        <w:rtl w:val="0"/>
        <w:cs w:val="0"/>
      </w:rPr>
    </w:lvl>
    <w:lvl w:ilvl="6">
      <w:start w:val="1"/>
      <w:numFmt w:val="decimal"/>
      <w:lvlText w:val="%7."/>
      <w:lvlJc w:val="left"/>
      <w:pPr>
        <w:ind w:left="5827" w:hanging="360"/>
      </w:pPr>
      <w:rPr>
        <w:rFonts w:cs="Times New Roman" w:hint="cs"/>
        <w:rtl w:val="0"/>
        <w:cs w:val="0"/>
      </w:rPr>
    </w:lvl>
    <w:lvl w:ilvl="7">
      <w:start w:val="1"/>
      <w:numFmt w:val="lowerLetter"/>
      <w:lvlText w:val="%8."/>
      <w:lvlJc w:val="left"/>
      <w:pPr>
        <w:ind w:left="6547" w:hanging="360"/>
      </w:pPr>
      <w:rPr>
        <w:rFonts w:cs="Times New Roman" w:hint="cs"/>
        <w:rtl w:val="0"/>
        <w:cs w:val="0"/>
      </w:rPr>
    </w:lvl>
    <w:lvl w:ilvl="8">
      <w:start w:val="1"/>
      <w:numFmt w:val="lowerRoman"/>
      <w:lvlText w:val="%9."/>
      <w:lvlJc w:val="right"/>
      <w:pPr>
        <w:ind w:left="7267" w:hanging="180"/>
      </w:pPr>
      <w:rPr>
        <w:rFonts w:cs="Times New Roman" w:hint="cs"/>
        <w:rtl w:val="0"/>
        <w:cs w:val="0"/>
      </w:rPr>
    </w:lvl>
  </w:abstractNum>
  <w:abstractNum w:abstractNumId="16">
    <w:nsid w:val="2DB375E1"/>
    <w:multiLevelType w:val="hybridMultilevel"/>
    <w:tmpl w:val="4512377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7">
    <w:nsid w:val="2F8007E2"/>
    <w:multiLevelType w:val="hybridMultilevel"/>
    <w:tmpl w:val="F9A2448E"/>
    <w:lvl w:ilvl="0">
      <w:start w:val="1"/>
      <w:numFmt w:val="decimal"/>
      <w:lvlText w:val="%1."/>
      <w:lvlJc w:val="left"/>
      <w:pPr>
        <w:ind w:left="644"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8">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9">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0">
    <w:nsid w:val="37C12602"/>
    <w:multiLevelType w:val="hybridMultilevel"/>
    <w:tmpl w:val="4D2E359C"/>
    <w:lvl w:ilvl="0">
      <w:start w:val="1"/>
      <w:numFmt w:val="decimal"/>
      <w:lvlText w:val="%1."/>
      <w:lvlJc w:val="left"/>
      <w:pPr>
        <w:ind w:left="360" w:hanging="360"/>
      </w:pPr>
      <w:rPr>
        <w:rFonts w:cs="Times New Roman" w:hint="cs"/>
        <w:b w:val="0"/>
        <w:rtl w:val="0"/>
        <w:cs w:val="0"/>
      </w:rPr>
    </w:lvl>
    <w:lvl w:ilvl="1">
      <w:start w:val="1"/>
      <w:numFmt w:val="lowerLetter"/>
      <w:lvlText w:val="%2."/>
      <w:lvlJc w:val="left"/>
      <w:pPr>
        <w:ind w:left="1560" w:hanging="360"/>
      </w:pPr>
      <w:rPr>
        <w:rFonts w:cs="Times New Roman" w:hint="cs"/>
        <w:rtl w:val="0"/>
        <w:cs w:val="0"/>
      </w:rPr>
    </w:lvl>
    <w:lvl w:ilvl="2">
      <w:start w:val="1"/>
      <w:numFmt w:val="lowerRoman"/>
      <w:lvlText w:val="%3."/>
      <w:lvlJc w:val="right"/>
      <w:pPr>
        <w:ind w:left="2280" w:hanging="180"/>
      </w:pPr>
      <w:rPr>
        <w:rFonts w:cs="Times New Roman" w:hint="cs"/>
        <w:rtl w:val="0"/>
        <w:cs w:val="0"/>
      </w:rPr>
    </w:lvl>
    <w:lvl w:ilvl="3">
      <w:start w:val="1"/>
      <w:numFmt w:val="decimal"/>
      <w:lvlText w:val="%4."/>
      <w:lvlJc w:val="left"/>
      <w:pPr>
        <w:ind w:left="3000" w:hanging="360"/>
      </w:pPr>
      <w:rPr>
        <w:rFonts w:cs="Times New Roman" w:hint="cs"/>
        <w:rtl w:val="0"/>
        <w:cs w:val="0"/>
      </w:rPr>
    </w:lvl>
    <w:lvl w:ilvl="4">
      <w:start w:val="1"/>
      <w:numFmt w:val="lowerLetter"/>
      <w:lvlText w:val="%5."/>
      <w:lvlJc w:val="left"/>
      <w:pPr>
        <w:ind w:left="3720" w:hanging="360"/>
      </w:pPr>
      <w:rPr>
        <w:rFonts w:cs="Times New Roman" w:hint="cs"/>
        <w:rtl w:val="0"/>
        <w:cs w:val="0"/>
      </w:rPr>
    </w:lvl>
    <w:lvl w:ilvl="5">
      <w:start w:val="1"/>
      <w:numFmt w:val="lowerRoman"/>
      <w:lvlText w:val="%6."/>
      <w:lvlJc w:val="right"/>
      <w:pPr>
        <w:ind w:left="4440" w:hanging="180"/>
      </w:pPr>
      <w:rPr>
        <w:rFonts w:cs="Times New Roman" w:hint="cs"/>
        <w:rtl w:val="0"/>
        <w:cs w:val="0"/>
      </w:rPr>
    </w:lvl>
    <w:lvl w:ilvl="6">
      <w:start w:val="1"/>
      <w:numFmt w:val="decimal"/>
      <w:lvlText w:val="%7."/>
      <w:lvlJc w:val="left"/>
      <w:pPr>
        <w:ind w:left="5160" w:hanging="360"/>
      </w:pPr>
      <w:rPr>
        <w:rFonts w:cs="Times New Roman" w:hint="cs"/>
        <w:rtl w:val="0"/>
        <w:cs w:val="0"/>
      </w:rPr>
    </w:lvl>
    <w:lvl w:ilvl="7">
      <w:start w:val="1"/>
      <w:numFmt w:val="lowerLetter"/>
      <w:lvlText w:val="%8."/>
      <w:lvlJc w:val="left"/>
      <w:pPr>
        <w:ind w:left="5880" w:hanging="360"/>
      </w:pPr>
      <w:rPr>
        <w:rFonts w:cs="Times New Roman" w:hint="cs"/>
        <w:rtl w:val="0"/>
        <w:cs w:val="0"/>
      </w:rPr>
    </w:lvl>
    <w:lvl w:ilvl="8">
      <w:start w:val="1"/>
      <w:numFmt w:val="lowerRoman"/>
      <w:lvlText w:val="%9."/>
      <w:lvlJc w:val="right"/>
      <w:pPr>
        <w:ind w:left="6600" w:hanging="180"/>
      </w:pPr>
      <w:rPr>
        <w:rFonts w:cs="Times New Roman" w:hint="cs"/>
        <w:rtl w:val="0"/>
        <w:cs w:val="0"/>
      </w:rPr>
    </w:lvl>
  </w:abstractNum>
  <w:abstractNum w:abstractNumId="21">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2">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23">
    <w:nsid w:val="49E10D1C"/>
    <w:multiLevelType w:val="hybridMultilevel"/>
    <w:tmpl w:val="B756EA9E"/>
    <w:lvl w:ilvl="0">
      <w:start w:val="1"/>
      <w:numFmt w:val="upperLetter"/>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4">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25">
    <w:nsid w:val="53664585"/>
    <w:multiLevelType w:val="hybridMultilevel"/>
    <w:tmpl w:val="5276F1C2"/>
    <w:lvl w:ilvl="0">
      <w:start w:val="1"/>
      <w:numFmt w:val="lowerLetter"/>
      <w:lvlText w:val="%1)"/>
      <w:lvlJc w:val="left"/>
      <w:pPr>
        <w:ind w:left="359" w:hanging="360"/>
      </w:pPr>
      <w:rPr>
        <w:rFonts w:cs="Times New Roman" w:hint="cs"/>
        <w:rtl w:val="0"/>
        <w:cs w:val="0"/>
      </w:rPr>
    </w:lvl>
    <w:lvl w:ilvl="1">
      <w:start w:val="1"/>
      <w:numFmt w:val="lowerLetter"/>
      <w:lvlText w:val="%2."/>
      <w:lvlJc w:val="left"/>
      <w:pPr>
        <w:ind w:left="1079" w:hanging="360"/>
      </w:pPr>
      <w:rPr>
        <w:rFonts w:cs="Times New Roman" w:hint="cs"/>
        <w:rtl w:val="0"/>
        <w:cs w:val="0"/>
      </w:rPr>
    </w:lvl>
    <w:lvl w:ilvl="2">
      <w:start w:val="1"/>
      <w:numFmt w:val="lowerRoman"/>
      <w:lvlText w:val="%3."/>
      <w:lvlJc w:val="right"/>
      <w:pPr>
        <w:ind w:left="1799" w:hanging="180"/>
      </w:pPr>
      <w:rPr>
        <w:rFonts w:cs="Times New Roman" w:hint="cs"/>
        <w:rtl w:val="0"/>
        <w:cs w:val="0"/>
      </w:rPr>
    </w:lvl>
    <w:lvl w:ilvl="3">
      <w:start w:val="1"/>
      <w:numFmt w:val="decimal"/>
      <w:lvlText w:val="%4."/>
      <w:lvlJc w:val="left"/>
      <w:pPr>
        <w:ind w:left="2519" w:hanging="360"/>
      </w:pPr>
      <w:rPr>
        <w:rFonts w:cs="Times New Roman" w:hint="cs"/>
        <w:rtl w:val="0"/>
        <w:cs w:val="0"/>
      </w:rPr>
    </w:lvl>
    <w:lvl w:ilvl="4">
      <w:start w:val="1"/>
      <w:numFmt w:val="lowerLetter"/>
      <w:lvlText w:val="%5."/>
      <w:lvlJc w:val="left"/>
      <w:pPr>
        <w:ind w:left="3239" w:hanging="360"/>
      </w:pPr>
      <w:rPr>
        <w:rFonts w:cs="Times New Roman" w:hint="cs"/>
        <w:rtl w:val="0"/>
        <w:cs w:val="0"/>
      </w:rPr>
    </w:lvl>
    <w:lvl w:ilvl="5">
      <w:start w:val="1"/>
      <w:numFmt w:val="lowerRoman"/>
      <w:lvlText w:val="%6."/>
      <w:lvlJc w:val="right"/>
      <w:pPr>
        <w:ind w:left="3959" w:hanging="180"/>
      </w:pPr>
      <w:rPr>
        <w:rFonts w:cs="Times New Roman" w:hint="cs"/>
        <w:rtl w:val="0"/>
        <w:cs w:val="0"/>
      </w:rPr>
    </w:lvl>
    <w:lvl w:ilvl="6">
      <w:start w:val="1"/>
      <w:numFmt w:val="decimal"/>
      <w:lvlText w:val="%7."/>
      <w:lvlJc w:val="left"/>
      <w:pPr>
        <w:ind w:left="4679" w:hanging="360"/>
      </w:pPr>
      <w:rPr>
        <w:rFonts w:cs="Times New Roman" w:hint="cs"/>
        <w:rtl w:val="0"/>
        <w:cs w:val="0"/>
      </w:rPr>
    </w:lvl>
    <w:lvl w:ilvl="7">
      <w:start w:val="1"/>
      <w:numFmt w:val="lowerLetter"/>
      <w:lvlText w:val="%8."/>
      <w:lvlJc w:val="left"/>
      <w:pPr>
        <w:ind w:left="5399" w:hanging="360"/>
      </w:pPr>
      <w:rPr>
        <w:rFonts w:cs="Times New Roman" w:hint="cs"/>
        <w:rtl w:val="0"/>
        <w:cs w:val="0"/>
      </w:rPr>
    </w:lvl>
    <w:lvl w:ilvl="8">
      <w:start w:val="1"/>
      <w:numFmt w:val="lowerRoman"/>
      <w:lvlText w:val="%9."/>
      <w:lvlJc w:val="right"/>
      <w:pPr>
        <w:ind w:left="6119" w:hanging="180"/>
      </w:pPr>
      <w:rPr>
        <w:rFonts w:cs="Times New Roman" w:hint="cs"/>
        <w:rtl w:val="0"/>
        <w:cs w:val="0"/>
      </w:rPr>
    </w:lvl>
  </w:abstractNum>
  <w:abstractNum w:abstractNumId="26">
    <w:nsid w:val="57577AFE"/>
    <w:multiLevelType w:val="hybridMultilevel"/>
    <w:tmpl w:val="5BFEB858"/>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7">
    <w:nsid w:val="5A4430CE"/>
    <w:multiLevelType w:val="hybridMultilevel"/>
    <w:tmpl w:val="098696E2"/>
    <w:lvl w:ilvl="0">
      <w:start w:val="1"/>
      <w:numFmt w:val="decimal"/>
      <w:lvlText w:val="(%1)"/>
      <w:lvlJc w:val="left"/>
      <w:pPr>
        <w:ind w:left="383" w:hanging="384"/>
      </w:pPr>
      <w:rPr>
        <w:rFonts w:cs="Times New Roman" w:hint="cs"/>
        <w:color w:val="000000"/>
        <w:w w:val="105"/>
        <w:rtl w:val="0"/>
        <w:cs w:val="0"/>
      </w:rPr>
    </w:lvl>
    <w:lvl w:ilvl="1">
      <w:start w:val="1"/>
      <w:numFmt w:val="lowerLetter"/>
      <w:lvlText w:val="%2."/>
      <w:lvlJc w:val="left"/>
      <w:pPr>
        <w:ind w:left="1079" w:hanging="360"/>
      </w:pPr>
      <w:rPr>
        <w:rFonts w:cs="Times New Roman" w:hint="cs"/>
        <w:rtl w:val="0"/>
        <w:cs w:val="0"/>
      </w:rPr>
    </w:lvl>
    <w:lvl w:ilvl="2">
      <w:start w:val="1"/>
      <w:numFmt w:val="lowerRoman"/>
      <w:lvlText w:val="%3."/>
      <w:lvlJc w:val="right"/>
      <w:pPr>
        <w:ind w:left="1799" w:hanging="180"/>
      </w:pPr>
      <w:rPr>
        <w:rFonts w:cs="Times New Roman" w:hint="cs"/>
        <w:rtl w:val="0"/>
        <w:cs w:val="0"/>
      </w:rPr>
    </w:lvl>
    <w:lvl w:ilvl="3">
      <w:start w:val="1"/>
      <w:numFmt w:val="decimal"/>
      <w:lvlText w:val="%4."/>
      <w:lvlJc w:val="left"/>
      <w:pPr>
        <w:ind w:left="2519" w:hanging="360"/>
      </w:pPr>
      <w:rPr>
        <w:rFonts w:cs="Times New Roman" w:hint="cs"/>
        <w:rtl w:val="0"/>
        <w:cs w:val="0"/>
      </w:rPr>
    </w:lvl>
    <w:lvl w:ilvl="4">
      <w:start w:val="1"/>
      <w:numFmt w:val="lowerLetter"/>
      <w:lvlText w:val="%5."/>
      <w:lvlJc w:val="left"/>
      <w:pPr>
        <w:ind w:left="3239" w:hanging="360"/>
      </w:pPr>
      <w:rPr>
        <w:rFonts w:cs="Times New Roman" w:hint="cs"/>
        <w:rtl w:val="0"/>
        <w:cs w:val="0"/>
      </w:rPr>
    </w:lvl>
    <w:lvl w:ilvl="5">
      <w:start w:val="1"/>
      <w:numFmt w:val="lowerRoman"/>
      <w:lvlText w:val="%6."/>
      <w:lvlJc w:val="right"/>
      <w:pPr>
        <w:ind w:left="3959" w:hanging="180"/>
      </w:pPr>
      <w:rPr>
        <w:rFonts w:cs="Times New Roman" w:hint="cs"/>
        <w:rtl w:val="0"/>
        <w:cs w:val="0"/>
      </w:rPr>
    </w:lvl>
    <w:lvl w:ilvl="6">
      <w:start w:val="1"/>
      <w:numFmt w:val="decimal"/>
      <w:lvlText w:val="%7."/>
      <w:lvlJc w:val="left"/>
      <w:pPr>
        <w:ind w:left="4679" w:hanging="360"/>
      </w:pPr>
      <w:rPr>
        <w:rFonts w:cs="Times New Roman" w:hint="cs"/>
        <w:rtl w:val="0"/>
        <w:cs w:val="0"/>
      </w:rPr>
    </w:lvl>
    <w:lvl w:ilvl="7">
      <w:start w:val="1"/>
      <w:numFmt w:val="lowerLetter"/>
      <w:lvlText w:val="%8."/>
      <w:lvlJc w:val="left"/>
      <w:pPr>
        <w:ind w:left="5399" w:hanging="360"/>
      </w:pPr>
      <w:rPr>
        <w:rFonts w:cs="Times New Roman" w:hint="cs"/>
        <w:rtl w:val="0"/>
        <w:cs w:val="0"/>
      </w:rPr>
    </w:lvl>
    <w:lvl w:ilvl="8">
      <w:start w:val="1"/>
      <w:numFmt w:val="lowerRoman"/>
      <w:lvlText w:val="%9."/>
      <w:lvlJc w:val="right"/>
      <w:pPr>
        <w:ind w:left="6119" w:hanging="180"/>
      </w:pPr>
      <w:rPr>
        <w:rFonts w:cs="Times New Roman" w:hint="cs"/>
        <w:rtl w:val="0"/>
        <w:cs w:val="0"/>
      </w:rPr>
    </w:lvl>
  </w:abstractNum>
  <w:abstractNum w:abstractNumId="28">
    <w:nsid w:val="5B897331"/>
    <w:multiLevelType w:val="hybridMultilevel"/>
    <w:tmpl w:val="FBB88DD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9">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0">
    <w:nsid w:val="5DC34264"/>
    <w:multiLevelType w:val="hybridMultilevel"/>
    <w:tmpl w:val="94C4B654"/>
    <w:lvl w:ilvl="0">
      <w:start w:val="2"/>
      <w:numFmt w:val="upperLetter"/>
      <w:lvlText w:val="%1."/>
      <w:lvlJc w:val="left"/>
      <w:pPr>
        <w:tabs>
          <w:tab w:val="num" w:pos="720"/>
        </w:tabs>
        <w:ind w:left="720" w:hanging="360"/>
      </w:pPr>
      <w:rPr>
        <w:rFonts w:cs="Times New Roman" w:hint="cs"/>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1">
    <w:nsid w:val="60F43697"/>
    <w:multiLevelType w:val="hybridMultilevel"/>
    <w:tmpl w:val="72A0D5A4"/>
    <w:lvl w:ilvl="0">
      <w:start w:val="1"/>
      <w:numFmt w:val="lowerLetter"/>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2">
    <w:nsid w:val="62937482"/>
    <w:multiLevelType w:val="hybridMultilevel"/>
    <w:tmpl w:val="540010D4"/>
    <w:lvl w:ilvl="0">
      <w:start w:val="1"/>
      <w:numFmt w:val="decimal"/>
      <w:lvlText w:val="%1."/>
      <w:lvlJc w:val="left"/>
      <w:pPr>
        <w:ind w:left="927" w:hanging="360"/>
      </w:pPr>
      <w:rPr>
        <w:rFonts w:cs="Times New Roman" w:hint="cs"/>
        <w:rtl w:val="0"/>
        <w:cs w:val="0"/>
      </w:rPr>
    </w:lvl>
    <w:lvl w:ilvl="1">
      <w:start w:val="1"/>
      <w:numFmt w:val="lowerLetter"/>
      <w:lvlText w:val="%2."/>
      <w:lvlJc w:val="left"/>
      <w:pPr>
        <w:ind w:left="1647" w:hanging="360"/>
      </w:pPr>
      <w:rPr>
        <w:rFonts w:cs="Times New Roman" w:hint="cs"/>
        <w:rtl w:val="0"/>
        <w:cs w:val="0"/>
      </w:rPr>
    </w:lvl>
    <w:lvl w:ilvl="2">
      <w:start w:val="1"/>
      <w:numFmt w:val="lowerRoman"/>
      <w:lvlText w:val="%3."/>
      <w:lvlJc w:val="right"/>
      <w:pPr>
        <w:ind w:left="2367" w:hanging="180"/>
      </w:pPr>
      <w:rPr>
        <w:rFonts w:cs="Times New Roman" w:hint="cs"/>
        <w:rtl w:val="0"/>
        <w:cs w:val="0"/>
      </w:rPr>
    </w:lvl>
    <w:lvl w:ilvl="3">
      <w:start w:val="1"/>
      <w:numFmt w:val="decimal"/>
      <w:lvlText w:val="%4."/>
      <w:lvlJc w:val="left"/>
      <w:pPr>
        <w:ind w:left="3087" w:hanging="360"/>
      </w:pPr>
      <w:rPr>
        <w:rFonts w:cs="Times New Roman" w:hint="cs"/>
        <w:rtl w:val="0"/>
        <w:cs w:val="0"/>
      </w:rPr>
    </w:lvl>
    <w:lvl w:ilvl="4">
      <w:start w:val="1"/>
      <w:numFmt w:val="lowerLetter"/>
      <w:lvlText w:val="%5."/>
      <w:lvlJc w:val="left"/>
      <w:pPr>
        <w:ind w:left="3807" w:hanging="360"/>
      </w:pPr>
      <w:rPr>
        <w:rFonts w:cs="Times New Roman" w:hint="cs"/>
        <w:rtl w:val="0"/>
        <w:cs w:val="0"/>
      </w:rPr>
    </w:lvl>
    <w:lvl w:ilvl="5">
      <w:start w:val="1"/>
      <w:numFmt w:val="lowerRoman"/>
      <w:lvlText w:val="%6."/>
      <w:lvlJc w:val="right"/>
      <w:pPr>
        <w:ind w:left="4527" w:hanging="180"/>
      </w:pPr>
      <w:rPr>
        <w:rFonts w:cs="Times New Roman" w:hint="cs"/>
        <w:rtl w:val="0"/>
        <w:cs w:val="0"/>
      </w:rPr>
    </w:lvl>
    <w:lvl w:ilvl="6">
      <w:start w:val="1"/>
      <w:numFmt w:val="decimal"/>
      <w:lvlText w:val="%7."/>
      <w:lvlJc w:val="left"/>
      <w:pPr>
        <w:ind w:left="5247" w:hanging="360"/>
      </w:pPr>
      <w:rPr>
        <w:rFonts w:cs="Times New Roman" w:hint="cs"/>
        <w:rtl w:val="0"/>
        <w:cs w:val="0"/>
      </w:rPr>
    </w:lvl>
    <w:lvl w:ilvl="7">
      <w:start w:val="1"/>
      <w:numFmt w:val="lowerLetter"/>
      <w:lvlText w:val="%8."/>
      <w:lvlJc w:val="left"/>
      <w:pPr>
        <w:ind w:left="5967" w:hanging="360"/>
      </w:pPr>
      <w:rPr>
        <w:rFonts w:cs="Times New Roman" w:hint="cs"/>
        <w:rtl w:val="0"/>
        <w:cs w:val="0"/>
      </w:rPr>
    </w:lvl>
    <w:lvl w:ilvl="8">
      <w:start w:val="1"/>
      <w:numFmt w:val="lowerRoman"/>
      <w:lvlText w:val="%9."/>
      <w:lvlJc w:val="right"/>
      <w:pPr>
        <w:ind w:left="6687" w:hanging="180"/>
      </w:pPr>
      <w:rPr>
        <w:rFonts w:cs="Times New Roman" w:hint="cs"/>
        <w:rtl w:val="0"/>
        <w:cs w:val="0"/>
      </w:rPr>
    </w:lvl>
  </w:abstractNum>
  <w:abstractNum w:abstractNumId="33">
    <w:nsid w:val="62A110F3"/>
    <w:multiLevelType w:val="hybridMultilevel"/>
    <w:tmpl w:val="8EEC9A82"/>
    <w:lvl w:ilvl="0">
      <w:start w:val="1"/>
      <w:numFmt w:val="decimal"/>
      <w:lvlText w:val="(%1)"/>
      <w:lvlJc w:val="left"/>
      <w:pPr>
        <w:ind w:left="704" w:hanging="705"/>
      </w:pPr>
      <w:rPr>
        <w:rFonts w:cs="Times New Roman" w:hint="cs"/>
        <w:rtl w:val="0"/>
        <w:cs w:val="0"/>
      </w:rPr>
    </w:lvl>
    <w:lvl w:ilvl="1">
      <w:start w:val="1"/>
      <w:numFmt w:val="lowerLetter"/>
      <w:lvlText w:val="%2."/>
      <w:lvlJc w:val="left"/>
      <w:pPr>
        <w:ind w:left="1079" w:hanging="360"/>
      </w:pPr>
      <w:rPr>
        <w:rFonts w:cs="Times New Roman" w:hint="cs"/>
        <w:rtl w:val="0"/>
        <w:cs w:val="0"/>
      </w:rPr>
    </w:lvl>
    <w:lvl w:ilvl="2">
      <w:start w:val="1"/>
      <w:numFmt w:val="lowerRoman"/>
      <w:lvlText w:val="%3."/>
      <w:lvlJc w:val="right"/>
      <w:pPr>
        <w:ind w:left="1799" w:hanging="180"/>
      </w:pPr>
      <w:rPr>
        <w:rFonts w:cs="Times New Roman" w:hint="cs"/>
        <w:rtl w:val="0"/>
        <w:cs w:val="0"/>
      </w:rPr>
    </w:lvl>
    <w:lvl w:ilvl="3">
      <w:start w:val="1"/>
      <w:numFmt w:val="decimal"/>
      <w:lvlText w:val="%4."/>
      <w:lvlJc w:val="left"/>
      <w:pPr>
        <w:ind w:left="2519" w:hanging="360"/>
      </w:pPr>
      <w:rPr>
        <w:rFonts w:cs="Times New Roman" w:hint="cs"/>
        <w:rtl w:val="0"/>
        <w:cs w:val="0"/>
      </w:rPr>
    </w:lvl>
    <w:lvl w:ilvl="4">
      <w:start w:val="1"/>
      <w:numFmt w:val="lowerLetter"/>
      <w:lvlText w:val="%5."/>
      <w:lvlJc w:val="left"/>
      <w:pPr>
        <w:ind w:left="3239" w:hanging="360"/>
      </w:pPr>
      <w:rPr>
        <w:rFonts w:cs="Times New Roman" w:hint="cs"/>
        <w:rtl w:val="0"/>
        <w:cs w:val="0"/>
      </w:rPr>
    </w:lvl>
    <w:lvl w:ilvl="5">
      <w:start w:val="1"/>
      <w:numFmt w:val="lowerRoman"/>
      <w:lvlText w:val="%6."/>
      <w:lvlJc w:val="right"/>
      <w:pPr>
        <w:ind w:left="3959" w:hanging="180"/>
      </w:pPr>
      <w:rPr>
        <w:rFonts w:cs="Times New Roman" w:hint="cs"/>
        <w:rtl w:val="0"/>
        <w:cs w:val="0"/>
      </w:rPr>
    </w:lvl>
    <w:lvl w:ilvl="6">
      <w:start w:val="1"/>
      <w:numFmt w:val="decimal"/>
      <w:lvlText w:val="%7."/>
      <w:lvlJc w:val="left"/>
      <w:pPr>
        <w:ind w:left="4679" w:hanging="360"/>
      </w:pPr>
      <w:rPr>
        <w:rFonts w:cs="Times New Roman" w:hint="cs"/>
        <w:rtl w:val="0"/>
        <w:cs w:val="0"/>
      </w:rPr>
    </w:lvl>
    <w:lvl w:ilvl="7">
      <w:start w:val="1"/>
      <w:numFmt w:val="lowerLetter"/>
      <w:lvlText w:val="%8."/>
      <w:lvlJc w:val="left"/>
      <w:pPr>
        <w:ind w:left="5399" w:hanging="360"/>
      </w:pPr>
      <w:rPr>
        <w:rFonts w:cs="Times New Roman" w:hint="cs"/>
        <w:rtl w:val="0"/>
        <w:cs w:val="0"/>
      </w:rPr>
    </w:lvl>
    <w:lvl w:ilvl="8">
      <w:start w:val="1"/>
      <w:numFmt w:val="lowerRoman"/>
      <w:lvlText w:val="%9."/>
      <w:lvlJc w:val="right"/>
      <w:pPr>
        <w:ind w:left="6119" w:hanging="180"/>
      </w:pPr>
      <w:rPr>
        <w:rFonts w:cs="Times New Roman" w:hint="cs"/>
        <w:rtl w:val="0"/>
        <w:cs w:val="0"/>
      </w:rPr>
    </w:lvl>
  </w:abstractNum>
  <w:abstractNum w:abstractNumId="34">
    <w:nsid w:val="66D84C1A"/>
    <w:multiLevelType w:val="hybridMultilevel"/>
    <w:tmpl w:val="78F25836"/>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ascii="Times New Roman" w:hAnsi="Times New Roman" w:cs="Times New Roman" w:hint="cs"/>
        <w:b w:val="0"/>
        <w:sz w:val="24"/>
        <w:szCs w:val="24"/>
        <w:rtl w:val="0"/>
        <w:cs w:val="0"/>
      </w:rPr>
    </w:lvl>
    <w:lvl w:ilvl="2">
      <w:start w:val="3"/>
      <w:numFmt w:val="upperLetter"/>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5">
    <w:nsid w:val="66E65750"/>
    <w:multiLevelType w:val="hybridMultilevel"/>
    <w:tmpl w:val="E2069814"/>
    <w:lvl w:ilvl="0">
      <w:start w:val="1"/>
      <w:numFmt w:val="lowerLetter"/>
      <w:lvlText w:val="%1)"/>
      <w:lvlJc w:val="left"/>
      <w:pPr>
        <w:ind w:left="359" w:hanging="360"/>
      </w:pPr>
      <w:rPr>
        <w:rFonts w:cs="Times New Roman" w:hint="cs"/>
        <w:rtl w:val="0"/>
        <w:cs w:val="0"/>
      </w:rPr>
    </w:lvl>
    <w:lvl w:ilvl="1">
      <w:start w:val="1"/>
      <w:numFmt w:val="lowerLetter"/>
      <w:lvlText w:val="%2."/>
      <w:lvlJc w:val="left"/>
      <w:pPr>
        <w:ind w:left="1079" w:hanging="360"/>
      </w:pPr>
      <w:rPr>
        <w:rFonts w:cs="Times New Roman" w:hint="cs"/>
        <w:rtl w:val="0"/>
        <w:cs w:val="0"/>
      </w:rPr>
    </w:lvl>
    <w:lvl w:ilvl="2">
      <w:start w:val="1"/>
      <w:numFmt w:val="lowerRoman"/>
      <w:lvlText w:val="%3."/>
      <w:lvlJc w:val="right"/>
      <w:pPr>
        <w:ind w:left="1799" w:hanging="180"/>
      </w:pPr>
      <w:rPr>
        <w:rFonts w:cs="Times New Roman" w:hint="cs"/>
        <w:rtl w:val="0"/>
        <w:cs w:val="0"/>
      </w:rPr>
    </w:lvl>
    <w:lvl w:ilvl="3">
      <w:start w:val="1"/>
      <w:numFmt w:val="decimal"/>
      <w:lvlText w:val="%4."/>
      <w:lvlJc w:val="left"/>
      <w:pPr>
        <w:ind w:left="2519" w:hanging="360"/>
      </w:pPr>
      <w:rPr>
        <w:rFonts w:cs="Times New Roman" w:hint="cs"/>
        <w:rtl w:val="0"/>
        <w:cs w:val="0"/>
      </w:rPr>
    </w:lvl>
    <w:lvl w:ilvl="4">
      <w:start w:val="1"/>
      <w:numFmt w:val="lowerLetter"/>
      <w:lvlText w:val="%5."/>
      <w:lvlJc w:val="left"/>
      <w:pPr>
        <w:ind w:left="3239" w:hanging="360"/>
      </w:pPr>
      <w:rPr>
        <w:rFonts w:cs="Times New Roman" w:hint="cs"/>
        <w:rtl w:val="0"/>
        <w:cs w:val="0"/>
      </w:rPr>
    </w:lvl>
    <w:lvl w:ilvl="5">
      <w:start w:val="1"/>
      <w:numFmt w:val="lowerRoman"/>
      <w:lvlText w:val="%6."/>
      <w:lvlJc w:val="right"/>
      <w:pPr>
        <w:ind w:left="3959" w:hanging="180"/>
      </w:pPr>
      <w:rPr>
        <w:rFonts w:cs="Times New Roman" w:hint="cs"/>
        <w:rtl w:val="0"/>
        <w:cs w:val="0"/>
      </w:rPr>
    </w:lvl>
    <w:lvl w:ilvl="6">
      <w:start w:val="1"/>
      <w:numFmt w:val="decimal"/>
      <w:lvlText w:val="%7."/>
      <w:lvlJc w:val="left"/>
      <w:pPr>
        <w:ind w:left="4679" w:hanging="360"/>
      </w:pPr>
      <w:rPr>
        <w:rFonts w:cs="Times New Roman" w:hint="cs"/>
        <w:rtl w:val="0"/>
        <w:cs w:val="0"/>
      </w:rPr>
    </w:lvl>
    <w:lvl w:ilvl="7">
      <w:start w:val="1"/>
      <w:numFmt w:val="lowerLetter"/>
      <w:lvlText w:val="%8."/>
      <w:lvlJc w:val="left"/>
      <w:pPr>
        <w:ind w:left="5399" w:hanging="360"/>
      </w:pPr>
      <w:rPr>
        <w:rFonts w:cs="Times New Roman" w:hint="cs"/>
        <w:rtl w:val="0"/>
        <w:cs w:val="0"/>
      </w:rPr>
    </w:lvl>
    <w:lvl w:ilvl="8">
      <w:start w:val="1"/>
      <w:numFmt w:val="lowerRoman"/>
      <w:lvlText w:val="%9."/>
      <w:lvlJc w:val="right"/>
      <w:pPr>
        <w:ind w:left="6119" w:hanging="180"/>
      </w:pPr>
      <w:rPr>
        <w:rFonts w:cs="Times New Roman" w:hint="cs"/>
        <w:rtl w:val="0"/>
        <w:cs w:val="0"/>
      </w:rPr>
    </w:lvl>
  </w:abstractNum>
  <w:abstractNum w:abstractNumId="36">
    <w:nsid w:val="6E8B28A4"/>
    <w:multiLevelType w:val="hybridMultilevel"/>
    <w:tmpl w:val="FB6E4536"/>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7">
    <w:nsid w:val="6EE34A0C"/>
    <w:multiLevelType w:val="hybridMultilevel"/>
    <w:tmpl w:val="7090DE2A"/>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8">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9">
    <w:nsid w:val="7A3F0BF2"/>
    <w:multiLevelType w:val="hybridMultilevel"/>
    <w:tmpl w:val="CE3C74EA"/>
    <w:lvl w:ilvl="0">
      <w:start w:val="1"/>
      <w:numFmt w:val="decimal"/>
      <w:lvlText w:val="%1."/>
      <w:lvlJc w:val="left"/>
      <w:pPr>
        <w:ind w:left="1211" w:hanging="360"/>
      </w:pPr>
      <w:rPr>
        <w:rFonts w:ascii="Times New Roman" w:hAnsi="Times New Roman" w:cs="Times New Roman" w:hint="cs"/>
        <w:b/>
        <w:sz w:val="24"/>
        <w:szCs w:val="24"/>
        <w:rtl w:val="0"/>
        <w:cs w:val="0"/>
      </w:rPr>
    </w:lvl>
    <w:lvl w:ilvl="1">
      <w:start w:val="1"/>
      <w:numFmt w:val="lowerLetter"/>
      <w:lvlText w:val="%2."/>
      <w:lvlJc w:val="left"/>
      <w:pPr>
        <w:ind w:left="1560" w:hanging="360"/>
      </w:pPr>
      <w:rPr>
        <w:rFonts w:cs="Times New Roman" w:hint="cs"/>
        <w:rtl w:val="0"/>
        <w:cs w:val="0"/>
      </w:rPr>
    </w:lvl>
    <w:lvl w:ilvl="2">
      <w:start w:val="1"/>
      <w:numFmt w:val="lowerRoman"/>
      <w:lvlText w:val="%3."/>
      <w:lvlJc w:val="right"/>
      <w:pPr>
        <w:ind w:left="2280" w:hanging="180"/>
      </w:pPr>
      <w:rPr>
        <w:rFonts w:cs="Times New Roman" w:hint="cs"/>
        <w:rtl w:val="0"/>
        <w:cs w:val="0"/>
      </w:rPr>
    </w:lvl>
    <w:lvl w:ilvl="3">
      <w:start w:val="1"/>
      <w:numFmt w:val="decimal"/>
      <w:lvlText w:val="%4."/>
      <w:lvlJc w:val="left"/>
      <w:pPr>
        <w:ind w:left="3000" w:hanging="360"/>
      </w:pPr>
      <w:rPr>
        <w:rFonts w:cs="Times New Roman" w:hint="cs"/>
        <w:rtl w:val="0"/>
        <w:cs w:val="0"/>
      </w:rPr>
    </w:lvl>
    <w:lvl w:ilvl="4">
      <w:start w:val="1"/>
      <w:numFmt w:val="lowerLetter"/>
      <w:lvlText w:val="%5."/>
      <w:lvlJc w:val="left"/>
      <w:pPr>
        <w:ind w:left="3720" w:hanging="360"/>
      </w:pPr>
      <w:rPr>
        <w:rFonts w:cs="Times New Roman" w:hint="cs"/>
        <w:rtl w:val="0"/>
        <w:cs w:val="0"/>
      </w:rPr>
    </w:lvl>
    <w:lvl w:ilvl="5">
      <w:start w:val="1"/>
      <w:numFmt w:val="lowerRoman"/>
      <w:lvlText w:val="%6."/>
      <w:lvlJc w:val="right"/>
      <w:pPr>
        <w:ind w:left="4440" w:hanging="180"/>
      </w:pPr>
      <w:rPr>
        <w:rFonts w:cs="Times New Roman" w:hint="cs"/>
        <w:rtl w:val="0"/>
        <w:cs w:val="0"/>
      </w:rPr>
    </w:lvl>
    <w:lvl w:ilvl="6">
      <w:start w:val="1"/>
      <w:numFmt w:val="decimal"/>
      <w:lvlText w:val="%7."/>
      <w:lvlJc w:val="left"/>
      <w:pPr>
        <w:ind w:left="5160" w:hanging="360"/>
      </w:pPr>
      <w:rPr>
        <w:rFonts w:cs="Times New Roman" w:hint="cs"/>
        <w:rtl w:val="0"/>
        <w:cs w:val="0"/>
      </w:rPr>
    </w:lvl>
    <w:lvl w:ilvl="7">
      <w:start w:val="1"/>
      <w:numFmt w:val="lowerLetter"/>
      <w:lvlText w:val="%8."/>
      <w:lvlJc w:val="left"/>
      <w:pPr>
        <w:ind w:left="5880" w:hanging="360"/>
      </w:pPr>
      <w:rPr>
        <w:rFonts w:cs="Times New Roman" w:hint="cs"/>
        <w:rtl w:val="0"/>
        <w:cs w:val="0"/>
      </w:rPr>
    </w:lvl>
    <w:lvl w:ilvl="8">
      <w:start w:val="1"/>
      <w:numFmt w:val="lowerRoman"/>
      <w:lvlText w:val="%9."/>
      <w:lvlJc w:val="right"/>
      <w:pPr>
        <w:ind w:left="6600" w:hanging="180"/>
      </w:pPr>
      <w:rPr>
        <w:rFonts w:cs="Times New Roman" w:hint="cs"/>
        <w:rtl w:val="0"/>
        <w:cs w:val="0"/>
      </w:rPr>
    </w:lvl>
  </w:abstractNum>
  <w:num w:numId="1">
    <w:abstractNumId w:val="14"/>
  </w:num>
  <w:num w:numId="2">
    <w:abstractNumId w:val="2"/>
  </w:num>
  <w:num w:numId="3">
    <w:abstractNumId w:val="34"/>
  </w:num>
  <w:num w:numId="4">
    <w:abstractNumId w:val="30"/>
  </w:num>
  <w:num w:numId="5">
    <w:abstractNumId w:val="23"/>
  </w:num>
  <w:num w:numId="6">
    <w:abstractNumId w:val="2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6"/>
  </w:num>
  <w:num w:numId="10">
    <w:abstractNumId w:val="2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5"/>
  </w:num>
  <w:num w:numId="15">
    <w:abstractNumId w:val="1"/>
  </w:num>
  <w:num w:numId="16">
    <w:abstractNumId w:val="8"/>
  </w:num>
  <w:num w:numId="17">
    <w:abstractNumId w:val="24"/>
  </w:num>
  <w:num w:numId="18">
    <w:abstractNumId w:val="22"/>
  </w:num>
  <w:num w:numId="19">
    <w:abstractNumId w:val="13"/>
  </w:num>
  <w:num w:numId="20">
    <w:abstractNumId w:val="38"/>
  </w:num>
  <w:num w:numId="21">
    <w:abstractNumId w:val="9"/>
  </w:num>
  <w:num w:numId="22">
    <w:abstractNumId w:val="18"/>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0"/>
  </w:num>
  <w:num w:numId="29">
    <w:abstractNumId w:val="4"/>
  </w:num>
  <w:num w:numId="30">
    <w:abstractNumId w:val="3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32"/>
  </w:num>
  <w:num w:numId="34">
    <w:abstractNumId w:val="20"/>
  </w:num>
  <w:num w:numId="35">
    <w:abstractNumId w:val="6"/>
  </w:num>
  <w:num w:numId="36">
    <w:abstractNumId w:val="16"/>
  </w:num>
  <w:num w:numId="37">
    <w:abstractNumId w:val="31"/>
  </w:num>
  <w:num w:numId="38">
    <w:abstractNumId w:val="27"/>
  </w:num>
  <w:num w:numId="39">
    <w:abstractNumId w:val="33"/>
  </w:num>
  <w:num w:numId="40">
    <w:abstractNumId w:val="25"/>
  </w:num>
  <w:num w:numId="41">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Body Text Indent 2" w:uiPriority="99"/>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90</TotalTime>
  <Pages>15</Pages>
  <Words>5780</Words>
  <Characters>32946</Characters>
  <Application>Microsoft Office Word</Application>
  <DocSecurity>0</DocSecurity>
  <Lines>0</Lines>
  <Paragraphs>0</Paragraphs>
  <ScaleCrop>false</ScaleCrop>
  <Company>Kancelaria NR SR</Company>
  <LinksUpToDate>false</LinksUpToDate>
  <CharactersWithSpaces>38649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Birova, Katarina</cp:lastModifiedBy>
  <cp:revision>33</cp:revision>
  <cp:lastPrinted>2024-04-08T15:43:00Z</cp:lastPrinted>
  <dcterms:created xsi:type="dcterms:W3CDTF">2022-10-11T14:29:00Z</dcterms:created>
  <dcterms:modified xsi:type="dcterms:W3CDTF">2024-06-11T11:30:00Z</dcterms:modified>
</cp:coreProperties>
</file>