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4A0" w:rsidRDefault="002524A0" w:rsidP="002524A0">
      <w:pPr>
        <w:pStyle w:val="Nzov"/>
        <w:widowControl/>
        <w:rPr>
          <w:rFonts w:ascii="Arial" w:hAnsi="Arial" w:cs="Arial"/>
          <w:sz w:val="24"/>
          <w:szCs w:val="24"/>
        </w:rPr>
      </w:pPr>
      <w:r>
        <w:rPr>
          <w:rFonts w:ascii="Arial" w:hAnsi="Arial" w:cs="Arial"/>
          <w:sz w:val="24"/>
          <w:szCs w:val="24"/>
        </w:rPr>
        <w:t>NÁRODNÁ   RADA   SLOVENSKEJ   REPUBLIKY</w:t>
      </w:r>
    </w:p>
    <w:p w:rsidR="002524A0" w:rsidRDefault="002524A0" w:rsidP="002524A0">
      <w:pPr>
        <w:widowControl/>
        <w:jc w:val="center"/>
        <w:rPr>
          <w:rFonts w:ascii="Arial" w:hAnsi="Arial" w:cs="Arial"/>
        </w:rPr>
      </w:pPr>
      <w:r>
        <w:rPr>
          <w:rFonts w:ascii="Arial" w:hAnsi="Arial" w:cs="Arial"/>
        </w:rPr>
        <w:t>___________________________________________________________________</w:t>
      </w:r>
    </w:p>
    <w:p w:rsidR="002524A0" w:rsidRDefault="002524A0" w:rsidP="002524A0">
      <w:pPr>
        <w:widowControl/>
        <w:jc w:val="center"/>
        <w:rPr>
          <w:rFonts w:ascii="Arial" w:hAnsi="Arial" w:cs="Arial"/>
          <w:b/>
        </w:rPr>
      </w:pPr>
    </w:p>
    <w:p w:rsidR="002524A0" w:rsidRDefault="007869F7" w:rsidP="002524A0">
      <w:pPr>
        <w:pStyle w:val="Nadpis2"/>
        <w:widowControl/>
        <w:rPr>
          <w:rFonts w:ascii="Arial" w:hAnsi="Arial" w:cs="Arial"/>
          <w:szCs w:val="24"/>
        </w:rPr>
      </w:pPr>
      <w:r>
        <w:rPr>
          <w:rFonts w:ascii="Arial" w:hAnsi="Arial" w:cs="Arial"/>
          <w:szCs w:val="24"/>
        </w:rPr>
        <w:t>IX</w:t>
      </w:r>
      <w:bookmarkStart w:id="0" w:name="_GoBack"/>
      <w:bookmarkEnd w:id="0"/>
      <w:r w:rsidR="002524A0">
        <w:rPr>
          <w:rFonts w:ascii="Arial" w:hAnsi="Arial" w:cs="Arial"/>
          <w:szCs w:val="24"/>
        </w:rPr>
        <w:t>. volebné obdobie</w:t>
      </w:r>
    </w:p>
    <w:p w:rsidR="002524A0" w:rsidRDefault="002524A0" w:rsidP="002524A0">
      <w:pPr>
        <w:widowControl/>
        <w:rPr>
          <w:rFonts w:ascii="Arial" w:hAnsi="Arial" w:cs="Arial"/>
        </w:rPr>
      </w:pPr>
    </w:p>
    <w:p w:rsidR="002524A0" w:rsidRDefault="002524A0" w:rsidP="002524A0">
      <w:pPr>
        <w:widowControl/>
        <w:rPr>
          <w:rFonts w:ascii="Arial" w:hAnsi="Arial" w:cs="Arial"/>
          <w:b/>
        </w:rPr>
      </w:pPr>
      <w:r>
        <w:rPr>
          <w:rFonts w:ascii="Arial" w:hAnsi="Arial" w:cs="Arial"/>
        </w:rPr>
        <w:t>Číslo: CRD – 654/2024</w:t>
      </w:r>
    </w:p>
    <w:p w:rsidR="002524A0" w:rsidRDefault="002524A0" w:rsidP="002524A0">
      <w:pPr>
        <w:widowControl/>
        <w:jc w:val="center"/>
        <w:rPr>
          <w:rFonts w:ascii="Arial" w:hAnsi="Arial" w:cs="Arial"/>
          <w:b/>
        </w:rPr>
      </w:pPr>
    </w:p>
    <w:p w:rsidR="002524A0" w:rsidRDefault="002524A0" w:rsidP="002524A0">
      <w:pPr>
        <w:widowControl/>
        <w:jc w:val="center"/>
        <w:rPr>
          <w:rFonts w:ascii="Arial" w:hAnsi="Arial" w:cs="Arial"/>
          <w:b/>
        </w:rPr>
      </w:pPr>
    </w:p>
    <w:p w:rsidR="002524A0" w:rsidRDefault="002524A0" w:rsidP="002524A0">
      <w:pPr>
        <w:widowControl/>
        <w:jc w:val="center"/>
        <w:rPr>
          <w:rFonts w:ascii="Arial" w:hAnsi="Arial" w:cs="Arial"/>
          <w:b/>
        </w:rPr>
      </w:pPr>
    </w:p>
    <w:p w:rsidR="002524A0" w:rsidRDefault="002524A0" w:rsidP="002524A0">
      <w:pPr>
        <w:widowControl/>
        <w:jc w:val="center"/>
        <w:rPr>
          <w:rFonts w:ascii="Arial" w:hAnsi="Arial" w:cs="Arial"/>
          <w:b/>
        </w:rPr>
      </w:pPr>
    </w:p>
    <w:p w:rsidR="00366A6E" w:rsidRDefault="00366A6E" w:rsidP="002524A0">
      <w:pPr>
        <w:widowControl/>
        <w:jc w:val="center"/>
        <w:rPr>
          <w:rFonts w:ascii="Arial" w:hAnsi="Arial" w:cs="Arial"/>
          <w:b/>
          <w:sz w:val="28"/>
          <w:szCs w:val="28"/>
        </w:rPr>
      </w:pPr>
    </w:p>
    <w:p w:rsidR="002524A0" w:rsidRDefault="002524A0" w:rsidP="002524A0">
      <w:pPr>
        <w:widowControl/>
        <w:jc w:val="center"/>
        <w:rPr>
          <w:rFonts w:ascii="Arial" w:hAnsi="Arial" w:cs="Arial"/>
          <w:b/>
          <w:sz w:val="28"/>
          <w:szCs w:val="28"/>
        </w:rPr>
      </w:pPr>
      <w:r>
        <w:rPr>
          <w:rFonts w:ascii="Arial" w:hAnsi="Arial" w:cs="Arial"/>
          <w:b/>
          <w:sz w:val="28"/>
          <w:szCs w:val="28"/>
        </w:rPr>
        <w:t xml:space="preserve">254a </w:t>
      </w:r>
    </w:p>
    <w:p w:rsidR="002524A0" w:rsidRDefault="002524A0" w:rsidP="002524A0">
      <w:pPr>
        <w:widowControl/>
        <w:rPr>
          <w:rFonts w:ascii="Arial" w:hAnsi="Arial" w:cs="Arial"/>
          <w:b/>
          <w:sz w:val="28"/>
          <w:szCs w:val="28"/>
        </w:rPr>
      </w:pPr>
    </w:p>
    <w:p w:rsidR="002524A0" w:rsidRDefault="002524A0" w:rsidP="002524A0">
      <w:pPr>
        <w:pStyle w:val="Nadpis1"/>
        <w:widowControl/>
        <w:rPr>
          <w:rFonts w:ascii="Arial" w:hAnsi="Arial" w:cs="Arial"/>
          <w:spacing w:val="0"/>
          <w:szCs w:val="28"/>
        </w:rPr>
      </w:pPr>
      <w:r>
        <w:rPr>
          <w:rFonts w:ascii="Arial" w:hAnsi="Arial" w:cs="Arial"/>
          <w:spacing w:val="0"/>
          <w:szCs w:val="28"/>
        </w:rPr>
        <w:t>Spoločná  správa</w:t>
      </w:r>
    </w:p>
    <w:p w:rsidR="002524A0" w:rsidRDefault="002524A0" w:rsidP="002524A0">
      <w:pPr>
        <w:ind w:left="1134"/>
        <w:jc w:val="both"/>
        <w:rPr>
          <w:rFonts w:ascii="Arial" w:hAnsi="Arial" w:cs="Arial"/>
          <w:b/>
        </w:rPr>
      </w:pPr>
    </w:p>
    <w:p w:rsidR="002524A0" w:rsidRPr="00AE7CCC" w:rsidRDefault="002524A0" w:rsidP="002524A0">
      <w:pPr>
        <w:jc w:val="both"/>
        <w:rPr>
          <w:rFonts w:ascii="Arial" w:hAnsi="Arial" w:cs="Arial"/>
          <w:b/>
        </w:rPr>
      </w:pPr>
      <w:r w:rsidRPr="00AE7CCC">
        <w:rPr>
          <w:rFonts w:ascii="Arial" w:hAnsi="Arial" w:cs="Arial"/>
          <w:b/>
        </w:rPr>
        <w:t xml:space="preserve">výborov Národnej rady Slovenskej republiky o výsledku </w:t>
      </w:r>
      <w:r w:rsidR="00AE7CCC" w:rsidRPr="00AE7CCC">
        <w:rPr>
          <w:rFonts w:ascii="Arial" w:hAnsi="Arial" w:cs="Arial"/>
          <w:b/>
        </w:rPr>
        <w:t xml:space="preserve">prerokovania návrhu 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(tlač 254) </w:t>
      </w:r>
      <w:r w:rsidRPr="00AE7CCC">
        <w:rPr>
          <w:rFonts w:ascii="Arial" w:hAnsi="Arial" w:cs="Arial"/>
          <w:b/>
        </w:rPr>
        <w:t>vo výboroch v druhom čítaní</w:t>
      </w:r>
    </w:p>
    <w:p w:rsidR="002524A0" w:rsidRDefault="002524A0" w:rsidP="002524A0">
      <w:pPr>
        <w:pStyle w:val="Odsekzoznamu"/>
        <w:spacing w:after="0" w:line="240" w:lineRule="auto"/>
        <w:ind w:left="0"/>
        <w:jc w:val="both"/>
        <w:rPr>
          <w:rFonts w:ascii="Arial" w:hAnsi="Arial" w:cs="Arial"/>
          <w:bCs/>
        </w:rPr>
      </w:pPr>
      <w:r>
        <w:rPr>
          <w:rFonts w:ascii="Arial" w:hAnsi="Arial" w:cs="Arial"/>
          <w:bCs/>
        </w:rPr>
        <w:t>_________________________________________________________________________</w:t>
      </w:r>
    </w:p>
    <w:p w:rsidR="002524A0" w:rsidRDefault="002524A0" w:rsidP="002524A0">
      <w:pPr>
        <w:widowControl/>
        <w:adjustRightInd/>
        <w:jc w:val="both"/>
        <w:rPr>
          <w:rFonts w:ascii="Arial" w:hAnsi="Arial" w:cs="Arial"/>
        </w:rPr>
      </w:pPr>
    </w:p>
    <w:p w:rsidR="002524A0" w:rsidRDefault="002524A0" w:rsidP="002524A0">
      <w:pPr>
        <w:widowControl/>
        <w:ind w:firstLine="708"/>
        <w:jc w:val="both"/>
        <w:rPr>
          <w:rFonts w:ascii="Arial" w:hAnsi="Arial" w:cs="Arial"/>
        </w:rPr>
      </w:pPr>
      <w:r>
        <w:rPr>
          <w:rFonts w:ascii="Arial" w:hAnsi="Arial" w:cs="Arial"/>
        </w:rPr>
        <w:t>Výbor Národnej rady Slovenskej republiky pre vzdelávanie, vedu, mládež a šport ako gestorský výbor podáva Národnej rade Slovenskej republiky podľa § 79 ods. 1 zákona Národnej rady Slovenskej republiky č. 350/1996 Z. z. o rokovacom poriadku Národnej rady Slovenskej republiky v znení neskorších predpisov spoločnú správu výborov Národnej rady Slovenskej republiky o výsledku prerokovania návrhu  zákona.</w:t>
      </w:r>
    </w:p>
    <w:p w:rsidR="002524A0" w:rsidRDefault="002524A0" w:rsidP="002524A0">
      <w:pPr>
        <w:widowControl/>
        <w:rPr>
          <w:rFonts w:ascii="Arial" w:hAnsi="Arial" w:cs="Arial"/>
        </w:rPr>
      </w:pPr>
    </w:p>
    <w:p w:rsidR="002524A0" w:rsidRDefault="002524A0" w:rsidP="002524A0">
      <w:pPr>
        <w:widowControl/>
        <w:jc w:val="center"/>
        <w:rPr>
          <w:rFonts w:ascii="Arial" w:hAnsi="Arial" w:cs="Arial"/>
          <w:b/>
        </w:rPr>
      </w:pPr>
      <w:r>
        <w:rPr>
          <w:rFonts w:ascii="Arial" w:hAnsi="Arial" w:cs="Arial"/>
          <w:b/>
        </w:rPr>
        <w:t>I.</w:t>
      </w:r>
    </w:p>
    <w:p w:rsidR="002524A0" w:rsidRDefault="002524A0" w:rsidP="002524A0">
      <w:pPr>
        <w:widowControl/>
        <w:jc w:val="center"/>
        <w:rPr>
          <w:rFonts w:ascii="Arial" w:hAnsi="Arial" w:cs="Arial"/>
          <w:b/>
        </w:rPr>
      </w:pPr>
    </w:p>
    <w:p w:rsidR="002524A0" w:rsidRPr="00AE7967" w:rsidRDefault="002524A0" w:rsidP="002524A0">
      <w:pPr>
        <w:pStyle w:val="Odsekzoznamu"/>
        <w:spacing w:after="0" w:line="240" w:lineRule="auto"/>
        <w:ind w:left="0"/>
        <w:jc w:val="both"/>
        <w:rPr>
          <w:rFonts w:ascii="Arial" w:hAnsi="Arial" w:cs="Arial"/>
          <w:bCs/>
          <w:sz w:val="24"/>
          <w:szCs w:val="24"/>
        </w:rPr>
      </w:pPr>
      <w:r>
        <w:rPr>
          <w:rFonts w:ascii="Arial" w:hAnsi="Arial" w:cs="Arial"/>
        </w:rPr>
        <w:tab/>
      </w:r>
      <w:r>
        <w:rPr>
          <w:rFonts w:ascii="Arial" w:hAnsi="Arial" w:cs="Arial"/>
          <w:sz w:val="24"/>
          <w:szCs w:val="24"/>
        </w:rPr>
        <w:t>Národná rada Slovenskej republiky uznesením z</w:t>
      </w:r>
      <w:r w:rsidR="00570F57">
        <w:rPr>
          <w:rFonts w:ascii="Arial" w:hAnsi="Arial" w:cs="Arial"/>
          <w:sz w:val="24"/>
          <w:szCs w:val="24"/>
        </w:rPr>
        <w:t> 30. apríla</w:t>
      </w:r>
      <w:r>
        <w:rPr>
          <w:rFonts w:ascii="Arial" w:hAnsi="Arial" w:cs="Arial"/>
          <w:sz w:val="24"/>
          <w:szCs w:val="24"/>
        </w:rPr>
        <w:t xml:space="preserve"> 202</w:t>
      </w:r>
      <w:r w:rsidR="00AE7CCC">
        <w:rPr>
          <w:rFonts w:ascii="Arial" w:hAnsi="Arial" w:cs="Arial"/>
          <w:sz w:val="24"/>
          <w:szCs w:val="24"/>
        </w:rPr>
        <w:t>4</w:t>
      </w:r>
      <w:r>
        <w:rPr>
          <w:rFonts w:ascii="Arial" w:hAnsi="Arial" w:cs="Arial"/>
          <w:sz w:val="24"/>
          <w:szCs w:val="24"/>
        </w:rPr>
        <w:t xml:space="preserve"> č. </w:t>
      </w:r>
      <w:r w:rsidR="00570F57">
        <w:rPr>
          <w:rFonts w:ascii="Arial" w:hAnsi="Arial" w:cs="Arial"/>
          <w:sz w:val="24"/>
          <w:szCs w:val="24"/>
        </w:rPr>
        <w:t>248</w:t>
      </w:r>
      <w:r>
        <w:rPr>
          <w:rFonts w:ascii="Arial" w:hAnsi="Arial" w:cs="Arial"/>
          <w:sz w:val="24"/>
          <w:szCs w:val="24"/>
        </w:rPr>
        <w:t xml:space="preserve"> sa uzniesla prerokovať návrh </w:t>
      </w:r>
      <w:r w:rsidR="00AE7CCC" w:rsidRPr="005A7453">
        <w:rPr>
          <w:rFonts w:ascii="Arial" w:hAnsi="Arial" w:cs="Arial"/>
        </w:rPr>
        <w:t xml:space="preserve">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00AE7CCC" w:rsidRPr="005A7453">
        <w:rPr>
          <w:rFonts w:ascii="Arial" w:hAnsi="Arial" w:cs="Arial"/>
          <w:b/>
        </w:rPr>
        <w:t>(tlač 254)</w:t>
      </w:r>
      <w:r w:rsidRPr="008578E6">
        <w:rPr>
          <w:rFonts w:ascii="Arial" w:hAnsi="Arial" w:cs="Arial"/>
          <w:b/>
          <w:color w:val="333333"/>
        </w:rPr>
        <w:t xml:space="preserve"> </w:t>
      </w:r>
      <w:r w:rsidRPr="006B2919">
        <w:rPr>
          <w:rFonts w:ascii="Arial" w:hAnsi="Arial" w:cs="Arial"/>
          <w:color w:val="333333"/>
          <w:sz w:val="24"/>
          <w:szCs w:val="24"/>
        </w:rPr>
        <w:t xml:space="preserve"> </w:t>
      </w:r>
      <w:r w:rsidRPr="006B2919">
        <w:rPr>
          <w:rFonts w:ascii="Arial" w:hAnsi="Arial" w:cs="Arial"/>
          <w:sz w:val="24"/>
          <w:szCs w:val="24"/>
        </w:rPr>
        <w:t>v</w:t>
      </w:r>
      <w:r w:rsidRPr="00AE7967">
        <w:rPr>
          <w:rFonts w:ascii="Arial" w:hAnsi="Arial" w:cs="Arial"/>
          <w:sz w:val="24"/>
          <w:szCs w:val="24"/>
        </w:rPr>
        <w:t> druhom čítaní a prideliť ho týmto výborom:</w:t>
      </w:r>
    </w:p>
    <w:p w:rsidR="002524A0" w:rsidRDefault="002524A0" w:rsidP="002524A0">
      <w:pPr>
        <w:pStyle w:val="Zkladntext"/>
        <w:widowControl/>
        <w:autoSpaceDE/>
        <w:adjustRightInd/>
        <w:spacing w:after="0"/>
        <w:jc w:val="both"/>
        <w:rPr>
          <w:rFonts w:ascii="Arial" w:hAnsi="Arial" w:cs="Arial"/>
        </w:rPr>
      </w:pPr>
      <w:r>
        <w:rPr>
          <w:rFonts w:ascii="Arial" w:hAnsi="Arial" w:cs="Arial"/>
        </w:rPr>
        <w:t xml:space="preserve"> </w:t>
      </w:r>
    </w:p>
    <w:p w:rsidR="002524A0" w:rsidRDefault="002524A0" w:rsidP="002524A0">
      <w:pPr>
        <w:tabs>
          <w:tab w:val="left" w:pos="-1985"/>
          <w:tab w:val="left" w:pos="709"/>
          <w:tab w:val="left" w:pos="1080"/>
        </w:tabs>
        <w:jc w:val="both"/>
        <w:rPr>
          <w:rFonts w:ascii="Arial" w:hAnsi="Arial" w:cs="Arial"/>
        </w:rPr>
      </w:pPr>
      <w:r>
        <w:tab/>
      </w:r>
      <w:r>
        <w:rPr>
          <w:rFonts w:ascii="Arial" w:hAnsi="Arial" w:cs="Arial"/>
        </w:rPr>
        <w:t>Ústavnoprávnemu výboru Národnej rady Slovenskej republiky</w:t>
      </w:r>
    </w:p>
    <w:p w:rsidR="002524A0" w:rsidRDefault="002524A0" w:rsidP="002524A0">
      <w:pPr>
        <w:widowControl/>
        <w:ind w:firstLine="708"/>
        <w:jc w:val="both"/>
        <w:rPr>
          <w:rFonts w:ascii="Arial" w:hAnsi="Arial" w:cs="Arial"/>
        </w:rPr>
      </w:pPr>
      <w:r>
        <w:rPr>
          <w:rFonts w:ascii="Arial" w:hAnsi="Arial" w:cs="Arial"/>
        </w:rPr>
        <w:t>a</w:t>
      </w:r>
    </w:p>
    <w:p w:rsidR="002524A0" w:rsidRDefault="002524A0" w:rsidP="002524A0">
      <w:pPr>
        <w:widowControl/>
        <w:ind w:firstLine="708"/>
        <w:jc w:val="both"/>
        <w:rPr>
          <w:rFonts w:ascii="Arial" w:hAnsi="Arial" w:cs="Arial"/>
        </w:rPr>
      </w:pPr>
      <w:r>
        <w:rPr>
          <w:rFonts w:ascii="Arial" w:hAnsi="Arial" w:cs="Arial"/>
        </w:rPr>
        <w:t xml:space="preserve">Výboru Národnej rady Slovenskej republiky pre vzdelávanie, vedu, mládež a </w:t>
      </w:r>
      <w:r>
        <w:rPr>
          <w:rFonts w:ascii="Arial" w:hAnsi="Arial" w:cs="Arial"/>
        </w:rPr>
        <w:tab/>
        <w:t>šport.</w:t>
      </w:r>
    </w:p>
    <w:p w:rsidR="002524A0" w:rsidRDefault="002524A0" w:rsidP="002524A0">
      <w:pPr>
        <w:widowControl/>
        <w:ind w:firstLine="708"/>
        <w:jc w:val="both"/>
        <w:rPr>
          <w:rFonts w:ascii="Arial" w:hAnsi="Arial" w:cs="Arial"/>
        </w:rPr>
      </w:pPr>
    </w:p>
    <w:p w:rsidR="002524A0" w:rsidRDefault="002524A0" w:rsidP="002524A0">
      <w:pPr>
        <w:widowControl/>
        <w:ind w:firstLine="708"/>
        <w:jc w:val="both"/>
        <w:rPr>
          <w:rFonts w:ascii="Arial" w:hAnsi="Arial" w:cs="Arial"/>
        </w:rPr>
      </w:pPr>
      <w:r>
        <w:rPr>
          <w:rFonts w:ascii="Arial" w:hAnsi="Arial" w:cs="Arial"/>
        </w:rPr>
        <w:t>Ako gestorský výbor určila Výbor Národnej rady Slovenskej republiky pre vzdelávanie, vedu, mládež a šport a určila lehoty na jeho prerokovanie.</w:t>
      </w:r>
    </w:p>
    <w:p w:rsidR="002524A0" w:rsidRDefault="002524A0" w:rsidP="002524A0">
      <w:pPr>
        <w:widowControl/>
        <w:ind w:firstLine="708"/>
        <w:jc w:val="both"/>
        <w:rPr>
          <w:rFonts w:ascii="Arial" w:hAnsi="Arial" w:cs="Arial"/>
        </w:rPr>
      </w:pPr>
    </w:p>
    <w:p w:rsidR="002524A0" w:rsidRDefault="002524A0" w:rsidP="002524A0">
      <w:pPr>
        <w:ind w:firstLine="705"/>
        <w:jc w:val="both"/>
        <w:rPr>
          <w:rFonts w:ascii="Arial" w:hAnsi="Arial" w:cs="Arial"/>
        </w:rPr>
      </w:pPr>
      <w:r>
        <w:rPr>
          <w:rFonts w:ascii="Arial" w:hAnsi="Arial" w:cs="Arial"/>
        </w:rPr>
        <w:t xml:space="preserve">Určené výbory prerokovali predmetný návrh zákona v stanovenej lehote. </w:t>
      </w:r>
    </w:p>
    <w:p w:rsidR="002524A0" w:rsidRDefault="002524A0" w:rsidP="002524A0">
      <w:pPr>
        <w:widowControl/>
        <w:ind w:firstLine="708"/>
        <w:jc w:val="both"/>
        <w:rPr>
          <w:rFonts w:ascii="Arial" w:hAnsi="Arial" w:cs="Arial"/>
        </w:rPr>
      </w:pPr>
    </w:p>
    <w:p w:rsidR="002524A0" w:rsidRDefault="002524A0" w:rsidP="002524A0">
      <w:pPr>
        <w:widowControl/>
        <w:ind w:firstLine="708"/>
        <w:jc w:val="both"/>
        <w:rPr>
          <w:rFonts w:ascii="Arial" w:hAnsi="Arial" w:cs="Arial"/>
        </w:rPr>
      </w:pPr>
      <w:r>
        <w:rPr>
          <w:rFonts w:ascii="Arial" w:hAnsi="Arial" w:cs="Arial"/>
        </w:rPr>
        <w:t>Iné výbory o návrhu zákona nerokovali.</w:t>
      </w:r>
    </w:p>
    <w:p w:rsidR="002524A0" w:rsidRDefault="002524A0" w:rsidP="002524A0">
      <w:pPr>
        <w:widowControl/>
        <w:jc w:val="both"/>
        <w:rPr>
          <w:rFonts w:ascii="Arial" w:hAnsi="Arial" w:cs="Arial"/>
        </w:rPr>
      </w:pPr>
    </w:p>
    <w:p w:rsidR="002524A0" w:rsidRDefault="002524A0" w:rsidP="002524A0">
      <w:pPr>
        <w:widowControl/>
        <w:jc w:val="center"/>
        <w:rPr>
          <w:rFonts w:ascii="Arial" w:hAnsi="Arial" w:cs="Arial"/>
          <w:b/>
        </w:rPr>
      </w:pPr>
      <w:r>
        <w:rPr>
          <w:rFonts w:ascii="Arial" w:hAnsi="Arial" w:cs="Arial"/>
          <w:b/>
        </w:rPr>
        <w:lastRenderedPageBreak/>
        <w:t>II.</w:t>
      </w:r>
    </w:p>
    <w:p w:rsidR="002524A0" w:rsidRDefault="002524A0" w:rsidP="002524A0">
      <w:pPr>
        <w:widowControl/>
        <w:jc w:val="both"/>
        <w:rPr>
          <w:rFonts w:ascii="Arial" w:hAnsi="Arial" w:cs="Arial"/>
        </w:rPr>
      </w:pPr>
    </w:p>
    <w:p w:rsidR="002524A0" w:rsidRDefault="002524A0" w:rsidP="002524A0">
      <w:pPr>
        <w:widowControl/>
        <w:ind w:firstLine="708"/>
        <w:jc w:val="both"/>
        <w:rPr>
          <w:rFonts w:ascii="Arial" w:hAnsi="Arial" w:cs="Arial"/>
        </w:rPr>
      </w:pPr>
      <w:r>
        <w:rPr>
          <w:rFonts w:ascii="Arial" w:hAnsi="Arial" w:cs="Arial"/>
        </w:rPr>
        <w:t>Gestorský výbor konštatuje, že do začatia rokovania o návrhu zákona nedostal žiadne stanoviská od poslancov podané podľa § 75 ods. 2 zákona o rokovacom poriadku Národnej rady Slovenskej republiky.</w:t>
      </w:r>
    </w:p>
    <w:p w:rsidR="002524A0" w:rsidRDefault="002524A0" w:rsidP="002524A0">
      <w:pPr>
        <w:widowControl/>
        <w:jc w:val="both"/>
        <w:rPr>
          <w:rFonts w:ascii="Arial" w:hAnsi="Arial" w:cs="Arial"/>
        </w:rPr>
      </w:pPr>
    </w:p>
    <w:p w:rsidR="002524A0" w:rsidRDefault="002524A0" w:rsidP="002524A0">
      <w:pPr>
        <w:widowControl/>
        <w:jc w:val="center"/>
        <w:rPr>
          <w:rFonts w:ascii="Arial" w:hAnsi="Arial" w:cs="Arial"/>
          <w:b/>
        </w:rPr>
      </w:pPr>
      <w:r>
        <w:rPr>
          <w:rFonts w:ascii="Arial" w:hAnsi="Arial" w:cs="Arial"/>
          <w:b/>
        </w:rPr>
        <w:t>III.</w:t>
      </w:r>
    </w:p>
    <w:p w:rsidR="002524A0" w:rsidRPr="00AE7967" w:rsidRDefault="002524A0" w:rsidP="002524A0">
      <w:pPr>
        <w:widowControl/>
        <w:ind w:firstLine="708"/>
        <w:jc w:val="both"/>
        <w:rPr>
          <w:rFonts w:ascii="Arial" w:hAnsi="Arial" w:cs="Arial"/>
        </w:rPr>
      </w:pPr>
    </w:p>
    <w:p w:rsidR="002524A0" w:rsidRPr="008578E6" w:rsidRDefault="002524A0" w:rsidP="002524A0">
      <w:pPr>
        <w:jc w:val="both"/>
        <w:rPr>
          <w:rFonts w:ascii="Arial" w:hAnsi="Arial" w:cs="Arial"/>
        </w:rPr>
      </w:pPr>
      <w:r w:rsidRPr="00AE7967">
        <w:rPr>
          <w:rFonts w:ascii="Arial" w:hAnsi="Arial" w:cs="Arial"/>
        </w:rPr>
        <w:tab/>
      </w:r>
      <w:r w:rsidRPr="008578E6">
        <w:rPr>
          <w:rFonts w:ascii="Arial" w:hAnsi="Arial" w:cs="Arial"/>
        </w:rPr>
        <w:t>K </w:t>
      </w:r>
      <w:r w:rsidR="00AE7CCC">
        <w:rPr>
          <w:rFonts w:ascii="Arial" w:hAnsi="Arial" w:cs="Arial"/>
        </w:rPr>
        <w:t>n</w:t>
      </w:r>
      <w:r w:rsidR="00AE7CCC" w:rsidRPr="005A7453">
        <w:rPr>
          <w:rFonts w:ascii="Arial" w:hAnsi="Arial" w:cs="Arial"/>
        </w:rPr>
        <w:t>ávrh</w:t>
      </w:r>
      <w:r w:rsidR="00E47E3B">
        <w:rPr>
          <w:rFonts w:ascii="Arial" w:hAnsi="Arial" w:cs="Arial"/>
        </w:rPr>
        <w:t>u</w:t>
      </w:r>
      <w:r w:rsidR="00AE7CCC" w:rsidRPr="005A7453">
        <w:rPr>
          <w:rFonts w:ascii="Arial" w:hAnsi="Arial" w:cs="Arial"/>
        </w:rPr>
        <w:t xml:space="preserve"> 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00AE7CCC" w:rsidRPr="005A7453">
        <w:rPr>
          <w:rFonts w:ascii="Arial" w:hAnsi="Arial" w:cs="Arial"/>
          <w:b/>
        </w:rPr>
        <w:t>(tlač 254)</w:t>
      </w:r>
      <w:r w:rsidR="00AE7CCC">
        <w:rPr>
          <w:rFonts w:ascii="Arial" w:hAnsi="Arial" w:cs="Arial"/>
          <w:b/>
        </w:rPr>
        <w:t xml:space="preserve"> </w:t>
      </w:r>
      <w:r w:rsidRPr="008578E6">
        <w:rPr>
          <w:rFonts w:ascii="Arial" w:hAnsi="Arial" w:cs="Arial"/>
          <w:b/>
        </w:rPr>
        <w:t>zaujali výbory</w:t>
      </w:r>
      <w:r w:rsidRPr="008578E6">
        <w:rPr>
          <w:rFonts w:ascii="Arial" w:hAnsi="Arial" w:cs="Arial"/>
        </w:rPr>
        <w:t xml:space="preserve"> Národnej rady Slovenskej republiky </w:t>
      </w:r>
      <w:r w:rsidRPr="008578E6">
        <w:rPr>
          <w:rFonts w:ascii="Arial" w:hAnsi="Arial" w:cs="Arial"/>
          <w:b/>
        </w:rPr>
        <w:t>tieto stanoviská</w:t>
      </w:r>
      <w:r w:rsidRPr="008578E6">
        <w:rPr>
          <w:rFonts w:ascii="Arial" w:hAnsi="Arial" w:cs="Arial"/>
        </w:rPr>
        <w:t>:</w:t>
      </w:r>
    </w:p>
    <w:p w:rsidR="002524A0" w:rsidRDefault="002524A0" w:rsidP="002524A0">
      <w:pPr>
        <w:widowControl/>
        <w:jc w:val="both"/>
        <w:rPr>
          <w:rFonts w:ascii="Arial" w:hAnsi="Arial" w:cs="Arial"/>
          <w:b/>
        </w:rPr>
      </w:pPr>
    </w:p>
    <w:p w:rsidR="002524A0" w:rsidRDefault="002524A0" w:rsidP="002524A0">
      <w:pPr>
        <w:tabs>
          <w:tab w:val="left" w:pos="1080"/>
        </w:tabs>
        <w:jc w:val="both"/>
        <w:rPr>
          <w:rFonts w:ascii="Arial" w:hAnsi="Arial" w:cs="Arial"/>
        </w:rPr>
      </w:pPr>
      <w:r>
        <w:rPr>
          <w:rFonts w:ascii="Arial" w:hAnsi="Arial" w:cs="Arial"/>
          <w:b/>
        </w:rPr>
        <w:t xml:space="preserve">Ústavnoprávny výbor Národnej rady Slovenskej republiky </w:t>
      </w:r>
      <w:r w:rsidR="005525B3">
        <w:rPr>
          <w:rFonts w:ascii="Arial" w:hAnsi="Arial" w:cs="Arial"/>
        </w:rPr>
        <w:t xml:space="preserve">v uznesení č. </w:t>
      </w:r>
      <w:r w:rsidR="00827FED">
        <w:rPr>
          <w:rFonts w:ascii="Arial" w:hAnsi="Arial" w:cs="Arial"/>
        </w:rPr>
        <w:t>105</w:t>
      </w:r>
      <w:r w:rsidR="005525B3">
        <w:rPr>
          <w:rFonts w:ascii="Arial" w:hAnsi="Arial" w:cs="Arial"/>
        </w:rPr>
        <w:t xml:space="preserve"> zo 7. júna 2024 odporúčal návrh zákona </w:t>
      </w:r>
      <w:r w:rsidR="005525B3">
        <w:rPr>
          <w:rFonts w:ascii="Arial" w:hAnsi="Arial" w:cs="Arial"/>
          <w:b/>
        </w:rPr>
        <w:t>schváliť</w:t>
      </w:r>
      <w:r w:rsidR="005525B3">
        <w:rPr>
          <w:rFonts w:ascii="Arial" w:hAnsi="Arial" w:cs="Arial"/>
        </w:rPr>
        <w:t>.</w:t>
      </w:r>
    </w:p>
    <w:p w:rsidR="005525B3" w:rsidRDefault="005525B3" w:rsidP="002524A0">
      <w:pPr>
        <w:tabs>
          <w:tab w:val="left" w:pos="1080"/>
        </w:tabs>
        <w:jc w:val="both"/>
        <w:rPr>
          <w:rFonts w:ascii="Arial" w:hAnsi="Arial" w:cs="Arial"/>
        </w:rPr>
      </w:pPr>
    </w:p>
    <w:p w:rsidR="002524A0" w:rsidRDefault="002524A0" w:rsidP="002524A0">
      <w:pPr>
        <w:widowControl/>
        <w:jc w:val="both"/>
        <w:rPr>
          <w:rFonts w:ascii="Arial" w:hAnsi="Arial" w:cs="Arial"/>
        </w:rPr>
      </w:pPr>
      <w:r>
        <w:rPr>
          <w:rFonts w:ascii="Arial" w:hAnsi="Arial" w:cs="Arial"/>
          <w:b/>
        </w:rPr>
        <w:t>Výbor Národnej rady Slovenskej republiky pre vzdelávanie, vedu, mládež</w:t>
      </w:r>
      <w:r>
        <w:rPr>
          <w:rFonts w:ascii="Arial" w:hAnsi="Arial" w:cs="Arial"/>
          <w:b/>
        </w:rPr>
        <w:br/>
      </w:r>
      <w:r>
        <w:rPr>
          <w:rFonts w:ascii="Arial" w:hAnsi="Arial" w:cs="Arial"/>
        </w:rPr>
        <w:t xml:space="preserve">a šport v uznesení č. </w:t>
      </w:r>
      <w:r w:rsidR="00E73BED">
        <w:rPr>
          <w:rFonts w:ascii="Arial" w:hAnsi="Arial" w:cs="Arial"/>
        </w:rPr>
        <w:t>28</w:t>
      </w:r>
      <w:r>
        <w:rPr>
          <w:rFonts w:ascii="Arial" w:hAnsi="Arial" w:cs="Arial"/>
        </w:rPr>
        <w:t xml:space="preserve"> zo </w:t>
      </w:r>
      <w:r w:rsidR="00E73BED">
        <w:rPr>
          <w:rFonts w:ascii="Arial" w:hAnsi="Arial" w:cs="Arial"/>
        </w:rPr>
        <w:t>6</w:t>
      </w:r>
      <w:r>
        <w:rPr>
          <w:rFonts w:ascii="Arial" w:hAnsi="Arial" w:cs="Arial"/>
        </w:rPr>
        <w:t>. júna 202</w:t>
      </w:r>
      <w:r w:rsidR="00E73BED">
        <w:rPr>
          <w:rFonts w:ascii="Arial" w:hAnsi="Arial" w:cs="Arial"/>
        </w:rPr>
        <w:t>4</w:t>
      </w:r>
      <w:r>
        <w:rPr>
          <w:rFonts w:ascii="Arial" w:hAnsi="Arial" w:cs="Arial"/>
        </w:rPr>
        <w:t xml:space="preserve"> odporúčal návrh zákona </w:t>
      </w:r>
      <w:r>
        <w:rPr>
          <w:rFonts w:ascii="Arial" w:hAnsi="Arial" w:cs="Arial"/>
          <w:b/>
        </w:rPr>
        <w:t xml:space="preserve">schváliť s pozmeňujúcimi a doplňujúcimi návrhmi </w:t>
      </w:r>
      <w:r>
        <w:rPr>
          <w:rFonts w:ascii="Arial" w:hAnsi="Arial" w:cs="Arial"/>
        </w:rPr>
        <w:t>uvedenými v časti IV. spoločnej správy.</w:t>
      </w:r>
    </w:p>
    <w:p w:rsidR="002524A0" w:rsidRDefault="002524A0" w:rsidP="002524A0">
      <w:pPr>
        <w:widowControl/>
        <w:rPr>
          <w:rFonts w:ascii="Arial" w:hAnsi="Arial" w:cs="Arial"/>
          <w:b/>
        </w:rPr>
      </w:pPr>
    </w:p>
    <w:p w:rsidR="002524A0" w:rsidRDefault="002524A0" w:rsidP="002524A0">
      <w:pPr>
        <w:widowControl/>
        <w:jc w:val="center"/>
        <w:rPr>
          <w:rFonts w:ascii="Arial" w:hAnsi="Arial" w:cs="Arial"/>
          <w:b/>
        </w:rPr>
      </w:pPr>
      <w:r>
        <w:rPr>
          <w:rFonts w:ascii="Arial" w:hAnsi="Arial" w:cs="Arial"/>
          <w:b/>
        </w:rPr>
        <w:t>IV.</w:t>
      </w:r>
    </w:p>
    <w:p w:rsidR="002524A0" w:rsidRDefault="002524A0" w:rsidP="002524A0">
      <w:pPr>
        <w:widowControl/>
        <w:jc w:val="both"/>
        <w:rPr>
          <w:rFonts w:ascii="Arial" w:hAnsi="Arial" w:cs="Arial"/>
          <w:b/>
        </w:rPr>
      </w:pPr>
    </w:p>
    <w:p w:rsidR="002524A0" w:rsidRDefault="002524A0" w:rsidP="002524A0">
      <w:pPr>
        <w:widowControl/>
        <w:ind w:firstLine="708"/>
        <w:jc w:val="both"/>
        <w:rPr>
          <w:rFonts w:ascii="Arial" w:hAnsi="Arial" w:cs="Arial"/>
        </w:rPr>
      </w:pPr>
      <w:r>
        <w:rPr>
          <w:rFonts w:ascii="Arial" w:hAnsi="Arial" w:cs="Arial"/>
        </w:rPr>
        <w:t>Z uznesen</w:t>
      </w:r>
      <w:r w:rsidR="005525B3">
        <w:rPr>
          <w:rFonts w:ascii="Arial" w:hAnsi="Arial" w:cs="Arial"/>
        </w:rPr>
        <w:t>í</w:t>
      </w:r>
      <w:r>
        <w:rPr>
          <w:rFonts w:ascii="Arial" w:hAnsi="Arial" w:cs="Arial"/>
        </w:rPr>
        <w:t xml:space="preserve"> výbor</w:t>
      </w:r>
      <w:r w:rsidR="005525B3">
        <w:rPr>
          <w:rFonts w:ascii="Arial" w:hAnsi="Arial" w:cs="Arial"/>
        </w:rPr>
        <w:t>ov</w:t>
      </w:r>
      <w:r>
        <w:rPr>
          <w:rFonts w:ascii="Arial" w:hAnsi="Arial" w:cs="Arial"/>
        </w:rPr>
        <w:t xml:space="preserve"> uveden</w:t>
      </w:r>
      <w:r w:rsidR="005525B3">
        <w:rPr>
          <w:rFonts w:ascii="Arial" w:hAnsi="Arial" w:cs="Arial"/>
        </w:rPr>
        <w:t>ých</w:t>
      </w:r>
      <w:r>
        <w:rPr>
          <w:rFonts w:ascii="Arial" w:hAnsi="Arial" w:cs="Arial"/>
        </w:rPr>
        <w:t xml:space="preserve"> v III. časti tejto spoločnej správy vyplývajú tieto  pozmeňujúce a doplňujúce návrhy:</w:t>
      </w:r>
    </w:p>
    <w:p w:rsidR="002524A0" w:rsidRDefault="002524A0" w:rsidP="002524A0">
      <w:pPr>
        <w:spacing w:line="360" w:lineRule="auto"/>
        <w:jc w:val="both"/>
      </w:pPr>
    </w:p>
    <w:p w:rsidR="00E73BED" w:rsidRDefault="00E73BED" w:rsidP="00E73BED">
      <w:pPr>
        <w:jc w:val="both"/>
        <w:rPr>
          <w:rFonts w:ascii="Arial" w:eastAsia="Calibri" w:hAnsi="Arial" w:cs="Arial"/>
        </w:rPr>
      </w:pPr>
      <w:r>
        <w:rPr>
          <w:rFonts w:ascii="Arial" w:eastAsia="Calibri" w:hAnsi="Arial" w:cs="Arial"/>
        </w:rPr>
        <w:t>1. V Čl. I sa za bod 1 vkladá nový bod 2, ktorý znie:</w:t>
      </w:r>
    </w:p>
    <w:p w:rsidR="00E73BED" w:rsidRDefault="00E73BED" w:rsidP="00E73BED">
      <w:pPr>
        <w:jc w:val="both"/>
        <w:rPr>
          <w:rFonts w:ascii="Arial" w:hAnsi="Arial" w:cs="Arial"/>
        </w:rPr>
      </w:pPr>
      <w:r>
        <w:rPr>
          <w:rFonts w:ascii="Arial" w:hAnsi="Arial" w:cs="Arial"/>
        </w:rPr>
        <w:t>„2. V § 92 ods. 11 tretej vete sa vypúšťajú slová „ktorému sa poskytuje štipendium zo štipendijného programu vytvoreného so súhlasom vlády a študentovi,“ a za tretiu vetu sa vkladá nová štvrtá veta, ktorá znie: „Študentovi, ktorému sa poskytuje štipendium zo štipendijného programu vytvoreného so súhlasom vlády povinnosť platiť školné vzniká, len ak tak pre konkrétny študijný program určí vnútorný predpis verejnej vysokej školy.“.“.</w:t>
      </w:r>
    </w:p>
    <w:p w:rsidR="00E73BED" w:rsidRDefault="00E73BED" w:rsidP="00E73BED">
      <w:pPr>
        <w:ind w:left="284" w:hanging="284"/>
        <w:jc w:val="both"/>
        <w:rPr>
          <w:rFonts w:ascii="Arial" w:hAnsi="Arial" w:cs="Arial"/>
        </w:rPr>
      </w:pPr>
    </w:p>
    <w:p w:rsidR="00E73BED" w:rsidRDefault="00E73BED" w:rsidP="00E73BED">
      <w:pPr>
        <w:ind w:left="284" w:hanging="284"/>
        <w:jc w:val="both"/>
        <w:rPr>
          <w:rFonts w:ascii="Arial" w:hAnsi="Arial" w:cs="Arial"/>
        </w:rPr>
      </w:pPr>
      <w:r>
        <w:rPr>
          <w:rFonts w:ascii="Arial" w:hAnsi="Arial" w:cs="Arial"/>
        </w:rPr>
        <w:t>Doterajšie body sa primerane preznačia.</w:t>
      </w:r>
    </w:p>
    <w:p w:rsidR="00E73BED" w:rsidRDefault="00E73BED" w:rsidP="00E73BED">
      <w:pPr>
        <w:jc w:val="both"/>
        <w:rPr>
          <w:rFonts w:ascii="Arial" w:hAnsi="Arial" w:cs="Arial"/>
          <w:u w:val="single"/>
        </w:rPr>
      </w:pPr>
    </w:p>
    <w:p w:rsidR="00E73BED" w:rsidRDefault="00E73BED" w:rsidP="00E73BED">
      <w:pPr>
        <w:ind w:left="4956"/>
        <w:jc w:val="both"/>
        <w:rPr>
          <w:rFonts w:ascii="Arial" w:hAnsi="Arial" w:cs="Arial"/>
        </w:rPr>
      </w:pPr>
      <w:r>
        <w:rPr>
          <w:rFonts w:ascii="Arial" w:hAnsi="Arial" w:cs="Arial"/>
        </w:rPr>
        <w:t>Cieľom úpravy je, aby študentovi, ktorému sa poskytuje štipendium zo štipendijného programu vytvoreného so súhlasom vlády povinnosť uhradiť školné vznikala len, ak tak určí vnútorný predpis verejnej vysokej školy pre jednotlivé študijné programy.</w:t>
      </w:r>
    </w:p>
    <w:p w:rsidR="00E73BED" w:rsidRDefault="00E73BED" w:rsidP="00E73BED">
      <w:pPr>
        <w:jc w:val="both"/>
        <w:rPr>
          <w:rFonts w:ascii="Arial" w:hAnsi="Arial" w:cs="Arial"/>
        </w:rPr>
      </w:pPr>
    </w:p>
    <w:p w:rsidR="00E73BED" w:rsidRPr="00967171" w:rsidRDefault="00E73BED" w:rsidP="00E73BED">
      <w:pPr>
        <w:jc w:val="right"/>
        <w:rPr>
          <w:rFonts w:ascii="Arial" w:hAnsi="Arial" w:cs="Arial"/>
        </w:rPr>
      </w:pPr>
      <w:r w:rsidRPr="00967171">
        <w:rPr>
          <w:rFonts w:ascii="Arial" w:hAnsi="Arial" w:cs="Arial"/>
        </w:rPr>
        <w:t>Výbor NR SR pre vzdelávanie, vedu, mládež a šport</w:t>
      </w:r>
    </w:p>
    <w:p w:rsidR="00E73BED" w:rsidRDefault="00E73BED" w:rsidP="00E73BED">
      <w:pPr>
        <w:jc w:val="right"/>
        <w:rPr>
          <w:rFonts w:ascii="Arial" w:hAnsi="Arial" w:cs="Arial"/>
          <w:b/>
        </w:rPr>
      </w:pPr>
    </w:p>
    <w:p w:rsidR="00E73BED" w:rsidRDefault="00E73BED" w:rsidP="00E73BED">
      <w:pPr>
        <w:jc w:val="right"/>
        <w:rPr>
          <w:rFonts w:ascii="Arial" w:hAnsi="Arial" w:cs="Arial"/>
        </w:rPr>
      </w:pPr>
      <w:r w:rsidRPr="00BB76B5">
        <w:rPr>
          <w:rFonts w:ascii="Arial" w:hAnsi="Arial" w:cs="Arial"/>
          <w:b/>
        </w:rPr>
        <w:t>Gestorský výbor odporúča schváliť</w:t>
      </w:r>
      <w:r w:rsidRPr="00BB76B5">
        <w:rPr>
          <w:rFonts w:ascii="Arial" w:hAnsi="Arial" w:cs="Arial"/>
        </w:rPr>
        <w:t xml:space="preserve">         </w:t>
      </w:r>
    </w:p>
    <w:p w:rsidR="00E73BED" w:rsidRDefault="00E73BED" w:rsidP="00E73BED">
      <w:pPr>
        <w:jc w:val="both"/>
        <w:rPr>
          <w:rFonts w:ascii="Arial" w:hAnsi="Arial" w:cs="Arial"/>
        </w:rPr>
      </w:pPr>
    </w:p>
    <w:p w:rsidR="00570F57" w:rsidRDefault="00570F57" w:rsidP="00E73BED">
      <w:pPr>
        <w:jc w:val="both"/>
        <w:rPr>
          <w:rFonts w:ascii="Arial" w:hAnsi="Arial" w:cs="Arial"/>
        </w:rPr>
      </w:pPr>
    </w:p>
    <w:p w:rsidR="005525B3" w:rsidRDefault="005525B3" w:rsidP="00E73BED">
      <w:pPr>
        <w:jc w:val="both"/>
        <w:rPr>
          <w:rFonts w:ascii="Arial" w:hAnsi="Arial" w:cs="Arial"/>
        </w:rPr>
      </w:pPr>
    </w:p>
    <w:p w:rsidR="00E73BED" w:rsidRDefault="00E73BED" w:rsidP="00E73BED">
      <w:pPr>
        <w:jc w:val="both"/>
        <w:rPr>
          <w:rFonts w:ascii="Arial" w:hAnsi="Arial" w:cs="Arial"/>
        </w:rPr>
      </w:pPr>
      <w:r>
        <w:rPr>
          <w:rFonts w:ascii="Arial" w:hAnsi="Arial" w:cs="Arial"/>
        </w:rPr>
        <w:lastRenderedPageBreak/>
        <w:t>2. V Čl. I bode 2 § 92 ods. 18 a bode 3 § 99a ods. 1 prvej vete sa za slovo „roky“ vkladajú slová „alebo o dieťa so zdravotným postihnutím mladšie ako päť rokov“.</w:t>
      </w:r>
    </w:p>
    <w:p w:rsidR="00E73BED" w:rsidRDefault="00E73BED" w:rsidP="00E73BED">
      <w:pPr>
        <w:jc w:val="both"/>
        <w:rPr>
          <w:rFonts w:ascii="Arial" w:hAnsi="Arial" w:cs="Arial"/>
        </w:rPr>
      </w:pPr>
    </w:p>
    <w:p w:rsidR="00E73BED" w:rsidRDefault="00E73BED" w:rsidP="00E73BED">
      <w:pPr>
        <w:ind w:left="4962"/>
        <w:jc w:val="both"/>
        <w:rPr>
          <w:rFonts w:ascii="Arial" w:hAnsi="Arial" w:cs="Arial"/>
        </w:rPr>
      </w:pPr>
      <w:r>
        <w:rPr>
          <w:rFonts w:ascii="Arial" w:hAnsi="Arial" w:cs="Arial"/>
        </w:rPr>
        <w:t>Cieľom úpravy je, aby aj v prípade študentov, ktorí sa starajú o dieťa so zdravotným postihnutím mladšie ako päť rokov bol modifikovaný prístup k</w:t>
      </w:r>
      <w:r>
        <w:rPr>
          <w:rFonts w:ascii="Arial" w:hAnsi="Arial" w:cs="Arial"/>
          <w:bCs/>
          <w:color w:val="000000"/>
        </w:rPr>
        <w:t> štandardným právam a povinnostiam študentov.</w:t>
      </w:r>
      <w:r>
        <w:rPr>
          <w:rFonts w:ascii="Arial" w:hAnsi="Arial" w:cs="Arial"/>
        </w:rPr>
        <w:t xml:space="preserve"> </w:t>
      </w:r>
    </w:p>
    <w:p w:rsidR="00E73BED" w:rsidRDefault="00E73BED" w:rsidP="00E73BED">
      <w:pPr>
        <w:jc w:val="both"/>
        <w:rPr>
          <w:rFonts w:ascii="Arial" w:hAnsi="Arial" w:cs="Arial"/>
        </w:rPr>
      </w:pPr>
    </w:p>
    <w:p w:rsidR="00E73BED" w:rsidRPr="00967171" w:rsidRDefault="00E73BED" w:rsidP="00E73BED">
      <w:pPr>
        <w:jc w:val="right"/>
        <w:rPr>
          <w:rFonts w:ascii="Arial" w:hAnsi="Arial" w:cs="Arial"/>
        </w:rPr>
      </w:pPr>
      <w:r w:rsidRPr="00967171">
        <w:rPr>
          <w:rFonts w:ascii="Arial" w:hAnsi="Arial" w:cs="Arial"/>
        </w:rPr>
        <w:t>Výbor NR SR pre vzdelávanie, vedu, mládež a šport</w:t>
      </w:r>
    </w:p>
    <w:p w:rsidR="00E73BED" w:rsidRDefault="00E73BED" w:rsidP="00E73BED">
      <w:pPr>
        <w:jc w:val="right"/>
        <w:rPr>
          <w:rFonts w:ascii="Arial" w:hAnsi="Arial" w:cs="Arial"/>
          <w:b/>
        </w:rPr>
      </w:pPr>
    </w:p>
    <w:p w:rsidR="00E73BED" w:rsidRDefault="00E73BED" w:rsidP="00E73BED">
      <w:pPr>
        <w:jc w:val="right"/>
        <w:rPr>
          <w:rFonts w:ascii="Arial" w:hAnsi="Arial" w:cs="Arial"/>
        </w:rPr>
      </w:pPr>
      <w:r w:rsidRPr="00BB76B5">
        <w:rPr>
          <w:rFonts w:ascii="Arial" w:hAnsi="Arial" w:cs="Arial"/>
          <w:b/>
        </w:rPr>
        <w:t>Gestorský výbor odporúča schváliť</w:t>
      </w:r>
      <w:r w:rsidRPr="00BB76B5">
        <w:rPr>
          <w:rFonts w:ascii="Arial" w:hAnsi="Arial" w:cs="Arial"/>
        </w:rPr>
        <w:t xml:space="preserve">         </w:t>
      </w:r>
    </w:p>
    <w:p w:rsidR="00E73BED" w:rsidRDefault="00E73BED" w:rsidP="00E73BED">
      <w:pPr>
        <w:jc w:val="both"/>
        <w:rPr>
          <w:rFonts w:ascii="Arial" w:hAnsi="Arial" w:cs="Arial"/>
        </w:rPr>
      </w:pPr>
    </w:p>
    <w:p w:rsidR="00E73BED" w:rsidRDefault="00E73BED" w:rsidP="00E73BED">
      <w:pPr>
        <w:jc w:val="both"/>
        <w:rPr>
          <w:rFonts w:ascii="Arial" w:hAnsi="Arial" w:cs="Arial"/>
        </w:rPr>
      </w:pPr>
      <w:r>
        <w:rPr>
          <w:rFonts w:ascii="Arial" w:hAnsi="Arial" w:cs="Arial"/>
        </w:rPr>
        <w:t>3. V Čl. I bode 3 § 99a ods. 2 sa slovo „oznámi“ nahrádza slovom „preukáže“.</w:t>
      </w:r>
    </w:p>
    <w:p w:rsidR="00E73BED" w:rsidRDefault="00E73BED" w:rsidP="00E73BED">
      <w:pPr>
        <w:jc w:val="both"/>
        <w:rPr>
          <w:rFonts w:ascii="Arial" w:hAnsi="Arial" w:cs="Arial"/>
        </w:rPr>
      </w:pPr>
    </w:p>
    <w:p w:rsidR="00E73BED" w:rsidRDefault="00E73BED" w:rsidP="00E73BED">
      <w:pPr>
        <w:ind w:left="4956"/>
        <w:jc w:val="both"/>
      </w:pPr>
      <w:r>
        <w:rPr>
          <w:rFonts w:ascii="Arial" w:hAnsi="Arial" w:cs="Arial"/>
        </w:rPr>
        <w:t>Ide o spresnenie, keďže vznik nároku je opodstatnené viazať nie na subjektívne tvrdenie, ale na objektívne preukázanie príslušnej skutočnosti.</w:t>
      </w:r>
    </w:p>
    <w:p w:rsidR="00AE7CCC" w:rsidRPr="001279AB" w:rsidRDefault="00AE7CCC" w:rsidP="002524A0">
      <w:pPr>
        <w:spacing w:line="360" w:lineRule="auto"/>
        <w:jc w:val="both"/>
      </w:pPr>
    </w:p>
    <w:p w:rsidR="002524A0" w:rsidRPr="00967171" w:rsidRDefault="002524A0" w:rsidP="002524A0">
      <w:pPr>
        <w:jc w:val="right"/>
        <w:rPr>
          <w:rFonts w:ascii="Arial" w:hAnsi="Arial" w:cs="Arial"/>
        </w:rPr>
      </w:pPr>
      <w:r w:rsidRPr="00967171">
        <w:rPr>
          <w:rFonts w:ascii="Arial" w:hAnsi="Arial" w:cs="Arial"/>
        </w:rPr>
        <w:t>Výbor NR SR pre vzdelávanie, vedu, mládež a šport</w:t>
      </w:r>
    </w:p>
    <w:p w:rsidR="002524A0" w:rsidRDefault="002524A0" w:rsidP="002524A0">
      <w:pPr>
        <w:jc w:val="right"/>
        <w:rPr>
          <w:rFonts w:ascii="Arial" w:hAnsi="Arial" w:cs="Arial"/>
          <w:b/>
        </w:rPr>
      </w:pPr>
    </w:p>
    <w:p w:rsidR="002524A0" w:rsidRPr="00BB76B5" w:rsidRDefault="002524A0" w:rsidP="002524A0">
      <w:pPr>
        <w:jc w:val="right"/>
        <w:rPr>
          <w:rFonts w:ascii="Arial" w:hAnsi="Arial" w:cs="Arial"/>
        </w:rPr>
      </w:pPr>
      <w:r w:rsidRPr="00BB76B5">
        <w:rPr>
          <w:rFonts w:ascii="Arial" w:hAnsi="Arial" w:cs="Arial"/>
          <w:b/>
        </w:rPr>
        <w:t>Gestorský výbor odporúča schváliť</w:t>
      </w:r>
      <w:r w:rsidRPr="00BB76B5">
        <w:rPr>
          <w:rFonts w:ascii="Arial" w:hAnsi="Arial" w:cs="Arial"/>
        </w:rPr>
        <w:t xml:space="preserve">         </w:t>
      </w:r>
    </w:p>
    <w:p w:rsidR="002524A0" w:rsidRDefault="002524A0" w:rsidP="002524A0">
      <w:pPr>
        <w:widowControl/>
        <w:jc w:val="both"/>
        <w:rPr>
          <w:rFonts w:ascii="Arial" w:hAnsi="Arial" w:cs="Arial"/>
          <w:b/>
          <w:spacing w:val="60"/>
        </w:rPr>
      </w:pPr>
    </w:p>
    <w:p w:rsidR="002524A0" w:rsidRDefault="002524A0" w:rsidP="002524A0">
      <w:pPr>
        <w:widowControl/>
        <w:jc w:val="both"/>
        <w:rPr>
          <w:rFonts w:ascii="Arial" w:hAnsi="Arial" w:cs="Arial"/>
          <w:b/>
          <w:spacing w:val="60"/>
        </w:rPr>
      </w:pPr>
    </w:p>
    <w:p w:rsidR="002524A0" w:rsidRPr="00F45163" w:rsidRDefault="002524A0" w:rsidP="002524A0">
      <w:pPr>
        <w:widowControl/>
        <w:jc w:val="both"/>
        <w:rPr>
          <w:rFonts w:ascii="Arial" w:hAnsi="Arial" w:cs="Arial"/>
        </w:rPr>
      </w:pPr>
      <w:r>
        <w:rPr>
          <w:rFonts w:ascii="Arial" w:hAnsi="Arial" w:cs="Arial"/>
        </w:rPr>
        <w:tab/>
        <w:t xml:space="preserve">Gestorský výbor odporúča Národnej rade Slovenskej republiky hlasovať o návrhoch uvedených pod bodmi </w:t>
      </w:r>
      <w:r>
        <w:rPr>
          <w:rFonts w:ascii="Arial" w:hAnsi="Arial" w:cs="Arial"/>
          <w:b/>
        </w:rPr>
        <w:t xml:space="preserve">1 až </w:t>
      </w:r>
      <w:r w:rsidR="00E73BED">
        <w:rPr>
          <w:rFonts w:ascii="Arial" w:hAnsi="Arial" w:cs="Arial"/>
          <w:b/>
        </w:rPr>
        <w:t>3</w:t>
      </w:r>
      <w:r>
        <w:rPr>
          <w:rFonts w:ascii="Arial" w:hAnsi="Arial" w:cs="Arial"/>
          <w:b/>
        </w:rPr>
        <w:t xml:space="preserve"> </w:t>
      </w:r>
      <w:r>
        <w:rPr>
          <w:rFonts w:ascii="Arial" w:hAnsi="Arial" w:cs="Arial"/>
        </w:rPr>
        <w:t xml:space="preserve"> spoločne</w:t>
      </w:r>
      <w:r>
        <w:rPr>
          <w:rFonts w:ascii="Arial" w:hAnsi="Arial" w:cs="Arial"/>
          <w:b/>
        </w:rPr>
        <w:t xml:space="preserve"> </w:t>
      </w:r>
      <w:r>
        <w:rPr>
          <w:rFonts w:ascii="Arial" w:hAnsi="Arial" w:cs="Arial"/>
        </w:rPr>
        <w:t xml:space="preserve">s odporúčaním ich </w:t>
      </w:r>
      <w:r>
        <w:rPr>
          <w:rFonts w:ascii="Arial" w:hAnsi="Arial" w:cs="Arial"/>
          <w:b/>
          <w:spacing w:val="60"/>
        </w:rPr>
        <w:t>schváliť.</w:t>
      </w:r>
    </w:p>
    <w:p w:rsidR="002524A0" w:rsidRDefault="002524A0" w:rsidP="002524A0">
      <w:pPr>
        <w:widowControl/>
        <w:jc w:val="both"/>
        <w:rPr>
          <w:rFonts w:ascii="Arial" w:hAnsi="Arial" w:cs="Arial"/>
        </w:rPr>
      </w:pPr>
      <w:r>
        <w:rPr>
          <w:rFonts w:ascii="Arial" w:hAnsi="Arial" w:cs="Arial"/>
        </w:rPr>
        <w:tab/>
      </w:r>
    </w:p>
    <w:p w:rsidR="002524A0" w:rsidRDefault="002524A0" w:rsidP="002524A0">
      <w:pPr>
        <w:widowControl/>
        <w:jc w:val="center"/>
        <w:rPr>
          <w:rFonts w:ascii="Arial" w:hAnsi="Arial" w:cs="Arial"/>
          <w:b/>
        </w:rPr>
      </w:pPr>
      <w:r>
        <w:rPr>
          <w:rFonts w:ascii="Arial" w:hAnsi="Arial" w:cs="Arial"/>
          <w:b/>
        </w:rPr>
        <w:t>V.</w:t>
      </w:r>
    </w:p>
    <w:p w:rsidR="002524A0" w:rsidRDefault="002524A0" w:rsidP="002524A0">
      <w:pPr>
        <w:widowControl/>
        <w:ind w:firstLine="708"/>
        <w:jc w:val="both"/>
        <w:rPr>
          <w:rFonts w:ascii="Arial" w:hAnsi="Arial" w:cs="Arial"/>
        </w:rPr>
      </w:pPr>
    </w:p>
    <w:p w:rsidR="002524A0" w:rsidRDefault="002524A0" w:rsidP="002524A0">
      <w:pPr>
        <w:ind w:firstLine="708"/>
        <w:jc w:val="both"/>
        <w:rPr>
          <w:rFonts w:ascii="Arial" w:hAnsi="Arial" w:cs="Arial"/>
        </w:rPr>
      </w:pPr>
      <w:r w:rsidRPr="008578E6">
        <w:rPr>
          <w:rFonts w:ascii="Arial" w:hAnsi="Arial" w:cs="Arial"/>
          <w:b/>
        </w:rPr>
        <w:t>Gestorský výbor</w:t>
      </w:r>
      <w:r w:rsidRPr="008578E6">
        <w:rPr>
          <w:rFonts w:ascii="Arial" w:hAnsi="Arial" w:cs="Arial"/>
        </w:rPr>
        <w:t xml:space="preserve"> na základe stanovísk výborov, vyjadrených v ich uzneseniach uvedených v III. časti tejto spoločnej správy, </w:t>
      </w:r>
      <w:r w:rsidRPr="008578E6">
        <w:rPr>
          <w:rFonts w:ascii="Arial" w:hAnsi="Arial" w:cs="Arial"/>
          <w:b/>
          <w:spacing w:val="40"/>
        </w:rPr>
        <w:t xml:space="preserve">odporúča </w:t>
      </w:r>
      <w:r w:rsidRPr="008578E6">
        <w:rPr>
          <w:rFonts w:ascii="Arial" w:hAnsi="Arial" w:cs="Arial"/>
        </w:rPr>
        <w:t xml:space="preserve">Národnej rade  Slovenskej republiky </w:t>
      </w:r>
      <w:r w:rsidR="00AE7CCC">
        <w:rPr>
          <w:rFonts w:ascii="Arial" w:hAnsi="Arial" w:cs="Arial"/>
        </w:rPr>
        <w:t>n</w:t>
      </w:r>
      <w:r w:rsidR="00AE7CCC" w:rsidRPr="005A7453">
        <w:rPr>
          <w:rFonts w:ascii="Arial" w:hAnsi="Arial" w:cs="Arial"/>
        </w:rPr>
        <w:t xml:space="preserve">ávrh 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00AE7CCC" w:rsidRPr="005A7453">
        <w:rPr>
          <w:rFonts w:ascii="Arial" w:hAnsi="Arial" w:cs="Arial"/>
          <w:b/>
        </w:rPr>
        <w:t>(tlač 254)</w:t>
      </w:r>
      <w:r w:rsidR="00AE7CCC">
        <w:rPr>
          <w:rFonts w:ascii="Arial" w:hAnsi="Arial" w:cs="Arial"/>
          <w:b/>
        </w:rPr>
        <w:t xml:space="preserve"> </w:t>
      </w:r>
      <w:r>
        <w:rPr>
          <w:rFonts w:ascii="Arial" w:hAnsi="Arial" w:cs="Arial"/>
          <w:b/>
          <w:spacing w:val="40"/>
        </w:rPr>
        <w:t xml:space="preserve">schváliť </w:t>
      </w:r>
      <w:r>
        <w:rPr>
          <w:rFonts w:ascii="Arial" w:hAnsi="Arial" w:cs="Arial"/>
          <w:b/>
        </w:rPr>
        <w:t xml:space="preserve">v znení pozmeňujúcich a doplňujúcich návrhov </w:t>
      </w:r>
      <w:r>
        <w:rPr>
          <w:rFonts w:ascii="Arial" w:hAnsi="Arial" w:cs="Arial"/>
        </w:rPr>
        <w:t>uvedených v tejto správe.</w:t>
      </w:r>
    </w:p>
    <w:p w:rsidR="002524A0" w:rsidRDefault="002524A0" w:rsidP="002524A0">
      <w:pPr>
        <w:widowControl/>
        <w:jc w:val="both"/>
        <w:rPr>
          <w:rFonts w:ascii="Arial" w:hAnsi="Arial" w:cs="Arial"/>
        </w:rPr>
      </w:pPr>
    </w:p>
    <w:p w:rsidR="002524A0" w:rsidRPr="008578E6" w:rsidRDefault="002524A0" w:rsidP="002524A0">
      <w:pPr>
        <w:jc w:val="both"/>
        <w:rPr>
          <w:rFonts w:ascii="Arial" w:hAnsi="Arial" w:cs="Arial"/>
        </w:rPr>
      </w:pPr>
      <w:r>
        <w:rPr>
          <w:rFonts w:ascii="Arial" w:hAnsi="Arial" w:cs="Arial"/>
        </w:rPr>
        <w:tab/>
      </w:r>
      <w:r w:rsidRPr="008578E6">
        <w:rPr>
          <w:rFonts w:ascii="Arial" w:hAnsi="Arial" w:cs="Arial"/>
        </w:rPr>
        <w:t xml:space="preserve">Predmetná spoločná správa výborov Národnej rady Slovenskej republiky o výsledku prerokovania </w:t>
      </w:r>
      <w:r w:rsidR="00AE7CCC">
        <w:rPr>
          <w:rFonts w:ascii="Arial" w:hAnsi="Arial" w:cs="Arial"/>
        </w:rPr>
        <w:t>n</w:t>
      </w:r>
      <w:r w:rsidR="00AE7CCC" w:rsidRPr="005A7453">
        <w:rPr>
          <w:rFonts w:ascii="Arial" w:hAnsi="Arial" w:cs="Arial"/>
        </w:rPr>
        <w:t>ávrh</w:t>
      </w:r>
      <w:r w:rsidR="00AE7CCC">
        <w:rPr>
          <w:rFonts w:ascii="Arial" w:hAnsi="Arial" w:cs="Arial"/>
        </w:rPr>
        <w:t>u</w:t>
      </w:r>
      <w:r w:rsidR="00AE7CCC" w:rsidRPr="005A7453">
        <w:rPr>
          <w:rFonts w:ascii="Arial" w:hAnsi="Arial" w:cs="Arial"/>
        </w:rPr>
        <w:t xml:space="preserve"> poslancov Národnej rady Slovenskej republiky Jozefa HABÁNIKA, Pauly PUŠKÁROVEJ a Karola JANASA na vydanie zákona, ktorým sa mení a dopĺňa zákon č. 131/2002 Z. z. o vysokých školách a o zmene a doplnení niektorých zákonov v znení neskorších predpisov ktorým sa menia a dopĺňajú niektoré zákony </w:t>
      </w:r>
      <w:r w:rsidR="00E47E3B">
        <w:rPr>
          <w:rFonts w:ascii="Arial" w:hAnsi="Arial" w:cs="Arial"/>
        </w:rPr>
        <w:t xml:space="preserve">vo výboroch </w:t>
      </w:r>
      <w:r w:rsidRPr="008578E6">
        <w:rPr>
          <w:rFonts w:ascii="Arial" w:hAnsi="Arial" w:cs="Arial"/>
        </w:rPr>
        <w:t xml:space="preserve">v druhom čítaní </w:t>
      </w:r>
      <w:r w:rsidR="00E47E3B" w:rsidRPr="00E47E3B">
        <w:rPr>
          <w:rFonts w:ascii="Arial" w:hAnsi="Arial" w:cs="Arial"/>
          <w:b/>
        </w:rPr>
        <w:t>(tlač 254a)</w:t>
      </w:r>
      <w:r w:rsidR="00E47E3B">
        <w:rPr>
          <w:rFonts w:ascii="Arial" w:hAnsi="Arial" w:cs="Arial"/>
        </w:rPr>
        <w:t xml:space="preserve"> </w:t>
      </w:r>
      <w:r w:rsidRPr="008578E6">
        <w:rPr>
          <w:rFonts w:ascii="Arial" w:hAnsi="Arial" w:cs="Arial"/>
        </w:rPr>
        <w:t>bola schválená uznesením Výboru Národnej rady Slovenskej republiky pre vzdelávanie, vedu, mládež a šport (gestorský výbor) z 1</w:t>
      </w:r>
      <w:r w:rsidR="00AE7CCC">
        <w:rPr>
          <w:rFonts w:ascii="Arial" w:hAnsi="Arial" w:cs="Arial"/>
        </w:rPr>
        <w:t>1</w:t>
      </w:r>
      <w:r w:rsidRPr="008578E6">
        <w:rPr>
          <w:rFonts w:ascii="Arial" w:hAnsi="Arial" w:cs="Arial"/>
        </w:rPr>
        <w:t>. júna 2</w:t>
      </w:r>
      <w:r>
        <w:rPr>
          <w:rFonts w:ascii="Arial" w:hAnsi="Arial" w:cs="Arial"/>
        </w:rPr>
        <w:t>02</w:t>
      </w:r>
      <w:r w:rsidR="00AE7CCC">
        <w:rPr>
          <w:rFonts w:ascii="Arial" w:hAnsi="Arial" w:cs="Arial"/>
        </w:rPr>
        <w:t>4</w:t>
      </w:r>
      <w:r>
        <w:rPr>
          <w:rFonts w:ascii="Arial" w:hAnsi="Arial" w:cs="Arial"/>
        </w:rPr>
        <w:t xml:space="preserve"> č. </w:t>
      </w:r>
      <w:r w:rsidR="00D617BB">
        <w:rPr>
          <w:rFonts w:ascii="Arial" w:hAnsi="Arial" w:cs="Arial"/>
        </w:rPr>
        <w:t>30.</w:t>
      </w:r>
    </w:p>
    <w:p w:rsidR="002524A0" w:rsidRDefault="002524A0" w:rsidP="002524A0">
      <w:pPr>
        <w:widowControl/>
        <w:jc w:val="both"/>
        <w:rPr>
          <w:rFonts w:ascii="Arial" w:hAnsi="Arial" w:cs="Arial"/>
        </w:rPr>
      </w:pPr>
    </w:p>
    <w:p w:rsidR="002524A0" w:rsidRDefault="002524A0" w:rsidP="002524A0">
      <w:pPr>
        <w:widowControl/>
        <w:ind w:firstLine="708"/>
        <w:jc w:val="both"/>
        <w:rPr>
          <w:rFonts w:ascii="Arial" w:hAnsi="Arial" w:cs="Arial"/>
        </w:rPr>
      </w:pPr>
      <w:r>
        <w:rPr>
          <w:rFonts w:ascii="Arial" w:hAnsi="Arial" w:cs="Arial"/>
        </w:rPr>
        <w:lastRenderedPageBreak/>
        <w:t xml:space="preserve">Týmto uznesením výbor zároveň poveril spoločného spravodajcu </w:t>
      </w:r>
      <w:r w:rsidR="00AE7CCC">
        <w:rPr>
          <w:rFonts w:ascii="Arial" w:hAnsi="Arial" w:cs="Arial"/>
          <w:b/>
        </w:rPr>
        <w:t>Karola Farkašovského</w:t>
      </w:r>
      <w:r>
        <w:rPr>
          <w:rFonts w:ascii="Arial" w:hAnsi="Arial" w:cs="Arial"/>
          <w:b/>
        </w:rPr>
        <w:t xml:space="preserve"> </w:t>
      </w:r>
      <w:r>
        <w:rPr>
          <w:rFonts w:ascii="Arial" w:hAnsi="Arial" w:cs="Arial"/>
        </w:rPr>
        <w:t xml:space="preserve">(náhradník poslanec </w:t>
      </w:r>
      <w:r w:rsidR="00943537">
        <w:rPr>
          <w:rFonts w:ascii="Arial" w:hAnsi="Arial" w:cs="Arial"/>
        </w:rPr>
        <w:t xml:space="preserve">A. </w:t>
      </w:r>
      <w:proofErr w:type="spellStart"/>
      <w:r w:rsidR="00943537">
        <w:rPr>
          <w:rFonts w:ascii="Arial" w:hAnsi="Arial" w:cs="Arial"/>
        </w:rPr>
        <w:t>Hambálek</w:t>
      </w:r>
      <w:proofErr w:type="spellEnd"/>
      <w:r>
        <w:rPr>
          <w:rFonts w:ascii="Arial" w:hAnsi="Arial" w:cs="Arial"/>
        </w:rPr>
        <w:t>), aby na schôdzi Národnej rady Slovenskej republiky informoval o výsledku rokovania výborov, o stanovisku a návrhu gestorského výboru.</w:t>
      </w:r>
    </w:p>
    <w:p w:rsidR="002524A0" w:rsidRDefault="002524A0" w:rsidP="002524A0">
      <w:pPr>
        <w:widowControl/>
        <w:ind w:firstLine="708"/>
        <w:jc w:val="both"/>
        <w:rPr>
          <w:rFonts w:ascii="Arial" w:hAnsi="Arial" w:cs="Arial"/>
        </w:rPr>
      </w:pPr>
    </w:p>
    <w:p w:rsidR="002524A0" w:rsidRDefault="002524A0" w:rsidP="002524A0">
      <w:pPr>
        <w:widowControl/>
        <w:ind w:firstLine="708"/>
        <w:jc w:val="both"/>
        <w:rPr>
          <w:rFonts w:ascii="Arial" w:hAnsi="Arial" w:cs="Arial"/>
        </w:rPr>
      </w:pPr>
    </w:p>
    <w:p w:rsidR="002524A0" w:rsidRDefault="002524A0" w:rsidP="002524A0">
      <w:pPr>
        <w:widowControl/>
        <w:ind w:firstLine="708"/>
        <w:jc w:val="both"/>
        <w:rPr>
          <w:rFonts w:ascii="Arial" w:hAnsi="Arial" w:cs="Arial"/>
        </w:rPr>
      </w:pPr>
    </w:p>
    <w:p w:rsidR="002524A0" w:rsidRDefault="002524A0" w:rsidP="002524A0">
      <w:pPr>
        <w:widowControl/>
        <w:jc w:val="both"/>
        <w:rPr>
          <w:rFonts w:ascii="Arial" w:hAnsi="Arial" w:cs="Arial"/>
        </w:rPr>
      </w:pPr>
      <w:r>
        <w:rPr>
          <w:rFonts w:ascii="Arial" w:hAnsi="Arial" w:cs="Arial"/>
        </w:rPr>
        <w:t xml:space="preserve"> </w:t>
      </w:r>
    </w:p>
    <w:p w:rsidR="002524A0" w:rsidRDefault="002524A0" w:rsidP="002524A0">
      <w:pPr>
        <w:widowControl/>
        <w:jc w:val="center"/>
        <w:rPr>
          <w:rFonts w:ascii="Arial" w:hAnsi="Arial" w:cs="Arial"/>
        </w:rPr>
      </w:pPr>
      <w:r>
        <w:rPr>
          <w:rFonts w:ascii="Arial" w:hAnsi="Arial" w:cs="Arial"/>
        </w:rPr>
        <w:t>Bratislava  jún 202</w:t>
      </w:r>
      <w:r w:rsidR="00AE7CCC">
        <w:rPr>
          <w:rFonts w:ascii="Arial" w:hAnsi="Arial" w:cs="Arial"/>
        </w:rPr>
        <w:t>4</w:t>
      </w:r>
    </w:p>
    <w:p w:rsidR="002524A0" w:rsidRDefault="002524A0" w:rsidP="002524A0">
      <w:pPr>
        <w:widowControl/>
        <w:jc w:val="both"/>
        <w:rPr>
          <w:rFonts w:ascii="Arial" w:hAnsi="Arial" w:cs="Arial"/>
        </w:rPr>
      </w:pPr>
    </w:p>
    <w:p w:rsidR="002524A0" w:rsidRDefault="002524A0" w:rsidP="002524A0">
      <w:pPr>
        <w:widowControl/>
        <w:jc w:val="both"/>
        <w:rPr>
          <w:rFonts w:ascii="Arial" w:hAnsi="Arial" w:cs="Arial"/>
        </w:rPr>
      </w:pPr>
    </w:p>
    <w:p w:rsidR="002524A0" w:rsidRDefault="002524A0" w:rsidP="002524A0">
      <w:pPr>
        <w:widowControl/>
        <w:jc w:val="both"/>
        <w:rPr>
          <w:rFonts w:ascii="Arial" w:hAnsi="Arial" w:cs="Arial"/>
        </w:rPr>
      </w:pPr>
    </w:p>
    <w:p w:rsidR="002524A0" w:rsidRDefault="002524A0" w:rsidP="002524A0">
      <w:pPr>
        <w:widowControl/>
        <w:jc w:val="both"/>
        <w:rPr>
          <w:rFonts w:ascii="Arial" w:hAnsi="Arial" w:cs="Arial"/>
        </w:rPr>
      </w:pPr>
    </w:p>
    <w:p w:rsidR="002524A0" w:rsidRDefault="002524A0" w:rsidP="002524A0">
      <w:pPr>
        <w:widowControl/>
        <w:jc w:val="both"/>
        <w:rPr>
          <w:rFonts w:ascii="Arial" w:hAnsi="Arial" w:cs="Arial"/>
        </w:rPr>
      </w:pPr>
    </w:p>
    <w:p w:rsidR="002524A0" w:rsidRDefault="00AE7CCC" w:rsidP="002524A0">
      <w:pPr>
        <w:widowControl/>
        <w:jc w:val="center"/>
        <w:rPr>
          <w:rFonts w:ascii="Arial" w:hAnsi="Arial" w:cs="Arial"/>
          <w:b/>
        </w:rPr>
      </w:pPr>
      <w:r>
        <w:rPr>
          <w:rFonts w:ascii="Arial" w:hAnsi="Arial" w:cs="Arial"/>
          <w:b/>
        </w:rPr>
        <w:t>Paula Puškárová</w:t>
      </w:r>
      <w:r w:rsidR="00AF297E">
        <w:rPr>
          <w:rFonts w:ascii="Arial" w:hAnsi="Arial" w:cs="Arial"/>
          <w:b/>
        </w:rPr>
        <w:t xml:space="preserve"> v. r.</w:t>
      </w:r>
    </w:p>
    <w:p w:rsidR="002524A0" w:rsidRDefault="002524A0" w:rsidP="002524A0">
      <w:pPr>
        <w:widowControl/>
        <w:jc w:val="center"/>
        <w:rPr>
          <w:rFonts w:ascii="Arial" w:hAnsi="Arial" w:cs="Arial"/>
        </w:rPr>
      </w:pPr>
      <w:r>
        <w:rPr>
          <w:rFonts w:ascii="Arial" w:hAnsi="Arial" w:cs="Arial"/>
        </w:rPr>
        <w:t>predsed</w:t>
      </w:r>
      <w:r w:rsidR="00AE7CCC">
        <w:rPr>
          <w:rFonts w:ascii="Arial" w:hAnsi="Arial" w:cs="Arial"/>
        </w:rPr>
        <w:t>níčka</w:t>
      </w:r>
      <w:r>
        <w:rPr>
          <w:rFonts w:ascii="Arial" w:hAnsi="Arial" w:cs="Arial"/>
        </w:rPr>
        <w:t xml:space="preserve"> </w:t>
      </w:r>
    </w:p>
    <w:p w:rsidR="002524A0" w:rsidRDefault="002524A0" w:rsidP="002524A0">
      <w:pPr>
        <w:widowControl/>
        <w:jc w:val="center"/>
        <w:rPr>
          <w:rFonts w:ascii="Arial" w:hAnsi="Arial" w:cs="Arial"/>
        </w:rPr>
      </w:pPr>
      <w:r>
        <w:rPr>
          <w:rFonts w:ascii="Arial" w:hAnsi="Arial" w:cs="Arial"/>
        </w:rPr>
        <w:t>Výboru NR SR  pre vzdelávanie, vedu, mládež a šport</w:t>
      </w:r>
    </w:p>
    <w:p w:rsidR="002524A0" w:rsidRDefault="002524A0" w:rsidP="002524A0"/>
    <w:p w:rsidR="002524A0" w:rsidRDefault="002524A0" w:rsidP="002524A0">
      <w:pPr>
        <w:rPr>
          <w:bCs/>
        </w:rPr>
      </w:pPr>
    </w:p>
    <w:p w:rsidR="002524A0" w:rsidRDefault="002524A0" w:rsidP="002524A0">
      <w:pPr>
        <w:rPr>
          <w:bCs/>
        </w:rPr>
      </w:pPr>
    </w:p>
    <w:p w:rsidR="004A65BD" w:rsidRDefault="007869F7"/>
    <w:sectPr w:rsidR="004A65B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813" w:rsidRDefault="00E47E3B">
      <w:r>
        <w:separator/>
      </w:r>
    </w:p>
  </w:endnote>
  <w:endnote w:type="continuationSeparator" w:id="0">
    <w:p w:rsidR="00C01813" w:rsidRDefault="00E4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92267"/>
      <w:docPartObj>
        <w:docPartGallery w:val="Page Numbers (Bottom of Page)"/>
        <w:docPartUnique/>
      </w:docPartObj>
    </w:sdtPr>
    <w:sdtEndPr/>
    <w:sdtContent>
      <w:p w:rsidR="00F77168" w:rsidRDefault="00AE7CCC">
        <w:pPr>
          <w:pStyle w:val="Pta"/>
          <w:jc w:val="right"/>
        </w:pPr>
        <w:r>
          <w:fldChar w:fldCharType="begin"/>
        </w:r>
        <w:r>
          <w:instrText>PAGE   \* MERGEFORMAT</w:instrText>
        </w:r>
        <w:r>
          <w:fldChar w:fldCharType="separate"/>
        </w:r>
        <w:r w:rsidR="007869F7">
          <w:rPr>
            <w:noProof/>
          </w:rPr>
          <w:t>1</w:t>
        </w:r>
        <w:r>
          <w:fldChar w:fldCharType="end"/>
        </w:r>
      </w:p>
    </w:sdtContent>
  </w:sdt>
  <w:p w:rsidR="00F77168" w:rsidRDefault="007869F7">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813" w:rsidRDefault="00E47E3B">
      <w:r>
        <w:separator/>
      </w:r>
    </w:p>
  </w:footnote>
  <w:footnote w:type="continuationSeparator" w:id="0">
    <w:p w:rsidR="00C01813" w:rsidRDefault="00E47E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07D2"/>
    <w:multiLevelType w:val="hybridMultilevel"/>
    <w:tmpl w:val="EB20DE56"/>
    <w:lvl w:ilvl="0" w:tplc="4F34DB46">
      <w:start w:val="1"/>
      <w:numFmt w:val="decimal"/>
      <w:lvlText w:val="%1."/>
      <w:lvlJc w:val="left"/>
      <w:pPr>
        <w:ind w:left="720" w:hanging="360"/>
      </w:pPr>
      <w:rPr>
        <w:rFonts w:ascii="Arial" w:hAnsi="Arial" w:cs="Arial" w:hint="default"/>
        <w:b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A0"/>
    <w:rsid w:val="00045387"/>
    <w:rsid w:val="002524A0"/>
    <w:rsid w:val="002F0ACB"/>
    <w:rsid w:val="00366A6E"/>
    <w:rsid w:val="005525B3"/>
    <w:rsid w:val="00570F57"/>
    <w:rsid w:val="00611C77"/>
    <w:rsid w:val="007869F7"/>
    <w:rsid w:val="00827FED"/>
    <w:rsid w:val="00943537"/>
    <w:rsid w:val="00AE7CCC"/>
    <w:rsid w:val="00AF297E"/>
    <w:rsid w:val="00B040C0"/>
    <w:rsid w:val="00C01813"/>
    <w:rsid w:val="00D617BB"/>
    <w:rsid w:val="00E47E3B"/>
    <w:rsid w:val="00E73B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B064"/>
  <w15:chartTrackingRefBased/>
  <w15:docId w15:val="{4F8BB0AA-5592-47E9-AADA-49CCE729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524A0"/>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2524A0"/>
    <w:pPr>
      <w:keepNext/>
      <w:overflowPunct w:val="0"/>
      <w:autoSpaceDE/>
      <w:autoSpaceDN/>
      <w:jc w:val="center"/>
      <w:outlineLvl w:val="0"/>
    </w:pPr>
    <w:rPr>
      <w:rFonts w:ascii="AT*Toronto" w:hAnsi="AT*Toronto"/>
      <w:b/>
      <w:spacing w:val="40"/>
      <w:sz w:val="28"/>
      <w:szCs w:val="20"/>
    </w:rPr>
  </w:style>
  <w:style w:type="paragraph" w:styleId="Nadpis2">
    <w:name w:val="heading 2"/>
    <w:basedOn w:val="Normlny"/>
    <w:next w:val="Normlny"/>
    <w:link w:val="Nadpis2Char"/>
    <w:uiPriority w:val="9"/>
    <w:semiHidden/>
    <w:unhideWhenUsed/>
    <w:qFormat/>
    <w:rsid w:val="002524A0"/>
    <w:pPr>
      <w:keepNext/>
      <w:overflowPunct w:val="0"/>
      <w:autoSpaceDE/>
      <w:autoSpaceDN/>
      <w:jc w:val="center"/>
      <w:outlineLvl w:val="1"/>
    </w:pPr>
    <w:rPr>
      <w:rFonts w:ascii="AT*Toronto" w:hAnsi="AT*Toronto"/>
      <w:b/>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524A0"/>
    <w:rPr>
      <w:rFonts w:ascii="AT*Toronto" w:eastAsia="Times New Roman" w:hAnsi="AT*Toronto" w:cs="Times New Roman"/>
      <w:b/>
      <w:spacing w:val="40"/>
      <w:sz w:val="28"/>
      <w:szCs w:val="20"/>
      <w:lang w:eastAsia="sk-SK"/>
    </w:rPr>
  </w:style>
  <w:style w:type="character" w:customStyle="1" w:styleId="Nadpis2Char">
    <w:name w:val="Nadpis 2 Char"/>
    <w:basedOn w:val="Predvolenpsmoodseku"/>
    <w:link w:val="Nadpis2"/>
    <w:uiPriority w:val="9"/>
    <w:semiHidden/>
    <w:rsid w:val="002524A0"/>
    <w:rPr>
      <w:rFonts w:ascii="AT*Toronto" w:eastAsia="Times New Roman" w:hAnsi="AT*Toronto" w:cs="Times New Roman"/>
      <w:b/>
      <w:sz w:val="24"/>
      <w:szCs w:val="20"/>
      <w:lang w:eastAsia="sk-SK"/>
    </w:rPr>
  </w:style>
  <w:style w:type="paragraph" w:styleId="Nzov">
    <w:name w:val="Title"/>
    <w:basedOn w:val="Normlny"/>
    <w:link w:val="NzovChar"/>
    <w:uiPriority w:val="10"/>
    <w:qFormat/>
    <w:rsid w:val="002524A0"/>
    <w:pPr>
      <w:jc w:val="center"/>
    </w:pPr>
    <w:rPr>
      <w:b/>
      <w:sz w:val="32"/>
      <w:szCs w:val="20"/>
    </w:rPr>
  </w:style>
  <w:style w:type="character" w:customStyle="1" w:styleId="NzovChar">
    <w:name w:val="Názov Char"/>
    <w:basedOn w:val="Predvolenpsmoodseku"/>
    <w:link w:val="Nzov"/>
    <w:uiPriority w:val="10"/>
    <w:rsid w:val="002524A0"/>
    <w:rPr>
      <w:rFonts w:ascii="Times New Roman" w:eastAsia="Times New Roman" w:hAnsi="Times New Roman" w:cs="Times New Roman"/>
      <w:b/>
      <w:sz w:val="32"/>
      <w:szCs w:val="20"/>
      <w:lang w:eastAsia="sk-SK"/>
    </w:rPr>
  </w:style>
  <w:style w:type="paragraph" w:styleId="Zkladntext">
    <w:name w:val="Body Text"/>
    <w:basedOn w:val="Normlny"/>
    <w:link w:val="ZkladntextChar"/>
    <w:uiPriority w:val="99"/>
    <w:semiHidden/>
    <w:unhideWhenUsed/>
    <w:rsid w:val="002524A0"/>
    <w:pPr>
      <w:spacing w:after="120"/>
    </w:pPr>
  </w:style>
  <w:style w:type="character" w:customStyle="1" w:styleId="ZkladntextChar">
    <w:name w:val="Základný text Char"/>
    <w:basedOn w:val="Predvolenpsmoodseku"/>
    <w:link w:val="Zkladntext"/>
    <w:uiPriority w:val="99"/>
    <w:semiHidden/>
    <w:rsid w:val="002524A0"/>
    <w:rPr>
      <w:rFonts w:ascii="Times New Roman" w:eastAsia="Times New Roman" w:hAnsi="Times New Roman" w:cs="Times New Roman"/>
      <w:sz w:val="24"/>
      <w:szCs w:val="24"/>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2524A0"/>
    <w:rPr>
      <w:rFonts w:ascii="Times New Roman" w:hAnsi="Times New Roman" w:cs="Times New Roman"/>
    </w:rPr>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2524A0"/>
    <w:pPr>
      <w:widowControl/>
      <w:autoSpaceDE/>
      <w:autoSpaceDN/>
      <w:adjustRightInd/>
      <w:spacing w:after="160" w:line="252" w:lineRule="auto"/>
      <w:ind w:left="720"/>
      <w:contextualSpacing/>
    </w:pPr>
    <w:rPr>
      <w:rFonts w:eastAsiaTheme="minorHAnsi"/>
      <w:sz w:val="22"/>
      <w:szCs w:val="22"/>
      <w:lang w:eastAsia="en-US"/>
    </w:rPr>
  </w:style>
  <w:style w:type="paragraph" w:styleId="Pta">
    <w:name w:val="footer"/>
    <w:basedOn w:val="Normlny"/>
    <w:link w:val="PtaChar"/>
    <w:uiPriority w:val="99"/>
    <w:unhideWhenUsed/>
    <w:rsid w:val="002524A0"/>
    <w:pPr>
      <w:tabs>
        <w:tab w:val="center" w:pos="4536"/>
        <w:tab w:val="right" w:pos="9072"/>
      </w:tabs>
    </w:pPr>
  </w:style>
  <w:style w:type="character" w:customStyle="1" w:styleId="PtaChar">
    <w:name w:val="Päta Char"/>
    <w:basedOn w:val="Predvolenpsmoodseku"/>
    <w:link w:val="Pta"/>
    <w:uiPriority w:val="99"/>
    <w:rsid w:val="002524A0"/>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5525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5525B3"/>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52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939</Words>
  <Characters>5355</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11</cp:revision>
  <cp:lastPrinted>2024-06-11T07:55:00Z</cp:lastPrinted>
  <dcterms:created xsi:type="dcterms:W3CDTF">2024-05-28T08:30:00Z</dcterms:created>
  <dcterms:modified xsi:type="dcterms:W3CDTF">2025-10-06T10:58:00Z</dcterms:modified>
</cp:coreProperties>
</file>