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430"/>
        <w:gridCol w:w="1275"/>
        <w:gridCol w:w="993"/>
        <w:gridCol w:w="1370"/>
      </w:tblGrid>
      <w:tr w:rsidR="007D5748" w:rsidRPr="007B7470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:rsidTr="00901624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:rsidR="007D5748" w:rsidRPr="007B7470" w:rsidRDefault="0090162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30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68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16 702 370</w:t>
            </w:r>
          </w:p>
        </w:tc>
        <w:tc>
          <w:tcPr>
            <w:tcW w:w="1275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C0C0C0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Sociálnu poisťovňu</w:t>
            </w:r>
          </w:p>
        </w:tc>
        <w:tc>
          <w:tcPr>
            <w:tcW w:w="1430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68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16 702 370</w:t>
            </w:r>
          </w:p>
        </w:tc>
        <w:tc>
          <w:tcPr>
            <w:tcW w:w="1275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30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C0C0C0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901624" w:rsidRPr="007B7470" w:rsidRDefault="00901624" w:rsidP="00901624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- vplyv 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Sociálnu poisťovňu</w:t>
            </w:r>
          </w:p>
        </w:tc>
        <w:tc>
          <w:tcPr>
            <w:tcW w:w="1430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3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3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430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C0C0C0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43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3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BFBFBF" w:themeFill="background1" w:themeFillShade="BF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901624" w:rsidRPr="007B7470" w:rsidTr="00901624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30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68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16 702 370</w:t>
            </w:r>
          </w:p>
        </w:tc>
        <w:tc>
          <w:tcPr>
            <w:tcW w:w="1275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993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70" w:type="dxa"/>
            <w:shd w:val="clear" w:color="auto" w:fill="A6A6A6" w:themeFill="background1" w:themeFillShade="A6"/>
            <w:noWrap/>
            <w:vAlign w:val="center"/>
          </w:tcPr>
          <w:p w:rsidR="00901624" w:rsidRPr="00F54EE8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0"/>
    <w:p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901624" w:rsidRPr="007B7470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5D4" w:rsidRPr="007B7470" w:rsidRDefault="00391F7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9E32AE" w:rsidRDefault="008A58F0" w:rsidP="00AC2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</w:t>
      </w:r>
      <w:r w:rsidR="00A77F7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zákona má negatívny vplyv na rozpočet Sociálnej poisťovne </w:t>
      </w:r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dôsledku zníženia príjmov z poistného od zamestnávateľov v</w:t>
      </w:r>
      <w:r w:rsidR="002D46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sektore </w:t>
      </w:r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poľnohospodárs</w:t>
      </w:r>
      <w:r w:rsidR="002D46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tva</w:t>
      </w:r>
      <w:r w:rsidR="00D4004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2D46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proofErr w:type="spellStart"/>
      <w:r w:rsidR="002D464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akvakultúr</w:t>
      </w:r>
      <w:r w:rsidR="000A0A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proofErr w:type="spellEnd"/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Uvedeným opatrením dôjde k dočasnému zníženiu príjmov jednotlivých základných fondov Sociálnej poisťovne </w:t>
      </w:r>
      <w:r w:rsidR="006734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tiež rezervného fondu solidarity (s výnimkou základného fondu úrazového poistenia a základného fondu garančného poistenia)</w:t>
      </w:r>
      <w:r w:rsidR="009E32A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9E32AE" w:rsidRDefault="009E32AE" w:rsidP="00AC2C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9E32AE" w:rsidP="009E32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Zníženie príjmov Sociálnej poisťovne v roku 2024 sa navrhuje vykryť prostredníctvom transferu zo štátneho rozpočtu.  </w:t>
      </w:r>
    </w:p>
    <w:p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46364" w:rsidRDefault="00846364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B735C" w:rsidRDefault="00685A20" w:rsidP="00836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Navrhuje sa predĺženie obdobia uplatňovania tzv. odvodovej úľavy pre zamestnávateľov vo vybraných sektoroch poľnohospodárstva a </w:t>
      </w:r>
      <w:proofErr w:type="spellStart"/>
      <w:r w:rsidR="00D35B8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akvakultúr</w:t>
      </w:r>
      <w:r w:rsidR="000A0A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proofErr w:type="spellEnd"/>
      <w:r w:rsidR="00D35B83"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 po 30. júni 2024, a to do konca roka 2024, čo znamená, že sa bude uplatňovať aj na kalendárne mesiace júl až december 2024. Zároveň sa počíta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so znížením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okruhu zamestnávateľov </w:t>
      </w:r>
      <w:r w:rsidR="00D35B8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 dôvodu vypustenia </w:t>
      </w:r>
      <w:r w:rsidR="000A0A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vybraných odvetví </w:t>
      </w:r>
      <w:r w:rsidR="00D35B8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sektoru 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potravinárs</w:t>
      </w:r>
      <w:r w:rsidR="00D35B8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tva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na ktorých sa táto odvodová úľava</w:t>
      </w:r>
      <w:r w:rsidR="000A0A6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už viac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D42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bude </w:t>
      </w:r>
      <w:r w:rsidR="00AD42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vzťahovať</w:t>
      </w:r>
      <w:r w:rsidRPr="00685A2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Na uvedené mesiace sa odvodová úľava navrhuje v sume najviac 750 eur mesačne, t. j. v sume minimálnej mzdy platnej v roku 2024.</w:t>
      </w:r>
    </w:p>
    <w:p w:rsidR="00AB735C" w:rsidRPr="007B7470" w:rsidRDefault="00AB735C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AC2C5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x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C64BDB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00C93" w:rsidRPr="007B7470" w:rsidRDefault="00B00C93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2.2.3. Predpoklady vývoja objemu aktivít: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47258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údajov Sociálnej poisťovne predpokladáme, že počet zamestnávateľov žiadajúcich o podporu v súvislosti so zaradením do príslušnej </w:t>
      </w:r>
      <w:r w:rsidRPr="00472587">
        <w:rPr>
          <w:rFonts w:ascii="Times New Roman" w:eastAsia="Times New Roman" w:hAnsi="Times New Roman" w:cs="Times New Roman"/>
          <w:sz w:val="24"/>
          <w:szCs w:val="24"/>
          <w:lang w:eastAsia="sk-SK"/>
        </w:rPr>
        <w:t>klasifikácie ekonomických činností SK NACE</w:t>
      </w:r>
      <w:r w:rsidR="00A228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dosiahne cca 1 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 w:rsidR="00E76E4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Zároveň odhadujeme, že takýmto spôsobom 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byť </w:t>
      </w:r>
      <w:r w:rsidR="00A22865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podporených približne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22865">
        <w:rPr>
          <w:rFonts w:ascii="Times New Roman" w:eastAsia="Times New Roman" w:hAnsi="Times New Roman" w:cs="Times New Roman"/>
          <w:sz w:val="24"/>
          <w:szCs w:val="24"/>
          <w:lang w:eastAsia="sk-SK"/>
        </w:rPr>
        <w:t>24 5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pracovných miest v</w:t>
      </w:r>
      <w:r w:rsidR="00AD42B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5A7AC0">
        <w:rPr>
          <w:rFonts w:ascii="Times New Roman" w:eastAsia="Times New Roman" w:hAnsi="Times New Roman" w:cs="Times New Roman"/>
          <w:sz w:val="24"/>
          <w:szCs w:val="24"/>
          <w:lang w:eastAsia="sk-SK"/>
        </w:rPr>
        <w:t>poľnohospodárstve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</w:t>
      </w:r>
      <w:proofErr w:type="spellStart"/>
      <w:r w:rsidR="00AD42B8">
        <w:rPr>
          <w:rFonts w:ascii="Times New Roman" w:eastAsia="Times New Roman" w:hAnsi="Times New Roman" w:cs="Times New Roman"/>
          <w:sz w:val="24"/>
          <w:szCs w:val="24"/>
          <w:lang w:eastAsia="sk-SK"/>
        </w:rPr>
        <w:t>akvakultúr</w:t>
      </w:r>
      <w:r w:rsidR="005A7AC0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</w:t>
      </w:r>
      <w:r w:rsidR="00E76E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40041" w:rsidRDefault="00D40041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:rsidTr="0082586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B7470" w:rsidRDefault="007D5748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7B7470" w:rsidRDefault="007D5748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901624" w:rsidRPr="007B7470" w:rsidTr="0082586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7D5748" w:rsidRPr="007B7470" w:rsidTr="00825865">
        <w:trPr>
          <w:trHeight w:val="70"/>
        </w:trPr>
        <w:tc>
          <w:tcPr>
            <w:tcW w:w="4530" w:type="dxa"/>
            <w:vAlign w:val="center"/>
          </w:tcPr>
          <w:p w:rsidR="007D5748" w:rsidRPr="007B7470" w:rsidRDefault="00E76E42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Odhadovaný počet </w:t>
            </w:r>
            <w:r w:rsidR="0082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príjemcov podpory (zamestnávateľov)</w:t>
            </w:r>
          </w:p>
        </w:tc>
        <w:tc>
          <w:tcPr>
            <w:tcW w:w="1134" w:type="dxa"/>
            <w:vAlign w:val="center"/>
          </w:tcPr>
          <w:p w:rsidR="007D5748" w:rsidRPr="00E76E42" w:rsidRDefault="00A22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1 8</w:t>
            </w:r>
            <w:r w:rsidR="0090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  <w:vAlign w:val="center"/>
          </w:tcPr>
          <w:p w:rsidR="007D5748" w:rsidRPr="007B7470" w:rsidRDefault="00901624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7D5748" w:rsidRPr="007B7470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7D5748" w:rsidRPr="007B7470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  <w:tr w:rsidR="00825865" w:rsidRPr="007B7470" w:rsidTr="00825865">
        <w:trPr>
          <w:trHeight w:val="70"/>
        </w:trPr>
        <w:tc>
          <w:tcPr>
            <w:tcW w:w="4530" w:type="dxa"/>
            <w:vAlign w:val="center"/>
          </w:tcPr>
          <w:p w:rsidR="00825865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Odhadovaný počet podporených pracovných miest</w:t>
            </w:r>
          </w:p>
        </w:tc>
        <w:tc>
          <w:tcPr>
            <w:tcW w:w="1134" w:type="dxa"/>
            <w:vAlign w:val="center"/>
          </w:tcPr>
          <w:p w:rsidR="00825865" w:rsidRPr="00E76E42" w:rsidRDefault="00A22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24 5</w:t>
            </w:r>
            <w:r w:rsidR="00901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  <w:vAlign w:val="center"/>
          </w:tcPr>
          <w:p w:rsidR="00825865" w:rsidRDefault="00901624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825865" w:rsidRPr="00E76E42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  <w:tc>
          <w:tcPr>
            <w:tcW w:w="1134" w:type="dxa"/>
            <w:vAlign w:val="center"/>
          </w:tcPr>
          <w:p w:rsidR="00825865" w:rsidRPr="00E76E42" w:rsidRDefault="00825865" w:rsidP="00825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76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</w:t>
            </w: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Default="002568F7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kvantifikácii boli použité údaje o počtoch </w:t>
      </w:r>
      <w:r w:rsidR="008641C1">
        <w:rPr>
          <w:rFonts w:ascii="Times New Roman" w:eastAsia="Times New Roman" w:hAnsi="Times New Roman" w:cs="Times New Roman"/>
          <w:sz w:val="24"/>
          <w:szCs w:val="24"/>
          <w:lang w:eastAsia="sk-SK"/>
        </w:rPr>
        <w:t>poistencov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mikroúdajov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Sociálnej poisťovne. 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>Celkové vplyvy na zníženie príjmov Sociálnej poisťovne sú očistené o  príspevky do II. piliera</w:t>
      </w:r>
      <w:r w:rsidR="008F54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by boli postúpené na osobné účty v dôchodkových správcovských spoločnostiach  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predpokladanom objeme cca</w:t>
      </w:r>
      <w:r w:rsidR="00A2286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</w:t>
      </w:r>
      <w:r w:rsidR="000D78A8">
        <w:rPr>
          <w:rFonts w:ascii="Times New Roman" w:eastAsia="Times New Roman" w:hAnsi="Times New Roman" w:cs="Times New Roman"/>
          <w:sz w:val="24"/>
          <w:szCs w:val="24"/>
          <w:lang w:eastAsia="sk-SK"/>
        </w:rPr>
        <w:t>,7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</w:t>
      </w:r>
      <w:r w:rsidR="000D6224">
        <w:rPr>
          <w:rFonts w:ascii="Times New Roman" w:eastAsia="Times New Roman" w:hAnsi="Times New Roman" w:cs="Times New Roman"/>
          <w:sz w:val="24"/>
          <w:szCs w:val="24"/>
          <w:lang w:eastAsia="sk-SK"/>
        </w:rPr>
        <w:t>. Celková suma štátnej p</w:t>
      </w:r>
      <w:r w:rsidR="00A22865">
        <w:rPr>
          <w:rFonts w:ascii="Times New Roman" w:eastAsia="Times New Roman" w:hAnsi="Times New Roman" w:cs="Times New Roman"/>
          <w:sz w:val="24"/>
          <w:szCs w:val="24"/>
          <w:lang w:eastAsia="sk-SK"/>
        </w:rPr>
        <w:t>omoci tak dosahuje úroveň cca 18,4</w:t>
      </w:r>
      <w:r w:rsidR="000D622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mil. eur </w:t>
      </w:r>
      <w:r w:rsidR="00836ED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(viac v analýze vplyvov na podnikateľské prostredie)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Použité ekonomické predpoklady vychádzajú z makroekonomickej prognóz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>y M</w:t>
      </w:r>
      <w:r w:rsidR="00AD42B8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inisterstva financií Slovenskej republiky</w:t>
      </w:r>
      <w:r w:rsidR="004107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</w:t>
      </w:r>
      <w:r w:rsidR="00A22865">
        <w:rPr>
          <w:rFonts w:ascii="Times New Roman" w:eastAsia="Times New Roman" w:hAnsi="Times New Roman" w:cs="Times New Roman"/>
          <w:sz w:val="24"/>
          <w:szCs w:val="24"/>
          <w:lang w:eastAsia="sk-SK"/>
        </w:rPr>
        <w:t>marca 2024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6C2ECB" w:rsidRDefault="006C2ECB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798E" w:rsidRPr="007B7470" w:rsidRDefault="0015798E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579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Tab. A: Odhadovaný</w:t>
      </w:r>
      <w:r w:rsidR="006734C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priemerný</w:t>
      </w:r>
      <w:r w:rsidRPr="001579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vymeriavací základ poistencov, ktorých zamestnávateľ bude príjemcom podpory podľa typu poistenia </w:t>
      </w:r>
      <w:r w:rsidR="006C2EC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v eurách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798E" w:rsidTr="006C2ECB">
        <w:tc>
          <w:tcPr>
            <w:tcW w:w="4531" w:type="dxa"/>
            <w:vAlign w:val="center"/>
          </w:tcPr>
          <w:p w:rsidR="0015798E" w:rsidRP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7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Poistenie</w:t>
            </w:r>
          </w:p>
        </w:tc>
        <w:tc>
          <w:tcPr>
            <w:tcW w:w="4531" w:type="dxa"/>
            <w:vAlign w:val="center"/>
          </w:tcPr>
          <w:p w:rsidR="0015798E" w:rsidRP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157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vymeriavací základ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Nemocenské poistenie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</w:t>
            </w:r>
            <w:r w:rsidR="00A22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124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6734C5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S</w:t>
            </w:r>
            <w:r w:rsidR="0015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tarobné poistenie</w:t>
            </w:r>
          </w:p>
        </w:tc>
        <w:tc>
          <w:tcPr>
            <w:tcW w:w="4531" w:type="dxa"/>
            <w:vAlign w:val="center"/>
          </w:tcPr>
          <w:p w:rsidR="0015798E" w:rsidRDefault="006C2ECB" w:rsidP="000D78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A22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145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6734C5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I</w:t>
            </w:r>
            <w:r w:rsidR="0015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nvalidné poistenie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A22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145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Poistenie v nezamestnanosti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A228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038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Poistné na financovanie podpory</w:t>
            </w:r>
            <w:r w:rsidR="00A87B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v čase skrátenej práce</w:t>
            </w:r>
          </w:p>
        </w:tc>
        <w:tc>
          <w:tcPr>
            <w:tcW w:w="4531" w:type="dxa"/>
            <w:vAlign w:val="center"/>
          </w:tcPr>
          <w:p w:rsidR="0015798E" w:rsidRDefault="00E82C5B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1 101</w:t>
            </w:r>
          </w:p>
        </w:tc>
      </w:tr>
      <w:tr w:rsidR="0015798E" w:rsidTr="006C2ECB">
        <w:tc>
          <w:tcPr>
            <w:tcW w:w="4531" w:type="dxa"/>
            <w:vAlign w:val="center"/>
          </w:tcPr>
          <w:p w:rsidR="0015798E" w:rsidRDefault="0015798E" w:rsidP="006C2EC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Rezervný fond solidarity</w:t>
            </w:r>
          </w:p>
        </w:tc>
        <w:tc>
          <w:tcPr>
            <w:tcW w:w="4531" w:type="dxa"/>
            <w:vAlign w:val="center"/>
          </w:tcPr>
          <w:p w:rsidR="0015798E" w:rsidRDefault="006C2ECB" w:rsidP="000D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1 </w:t>
            </w:r>
            <w:r w:rsidR="00E82C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145</w:t>
            </w:r>
          </w:p>
        </w:tc>
      </w:tr>
    </w:tbl>
    <w:p w:rsidR="0015798E" w:rsidRPr="007B7470" w:rsidRDefault="0015798E" w:rsidP="002568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01624" w:rsidRPr="007B7470" w:rsidTr="0052116E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nemocenské poistenie (151)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3D3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3D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1 042 300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starobné poistenie (152)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D40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9 014 860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0D07F6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Očistené o príspevky do II. piliera</w:t>
            </w: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úrazové poistenie (153)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poistenie v nezamestnanosti (155)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E010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706 50</w:t>
            </w:r>
            <w:r w:rsidR="00D408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836EDD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</w:t>
            </w:r>
            <w:r w:rsidR="009016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poistného na financovanie podpory</w:t>
            </w:r>
            <w:r w:rsidR="00026C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čase skrátenej práce</w:t>
            </w: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garančné poistenie (156)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do rezervného fondu solidarity (157)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3D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3 639 849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885737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na invalidné poistenie (158)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3D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2 298 852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52116E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624" w:rsidRPr="00885737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857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01624" w:rsidRPr="007B7470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034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0D07F6">
              <w:t xml:space="preserve"> </w:t>
            </w:r>
            <w:r w:rsidR="00D408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16 702 370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1624" w:rsidRPr="00206F41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:rsidTr="00154A68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901624" w:rsidP="0015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F54EE8" w:rsidRPr="007B7470" w:rsidTr="00F54EE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F54EE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Transfery v rámci verejnej správy (641)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</w:t>
            </w:r>
            <w:r w:rsidRPr="00C14C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Transfery jednotlivcom a neziskovým právnickým osobám (642)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154A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54EE8" w:rsidRPr="007B7470" w:rsidTr="00F54EE8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4EE8" w:rsidRPr="00FA2B0C" w:rsidRDefault="00F54EE8" w:rsidP="00F5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F54EE8" w:rsidRPr="007B7470" w:rsidRDefault="00F54EE8" w:rsidP="00F54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901624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Pr="007B7470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154A68" w:rsidRPr="007B7470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A2B0C" w:rsidRDefault="00FA2B0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A2B0C" w:rsidRPr="007B7470" w:rsidRDefault="00FA2B0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C5A9E" w:rsidRPr="007B7470" w:rsidRDefault="002C5A9E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7B7470" w:rsidRDefault="00154A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Návrh zákona n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ezakladá žiadne vplyvy na zamestnanosť vo</w:t>
      </w:r>
      <w:r w:rsidRPr="00F4631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verejnej správy, t. j. nezvyšuje ich ani ich neznižuje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</w:p>
    <w:p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</w:t>
      </w:r>
    </w:p>
    <w:p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901624" w:rsidRPr="007B7470" w:rsidTr="000D78A8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1624" w:rsidRPr="007B7470" w:rsidRDefault="00901624" w:rsidP="0090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54A68" w:rsidRPr="007B7470" w:rsidRDefault="00154A6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FA2B0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nemá vplyv na dlhodobú udržateľnosť verejných financií. </w:t>
      </w:r>
    </w:p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2030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2050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2060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7D6D9D" w:rsidRDefault="00154A68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6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2070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2736BB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2736BB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:rsidTr="002736BB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63FD" w:rsidRPr="007B7470" w:rsidRDefault="002B63FD" w:rsidP="002736B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2B63FD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Pr="00A738C0" w:rsidRDefault="00CB3623" w:rsidP="00154A68">
      <w:pPr>
        <w:spacing w:after="0" w:line="240" w:lineRule="auto"/>
        <w:jc w:val="center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12" w:rsidRDefault="00FB0B12">
      <w:pPr>
        <w:spacing w:after="0" w:line="240" w:lineRule="auto"/>
      </w:pPr>
      <w:r>
        <w:separator/>
      </w:r>
    </w:p>
  </w:endnote>
  <w:endnote w:type="continuationSeparator" w:id="0">
    <w:p w:rsidR="00FB0B12" w:rsidRDefault="00FB0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5" w:rsidRDefault="00A2286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A22865" w:rsidRDefault="00A2286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5" w:rsidRDefault="00A2286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B53A98">
      <w:rPr>
        <w:noProof/>
      </w:rPr>
      <w:t>9</w:t>
    </w:r>
    <w:r>
      <w:fldChar w:fldCharType="end"/>
    </w:r>
  </w:p>
  <w:p w:rsidR="00A22865" w:rsidRDefault="00A2286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5" w:rsidRDefault="00A2286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A22865" w:rsidRDefault="00A2286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12" w:rsidRDefault="00FB0B12">
      <w:pPr>
        <w:spacing w:after="0" w:line="240" w:lineRule="auto"/>
      </w:pPr>
      <w:r>
        <w:separator/>
      </w:r>
    </w:p>
  </w:footnote>
  <w:footnote w:type="continuationSeparator" w:id="0">
    <w:p w:rsidR="00FB0B12" w:rsidRDefault="00FB0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5" w:rsidRDefault="00A22865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A22865" w:rsidRPr="00EB59C8" w:rsidRDefault="00A22865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5" w:rsidRPr="00275E71" w:rsidRDefault="00A22865" w:rsidP="00275E7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65" w:rsidRPr="000A15AE" w:rsidRDefault="00A22865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112"/>
    <w:multiLevelType w:val="hybridMultilevel"/>
    <w:tmpl w:val="BCCC8668"/>
    <w:lvl w:ilvl="0" w:tplc="4F76E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26C70"/>
    <w:rsid w:val="00035EB6"/>
    <w:rsid w:val="00057135"/>
    <w:rsid w:val="00087A66"/>
    <w:rsid w:val="000A0A62"/>
    <w:rsid w:val="000A7E0D"/>
    <w:rsid w:val="000B509B"/>
    <w:rsid w:val="000C615F"/>
    <w:rsid w:val="000D07F6"/>
    <w:rsid w:val="000D6224"/>
    <w:rsid w:val="000D78A8"/>
    <w:rsid w:val="000F00DA"/>
    <w:rsid w:val="001127A8"/>
    <w:rsid w:val="00116F99"/>
    <w:rsid w:val="00121B32"/>
    <w:rsid w:val="00154A68"/>
    <w:rsid w:val="0015798E"/>
    <w:rsid w:val="00170D2B"/>
    <w:rsid w:val="001915C2"/>
    <w:rsid w:val="001C0FBD"/>
    <w:rsid w:val="001C721D"/>
    <w:rsid w:val="001F5D86"/>
    <w:rsid w:val="001F624A"/>
    <w:rsid w:val="00200898"/>
    <w:rsid w:val="00206F41"/>
    <w:rsid w:val="00212894"/>
    <w:rsid w:val="002135D4"/>
    <w:rsid w:val="002177DB"/>
    <w:rsid w:val="00230111"/>
    <w:rsid w:val="002309F4"/>
    <w:rsid w:val="00245473"/>
    <w:rsid w:val="002568F7"/>
    <w:rsid w:val="002736BB"/>
    <w:rsid w:val="00275E71"/>
    <w:rsid w:val="002B5AD4"/>
    <w:rsid w:val="002B63FD"/>
    <w:rsid w:val="002C2CAD"/>
    <w:rsid w:val="002C5A9E"/>
    <w:rsid w:val="002D416C"/>
    <w:rsid w:val="002D464E"/>
    <w:rsid w:val="00303D78"/>
    <w:rsid w:val="00317B90"/>
    <w:rsid w:val="003323DE"/>
    <w:rsid w:val="003408F5"/>
    <w:rsid w:val="003429A8"/>
    <w:rsid w:val="00391F75"/>
    <w:rsid w:val="003B7684"/>
    <w:rsid w:val="003C5D33"/>
    <w:rsid w:val="003D3442"/>
    <w:rsid w:val="003F35B7"/>
    <w:rsid w:val="00410713"/>
    <w:rsid w:val="00422287"/>
    <w:rsid w:val="0042480F"/>
    <w:rsid w:val="00435459"/>
    <w:rsid w:val="00440A16"/>
    <w:rsid w:val="00446310"/>
    <w:rsid w:val="00447C49"/>
    <w:rsid w:val="00472587"/>
    <w:rsid w:val="00474F11"/>
    <w:rsid w:val="00487203"/>
    <w:rsid w:val="004A4209"/>
    <w:rsid w:val="004D169C"/>
    <w:rsid w:val="004E5E76"/>
    <w:rsid w:val="004F1014"/>
    <w:rsid w:val="005005EC"/>
    <w:rsid w:val="0052116E"/>
    <w:rsid w:val="005307FC"/>
    <w:rsid w:val="00553992"/>
    <w:rsid w:val="00592E96"/>
    <w:rsid w:val="005A0AA8"/>
    <w:rsid w:val="005A7AC0"/>
    <w:rsid w:val="005B051A"/>
    <w:rsid w:val="005C1A2B"/>
    <w:rsid w:val="005E3699"/>
    <w:rsid w:val="005F2ACA"/>
    <w:rsid w:val="006024B9"/>
    <w:rsid w:val="006259B8"/>
    <w:rsid w:val="0066660A"/>
    <w:rsid w:val="006734C5"/>
    <w:rsid w:val="006774AA"/>
    <w:rsid w:val="00685A20"/>
    <w:rsid w:val="006A2947"/>
    <w:rsid w:val="006C2ECB"/>
    <w:rsid w:val="007246BD"/>
    <w:rsid w:val="00727689"/>
    <w:rsid w:val="0077231F"/>
    <w:rsid w:val="0077530D"/>
    <w:rsid w:val="00782B91"/>
    <w:rsid w:val="00785085"/>
    <w:rsid w:val="007A49A6"/>
    <w:rsid w:val="007B7470"/>
    <w:rsid w:val="007D5748"/>
    <w:rsid w:val="007D6D9D"/>
    <w:rsid w:val="0080343C"/>
    <w:rsid w:val="008205B7"/>
    <w:rsid w:val="00825865"/>
    <w:rsid w:val="00832D80"/>
    <w:rsid w:val="00834606"/>
    <w:rsid w:val="00836EDD"/>
    <w:rsid w:val="00846364"/>
    <w:rsid w:val="008641C1"/>
    <w:rsid w:val="00885737"/>
    <w:rsid w:val="00893B20"/>
    <w:rsid w:val="00893B76"/>
    <w:rsid w:val="00897BE7"/>
    <w:rsid w:val="008A58F0"/>
    <w:rsid w:val="008D339D"/>
    <w:rsid w:val="008E2736"/>
    <w:rsid w:val="008F5426"/>
    <w:rsid w:val="00901624"/>
    <w:rsid w:val="00943733"/>
    <w:rsid w:val="00945A2A"/>
    <w:rsid w:val="00952C42"/>
    <w:rsid w:val="009706B7"/>
    <w:rsid w:val="00971744"/>
    <w:rsid w:val="009D3B89"/>
    <w:rsid w:val="009E32AE"/>
    <w:rsid w:val="00A22865"/>
    <w:rsid w:val="00A56101"/>
    <w:rsid w:val="00A60DB7"/>
    <w:rsid w:val="00A64E03"/>
    <w:rsid w:val="00A72E75"/>
    <w:rsid w:val="00A738C0"/>
    <w:rsid w:val="00A77F74"/>
    <w:rsid w:val="00A82EFF"/>
    <w:rsid w:val="00A87B58"/>
    <w:rsid w:val="00AB5919"/>
    <w:rsid w:val="00AB735C"/>
    <w:rsid w:val="00AC2C5B"/>
    <w:rsid w:val="00AC5C31"/>
    <w:rsid w:val="00AD42B8"/>
    <w:rsid w:val="00AD5214"/>
    <w:rsid w:val="00B00C93"/>
    <w:rsid w:val="00B15B33"/>
    <w:rsid w:val="00B320B8"/>
    <w:rsid w:val="00B53A98"/>
    <w:rsid w:val="00B5535C"/>
    <w:rsid w:val="00B801BA"/>
    <w:rsid w:val="00B92F23"/>
    <w:rsid w:val="00B97AE0"/>
    <w:rsid w:val="00BE413C"/>
    <w:rsid w:val="00BF4CFE"/>
    <w:rsid w:val="00C15212"/>
    <w:rsid w:val="00C15D88"/>
    <w:rsid w:val="00C16C1B"/>
    <w:rsid w:val="00C455E9"/>
    <w:rsid w:val="00C51FD4"/>
    <w:rsid w:val="00C611AD"/>
    <w:rsid w:val="00C64BDB"/>
    <w:rsid w:val="00C653D7"/>
    <w:rsid w:val="00CA18F2"/>
    <w:rsid w:val="00CB04E9"/>
    <w:rsid w:val="00CB3623"/>
    <w:rsid w:val="00CC0E46"/>
    <w:rsid w:val="00CE299A"/>
    <w:rsid w:val="00CE359E"/>
    <w:rsid w:val="00CF2C35"/>
    <w:rsid w:val="00D0751B"/>
    <w:rsid w:val="00D15CB9"/>
    <w:rsid w:val="00D200BE"/>
    <w:rsid w:val="00D35B83"/>
    <w:rsid w:val="00D40041"/>
    <w:rsid w:val="00D408E9"/>
    <w:rsid w:val="00D638F5"/>
    <w:rsid w:val="00D7236A"/>
    <w:rsid w:val="00D85029"/>
    <w:rsid w:val="00D9171A"/>
    <w:rsid w:val="00D922E5"/>
    <w:rsid w:val="00DE04C5"/>
    <w:rsid w:val="00DE5BF1"/>
    <w:rsid w:val="00E010CB"/>
    <w:rsid w:val="00E07CE9"/>
    <w:rsid w:val="00E4770B"/>
    <w:rsid w:val="00E51563"/>
    <w:rsid w:val="00E555D1"/>
    <w:rsid w:val="00E76C2E"/>
    <w:rsid w:val="00E76E42"/>
    <w:rsid w:val="00E82C5B"/>
    <w:rsid w:val="00E835C1"/>
    <w:rsid w:val="00E94474"/>
    <w:rsid w:val="00E963A3"/>
    <w:rsid w:val="00EA1E90"/>
    <w:rsid w:val="00ED2B29"/>
    <w:rsid w:val="00EE0CA3"/>
    <w:rsid w:val="00EE28EB"/>
    <w:rsid w:val="00F01BAD"/>
    <w:rsid w:val="00F03306"/>
    <w:rsid w:val="00F20986"/>
    <w:rsid w:val="00F2530E"/>
    <w:rsid w:val="00F348E6"/>
    <w:rsid w:val="00F40136"/>
    <w:rsid w:val="00F429F6"/>
    <w:rsid w:val="00F54EE8"/>
    <w:rsid w:val="00FA2B0C"/>
    <w:rsid w:val="00FA3860"/>
    <w:rsid w:val="00FB0B12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2C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7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9122D375-66B2-414D-BEA7-279426BF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1529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Kostková Daša</cp:lastModifiedBy>
  <cp:revision>8</cp:revision>
  <cp:lastPrinted>2022-02-25T09:22:00Z</cp:lastPrinted>
  <dcterms:created xsi:type="dcterms:W3CDTF">2024-05-20T10:50:00Z</dcterms:created>
  <dcterms:modified xsi:type="dcterms:W3CDTF">2024-06-05T11:52:00Z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