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A45B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14:paraId="4F27E67D" w14:textId="77777777"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48C2226D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5AAF8158" w14:textId="6BB3CBD5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FA1048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</w:p>
    <w:p w14:paraId="1A01ED54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56FA799E" w14:textId="6B9F8EDB" w:rsidR="00FB5364" w:rsidRPr="00AA056C" w:rsidRDefault="00EF7E02" w:rsidP="003E6C5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AA056C">
        <w:rPr>
          <w:b/>
          <w:bCs/>
          <w:szCs w:val="22"/>
        </w:rPr>
        <w:t xml:space="preserve">Názov návrhu </w:t>
      </w:r>
      <w:r w:rsidR="00C11679" w:rsidRPr="00AA056C">
        <w:rPr>
          <w:b/>
          <w:bCs/>
          <w:szCs w:val="22"/>
        </w:rPr>
        <w:t>zákona</w:t>
      </w:r>
      <w:r w:rsidRPr="00AA056C">
        <w:rPr>
          <w:b/>
          <w:bCs/>
          <w:szCs w:val="22"/>
        </w:rPr>
        <w:t xml:space="preserve">: </w:t>
      </w:r>
      <w:r w:rsidR="00FA1048" w:rsidRPr="00FA1048">
        <w:rPr>
          <w:bCs/>
          <w:szCs w:val="22"/>
        </w:rPr>
        <w:t>Vládny</w:t>
      </w:r>
      <w:r w:rsidR="00FA1048">
        <w:rPr>
          <w:b/>
          <w:bCs/>
          <w:szCs w:val="22"/>
        </w:rPr>
        <w:t xml:space="preserve"> </w:t>
      </w:r>
      <w:r w:rsidR="00FA1048">
        <w:rPr>
          <w:bCs/>
          <w:szCs w:val="22"/>
        </w:rPr>
        <w:t>n</w:t>
      </w:r>
      <w:r w:rsidR="00FA1048" w:rsidRPr="00AA056C">
        <w:rPr>
          <w:bCs/>
          <w:szCs w:val="22"/>
        </w:rPr>
        <w:t xml:space="preserve">ávrh </w:t>
      </w:r>
      <w:r w:rsidR="00C11679" w:rsidRPr="00AA056C">
        <w:rPr>
          <w:bCs/>
          <w:szCs w:val="22"/>
        </w:rPr>
        <w:t>zákona</w:t>
      </w:r>
      <w:r w:rsidR="003E6C52" w:rsidRPr="00AA056C">
        <w:rPr>
          <w:bCs/>
          <w:szCs w:val="22"/>
        </w:rPr>
        <w:t xml:space="preserve">, </w:t>
      </w:r>
      <w:r w:rsidR="003E6C52" w:rsidRPr="000D6834">
        <w:rPr>
          <w:bCs/>
          <w:szCs w:val="22"/>
        </w:rPr>
        <w:t xml:space="preserve">ktorým sa </w:t>
      </w:r>
      <w:r w:rsidR="00CF612B" w:rsidRPr="000D6834">
        <w:rPr>
          <w:bCs/>
          <w:szCs w:val="22"/>
        </w:rPr>
        <w:t xml:space="preserve">dopĺňa </w:t>
      </w:r>
      <w:r w:rsidR="003E6C52" w:rsidRPr="000D6834">
        <w:rPr>
          <w:bCs/>
          <w:szCs w:val="22"/>
        </w:rPr>
        <w:t>zákon</w:t>
      </w:r>
      <w:r w:rsidR="003E6C52" w:rsidRPr="00AA056C">
        <w:rPr>
          <w:bCs/>
          <w:szCs w:val="22"/>
        </w:rPr>
        <w:t xml:space="preserve"> č. </w:t>
      </w:r>
      <w:r w:rsidR="00894BF6" w:rsidRPr="00AA056C">
        <w:rPr>
          <w:bCs/>
          <w:szCs w:val="22"/>
        </w:rPr>
        <w:t>461/2003</w:t>
      </w:r>
      <w:r w:rsidR="003E6C52" w:rsidRPr="00AA056C">
        <w:rPr>
          <w:bCs/>
          <w:szCs w:val="22"/>
        </w:rPr>
        <w:t xml:space="preserve"> Z. z.</w:t>
      </w:r>
      <w:r w:rsidR="00C47DDC" w:rsidRPr="00AA056C">
        <w:t xml:space="preserve"> </w:t>
      </w:r>
      <w:r w:rsidR="00C47DDC" w:rsidRPr="00AA056C">
        <w:rPr>
          <w:bCs/>
          <w:szCs w:val="22"/>
        </w:rPr>
        <w:t>o</w:t>
      </w:r>
      <w:r w:rsidR="00894BF6" w:rsidRPr="00AA056C">
        <w:rPr>
          <w:bCs/>
          <w:szCs w:val="22"/>
        </w:rPr>
        <w:t xml:space="preserve"> sociálnom poistení </w:t>
      </w:r>
    </w:p>
    <w:p w14:paraId="621894E3" w14:textId="77777777" w:rsidR="00FB5364" w:rsidRPr="00F96C71" w:rsidRDefault="00FB5364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6414B748" w14:textId="77777777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14:paraId="09C837CD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14:paraId="61116380" w14:textId="77777777" w:rsidR="00F96C71" w:rsidRDefault="00F96C71" w:rsidP="000312D9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3E6C52">
        <w:rPr>
          <w:i/>
          <w:szCs w:val="22"/>
        </w:rPr>
        <w:t>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14:paraId="73230FE5" w14:textId="77777777"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14:paraId="1A231C51" w14:textId="4DAB77A8" w:rsidR="0015461B" w:rsidRDefault="0015461B" w:rsidP="0015461B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>
        <w:rPr>
          <w:i/>
        </w:rPr>
        <w:t>Nariadenie Rady</w:t>
      </w:r>
      <w:r w:rsidRPr="0015461B">
        <w:rPr>
          <w:i/>
        </w:rPr>
        <w:t xml:space="preserve"> (EÚ) 2015/1589 z 13. júla 2015 stanovujúce podrobné pravidlá na uplatňovanie článku 108 Zmluvy o fungovaní Európskej únie</w:t>
      </w:r>
    </w:p>
    <w:p w14:paraId="6B9F8FDD" w14:textId="091F0717" w:rsidR="001D222F" w:rsidRP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D222F">
        <w:rPr>
          <w:bCs/>
          <w:i/>
        </w:rPr>
        <w:t>Nariadenie Komisie (ES) č. 794/2004 z 21. apríla 2004, ktorým sa vykonáva nariadenie Rady (EÚ) 2015/1589 stanovujúce podrobné pravidlá na</w:t>
      </w:r>
      <w:r w:rsidRPr="001D222F">
        <w:rPr>
          <w:i/>
        </w:rPr>
        <w:t> </w:t>
      </w:r>
      <w:r w:rsidRPr="001D222F">
        <w:rPr>
          <w:bCs/>
          <w:i/>
        </w:rPr>
        <w:t>uplatňovanie článku 108 Zmluvy</w:t>
      </w:r>
      <w:r w:rsidRPr="001D222F">
        <w:rPr>
          <w:i/>
        </w:rPr>
        <w:t> </w:t>
      </w:r>
      <w:r w:rsidRPr="001D222F">
        <w:rPr>
          <w:bCs/>
          <w:i/>
        </w:rPr>
        <w:t>o fungovaní Európskej únie</w:t>
      </w:r>
    </w:p>
    <w:p w14:paraId="461A4AC9" w14:textId="5B3CB2E3" w:rsid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bCs/>
          <w:i/>
        </w:rPr>
      </w:pPr>
      <w:r w:rsidRPr="001D222F">
        <w:rPr>
          <w:bCs/>
          <w:i/>
        </w:rPr>
        <w:t>Nariadenie Komisie (EÚ) 2015/2282 z 27. novembra 2015, ktorým sa mení nariadenie (ES) č. 794/2004, pokiaľ ide o oznamovacie a informačné formuláre</w:t>
      </w:r>
    </w:p>
    <w:p w14:paraId="42A78AA0" w14:textId="51F5E967" w:rsidR="001D222F" w:rsidRPr="001D222F" w:rsidRDefault="001D222F" w:rsidP="001D222F">
      <w:pPr>
        <w:pStyle w:val="Zkladntext"/>
        <w:numPr>
          <w:ilvl w:val="0"/>
          <w:numId w:val="13"/>
        </w:numPr>
        <w:spacing w:after="0"/>
        <w:ind w:left="1210"/>
        <w:jc w:val="both"/>
        <w:rPr>
          <w:bCs/>
          <w:i/>
        </w:rPr>
      </w:pPr>
      <w:r w:rsidRPr="001D222F">
        <w:rPr>
          <w:bCs/>
          <w:i/>
        </w:rPr>
        <w:t>Nariadenie Komisie (EÚ) 2016/246 z 3. februára 2016, ktorým sa mení príloha I</w:t>
      </w:r>
      <w:r w:rsidR="00850BC1">
        <w:rPr>
          <w:bCs/>
          <w:i/>
        </w:rPr>
        <w:t> </w:t>
      </w:r>
      <w:r w:rsidRPr="001D222F">
        <w:rPr>
          <w:bCs/>
          <w:i/>
        </w:rPr>
        <w:t>k</w:t>
      </w:r>
      <w:r w:rsidR="00850BC1">
        <w:rPr>
          <w:bCs/>
          <w:i/>
        </w:rPr>
        <w:t> </w:t>
      </w:r>
      <w:r w:rsidRPr="001D222F">
        <w:rPr>
          <w:bCs/>
          <w:i/>
        </w:rPr>
        <w:t>nariadeniu (ES) č. 794/2004, pokiaľ ide o formuláre, ktoré sa majú použiť na notifikáciu štátnej pomoci v odvetviach poľnohospodárstva a lesného hospodárstva a</w:t>
      </w:r>
      <w:r w:rsidR="00850BC1">
        <w:rPr>
          <w:bCs/>
          <w:i/>
        </w:rPr>
        <w:t> </w:t>
      </w:r>
      <w:r w:rsidRPr="001D222F">
        <w:rPr>
          <w:bCs/>
          <w:i/>
        </w:rPr>
        <w:t>vo vidieckych oblastiach</w:t>
      </w:r>
    </w:p>
    <w:p w14:paraId="50020ED1" w14:textId="77777777" w:rsidR="0015461B" w:rsidRPr="00144B73" w:rsidRDefault="0015461B" w:rsidP="00B453D8">
      <w:pPr>
        <w:pStyle w:val="Zkladntext"/>
        <w:spacing w:after="0"/>
        <w:jc w:val="both"/>
        <w:rPr>
          <w:i/>
        </w:rPr>
      </w:pPr>
    </w:p>
    <w:p w14:paraId="79FF3506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4EA223DC" w14:textId="77777777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14:paraId="3D46925A" w14:textId="77777777" w:rsidR="00F96C71" w:rsidRPr="00F96C71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576961F5" w14:textId="77777777"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14:paraId="2647595D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14:paraId="1A3C1A22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0EC3451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743D2334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13207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13207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14:paraId="687C86C6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0C4B4C59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3FBCB3D2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Informácia o právnych predpisoch, v ktorých sú uvádzané právne akty Európskej únie už prebrané, spolu s uvedením rozsahu ich prebrania, príp. potreby prijatia ďalších úprav</w:t>
      </w:r>
    </w:p>
    <w:p w14:paraId="454B4FB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14:paraId="753CE8F4" w14:textId="77777777" w:rsidR="00F96C71" w:rsidRPr="000312D9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3CC1C690" w14:textId="77777777" w:rsidR="00B42045" w:rsidRPr="00A22374" w:rsidRDefault="00F96C71" w:rsidP="000312D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</w:t>
      </w:r>
      <w:r w:rsidRPr="00A22374">
        <w:rPr>
          <w:bCs/>
          <w:i/>
          <w:szCs w:val="22"/>
        </w:rPr>
        <w:t>úplne.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C6E0" w14:textId="77777777" w:rsidR="00D72F78" w:rsidRDefault="00D72F78" w:rsidP="00BD43E1">
      <w:r>
        <w:separator/>
      </w:r>
    </w:p>
  </w:endnote>
  <w:endnote w:type="continuationSeparator" w:id="0">
    <w:p w14:paraId="7AA4D04E" w14:textId="77777777" w:rsidR="00D72F78" w:rsidRDefault="00D72F78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A62E" w14:textId="77777777" w:rsidR="00D72F78" w:rsidRDefault="00D72F78" w:rsidP="00BD43E1">
      <w:r>
        <w:separator/>
      </w:r>
    </w:p>
  </w:footnote>
  <w:footnote w:type="continuationSeparator" w:id="0">
    <w:p w14:paraId="6C70CD66" w14:textId="77777777" w:rsidR="00D72F78" w:rsidRDefault="00D72F78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134"/>
    <w:multiLevelType w:val="hybridMultilevel"/>
    <w:tmpl w:val="5F8AAE32"/>
    <w:lvl w:ilvl="0" w:tplc="EB9C50A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57311"/>
    <w:multiLevelType w:val="hybridMultilevel"/>
    <w:tmpl w:val="88246E56"/>
    <w:lvl w:ilvl="0" w:tplc="0B401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3E26"/>
    <w:multiLevelType w:val="hybridMultilevel"/>
    <w:tmpl w:val="FAD67B30"/>
    <w:lvl w:ilvl="0" w:tplc="6DAE404C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1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4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9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1C1F"/>
    <w:rsid w:val="0002374E"/>
    <w:rsid w:val="000312D9"/>
    <w:rsid w:val="0003495D"/>
    <w:rsid w:val="00037977"/>
    <w:rsid w:val="00054456"/>
    <w:rsid w:val="0007247F"/>
    <w:rsid w:val="000725AE"/>
    <w:rsid w:val="000B1A59"/>
    <w:rsid w:val="000B5067"/>
    <w:rsid w:val="000C03E4"/>
    <w:rsid w:val="000C5887"/>
    <w:rsid w:val="000C5A4D"/>
    <w:rsid w:val="000D507A"/>
    <w:rsid w:val="000D6834"/>
    <w:rsid w:val="000D6C26"/>
    <w:rsid w:val="000D7A01"/>
    <w:rsid w:val="000E0681"/>
    <w:rsid w:val="000E1E24"/>
    <w:rsid w:val="000F7780"/>
    <w:rsid w:val="00113E98"/>
    <w:rsid w:val="00117321"/>
    <w:rsid w:val="00117A7E"/>
    <w:rsid w:val="00124FC2"/>
    <w:rsid w:val="00132073"/>
    <w:rsid w:val="001344F1"/>
    <w:rsid w:val="001357E2"/>
    <w:rsid w:val="0013695E"/>
    <w:rsid w:val="00142762"/>
    <w:rsid w:val="0015027E"/>
    <w:rsid w:val="0015461B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222F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6BB9"/>
    <w:rsid w:val="00285E47"/>
    <w:rsid w:val="002A052E"/>
    <w:rsid w:val="002A6546"/>
    <w:rsid w:val="002B14DD"/>
    <w:rsid w:val="002B227F"/>
    <w:rsid w:val="002B4595"/>
    <w:rsid w:val="002B6DE4"/>
    <w:rsid w:val="002B7C84"/>
    <w:rsid w:val="002C08EE"/>
    <w:rsid w:val="002D37FF"/>
    <w:rsid w:val="002E0B22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4736D"/>
    <w:rsid w:val="0035400A"/>
    <w:rsid w:val="0035517B"/>
    <w:rsid w:val="003718B0"/>
    <w:rsid w:val="003841E0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EDE"/>
    <w:rsid w:val="005104A3"/>
    <w:rsid w:val="005156C5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86E55"/>
    <w:rsid w:val="00587BE5"/>
    <w:rsid w:val="005927BC"/>
    <w:rsid w:val="00593837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96B1F"/>
    <w:rsid w:val="006B1F94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346F7"/>
    <w:rsid w:val="00735BE6"/>
    <w:rsid w:val="00751A6F"/>
    <w:rsid w:val="0075285C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7169"/>
    <w:rsid w:val="00850567"/>
    <w:rsid w:val="00850BC1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79A9"/>
    <w:rsid w:val="008A0F70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4535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46AD9"/>
    <w:rsid w:val="00A60A2B"/>
    <w:rsid w:val="00A7059D"/>
    <w:rsid w:val="00A73284"/>
    <w:rsid w:val="00A7348C"/>
    <w:rsid w:val="00A90EF1"/>
    <w:rsid w:val="00A93283"/>
    <w:rsid w:val="00A951E3"/>
    <w:rsid w:val="00AA056C"/>
    <w:rsid w:val="00AB04B9"/>
    <w:rsid w:val="00AB1DB9"/>
    <w:rsid w:val="00AB4DAB"/>
    <w:rsid w:val="00AB6F16"/>
    <w:rsid w:val="00AD1244"/>
    <w:rsid w:val="00AD54E2"/>
    <w:rsid w:val="00AE2C70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453D8"/>
    <w:rsid w:val="00B5341B"/>
    <w:rsid w:val="00B55DE7"/>
    <w:rsid w:val="00B56913"/>
    <w:rsid w:val="00B64281"/>
    <w:rsid w:val="00B744D0"/>
    <w:rsid w:val="00B77262"/>
    <w:rsid w:val="00B84C26"/>
    <w:rsid w:val="00B8534D"/>
    <w:rsid w:val="00B91340"/>
    <w:rsid w:val="00BA351C"/>
    <w:rsid w:val="00BB4538"/>
    <w:rsid w:val="00BC31D2"/>
    <w:rsid w:val="00BC3DDE"/>
    <w:rsid w:val="00BC782A"/>
    <w:rsid w:val="00BD43E1"/>
    <w:rsid w:val="00BD4F18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66F33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5E7C"/>
    <w:rsid w:val="00CC2F0F"/>
    <w:rsid w:val="00CC4CA2"/>
    <w:rsid w:val="00CF581F"/>
    <w:rsid w:val="00CF612B"/>
    <w:rsid w:val="00CF6D9A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0BF3"/>
    <w:rsid w:val="00D7275F"/>
    <w:rsid w:val="00D72F78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055DD"/>
    <w:rsid w:val="00E1013A"/>
    <w:rsid w:val="00E107D0"/>
    <w:rsid w:val="00E25B2B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48EF"/>
    <w:rsid w:val="00EF7E02"/>
    <w:rsid w:val="00F0081A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7726E"/>
    <w:rsid w:val="00F96C71"/>
    <w:rsid w:val="00F96CC3"/>
    <w:rsid w:val="00FA1048"/>
    <w:rsid w:val="00FA278C"/>
    <w:rsid w:val="00FA32F7"/>
    <w:rsid w:val="00FA7EAA"/>
    <w:rsid w:val="00FB2973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5733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D222F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Predvolenpsmoodseku"/>
    <w:rsid w:val="001D222F"/>
  </w:style>
  <w:style w:type="character" w:styleId="Siln">
    <w:name w:val="Strong"/>
    <w:basedOn w:val="Predvolenpsmoodseku"/>
    <w:uiPriority w:val="22"/>
    <w:qFormat/>
    <w:rsid w:val="001D2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436643C-7729-46BA-9FFF-0A61ABB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Kostková Daša</cp:lastModifiedBy>
  <cp:revision>11</cp:revision>
  <cp:lastPrinted>2023-12-04T09:31:00Z</cp:lastPrinted>
  <dcterms:created xsi:type="dcterms:W3CDTF">2023-12-22T11:49:00Z</dcterms:created>
  <dcterms:modified xsi:type="dcterms:W3CDTF">2024-06-05T11:56:00Z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