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9D71C7" w:rsidRDefault="002B6CCF" w:rsidP="002B6CCF">
      <w:pPr>
        <w:jc w:val="both"/>
        <w:rPr>
          <w:color w:val="FF0000"/>
        </w:rPr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 w:rsidR="004420AA">
        <w:tab/>
      </w:r>
      <w:r>
        <w:tab/>
        <w:t xml:space="preserve">Číslo: </w:t>
      </w:r>
      <w:bookmarkStart w:id="0" w:name="_GoBack"/>
      <w:bookmarkEnd w:id="0"/>
      <w:r w:rsidR="00781B19" w:rsidRPr="002B5676">
        <w:t>UV-</w:t>
      </w:r>
      <w:r w:rsidR="002B5676" w:rsidRPr="002B5676">
        <w:t>23968</w:t>
      </w:r>
      <w:r w:rsidR="00781B19" w:rsidRPr="002B5676">
        <w:t>/2024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B40332" w:rsidRDefault="00DB1CE1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357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  <w:r w:rsidR="00D8329C" w:rsidRPr="00D8329C">
        <w:rPr>
          <w:b/>
          <w:sz w:val="28"/>
          <w:szCs w:val="28"/>
        </w:rPr>
        <w:t xml:space="preserve"> </w:t>
      </w:r>
      <w:r w:rsidR="00D8329C">
        <w:rPr>
          <w:b/>
          <w:sz w:val="28"/>
          <w:szCs w:val="28"/>
        </w:rPr>
        <w:t>VLÁDY</w:t>
      </w:r>
    </w:p>
    <w:p w:rsidR="002B6CCF" w:rsidRPr="004420AA" w:rsidRDefault="002B6CCF" w:rsidP="004420AA">
      <w:pPr>
        <w:jc w:val="center"/>
        <w:rPr>
          <w:b/>
        </w:rPr>
      </w:pPr>
    </w:p>
    <w:p w:rsidR="0085076D" w:rsidRDefault="0085076D" w:rsidP="002B6CCF">
      <w:pPr>
        <w:jc w:val="center"/>
        <w:rPr>
          <w:b/>
        </w:rPr>
      </w:pPr>
    </w:p>
    <w:p w:rsidR="0056703C" w:rsidRDefault="0056703C" w:rsidP="0056703C">
      <w:pPr>
        <w:rPr>
          <w:lang w:eastAsia="cs-CZ"/>
        </w:rPr>
      </w:pPr>
    </w:p>
    <w:p w:rsidR="0056703C" w:rsidRDefault="00D8329C" w:rsidP="0056703C">
      <w:pPr>
        <w:jc w:val="center"/>
        <w:rPr>
          <w:b/>
          <w:bCs/>
        </w:rPr>
      </w:pPr>
      <w:r>
        <w:rPr>
          <w:b/>
        </w:rPr>
        <w:t>na skrátené legislatívne konanie o vládnom návrhu zákona, k</w:t>
      </w:r>
      <w:r w:rsidR="003C6CAB" w:rsidRPr="001633CB">
        <w:rPr>
          <w:b/>
        </w:rPr>
        <w:t xml:space="preserve">torým </w:t>
      </w:r>
      <w:r w:rsidRPr="001C7D2A">
        <w:rPr>
          <w:b/>
          <w:bCs/>
        </w:rPr>
        <w:t xml:space="preserve">sa </w:t>
      </w:r>
      <w:r>
        <w:rPr>
          <w:b/>
          <w:bCs/>
        </w:rPr>
        <w:t>dopĺňa</w:t>
      </w:r>
      <w:r w:rsidRPr="001C7D2A">
        <w:rPr>
          <w:b/>
          <w:bCs/>
        </w:rPr>
        <w:t xml:space="preserve"> zákon č.</w:t>
      </w:r>
      <w:r>
        <w:rPr>
          <w:b/>
          <w:bCs/>
        </w:rPr>
        <w:t> </w:t>
      </w:r>
      <w:r w:rsidRPr="001C7D2A">
        <w:rPr>
          <w:b/>
          <w:bCs/>
        </w:rPr>
        <w:t xml:space="preserve">461/2003 Z. z. </w:t>
      </w:r>
      <w:r w:rsidR="003837BA">
        <w:rPr>
          <w:b/>
          <w:bCs/>
        </w:rPr>
        <w:t xml:space="preserve">o sociálnom poistení </w:t>
      </w:r>
      <w:r w:rsidRPr="001C7D2A">
        <w:rPr>
          <w:b/>
          <w:bCs/>
        </w:rPr>
        <w:t>v znení neskorších predpisov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4420AA" w:rsidTr="004420AA">
        <w:tc>
          <w:tcPr>
            <w:tcW w:w="4606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606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4420AA" w:rsidRDefault="004420AA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>Národná rada Slovenskej republiky</w:t>
            </w:r>
          </w:p>
          <w:p w:rsidR="004420AA" w:rsidRDefault="004420AA" w:rsidP="004420AA">
            <w:pPr>
              <w:jc w:val="both"/>
            </w:pPr>
          </w:p>
          <w:p w:rsidR="005B2266" w:rsidRDefault="004420AA" w:rsidP="004420AA">
            <w:pPr>
              <w:jc w:val="both"/>
            </w:pPr>
            <w:r w:rsidRPr="00D17CE5">
              <w:t>schvaľuje</w:t>
            </w:r>
          </w:p>
          <w:p w:rsidR="005B2266" w:rsidRDefault="005B2266" w:rsidP="004420AA">
            <w:pPr>
              <w:jc w:val="both"/>
            </w:pPr>
          </w:p>
          <w:p w:rsidR="004420AA" w:rsidRDefault="00D8329C" w:rsidP="004420AA">
            <w:pPr>
              <w:jc w:val="both"/>
            </w:pPr>
            <w:r>
              <w:t>návrh vlád</w:t>
            </w:r>
            <w:r w:rsidR="004420AA" w:rsidRPr="00C8234E">
              <w:t xml:space="preserve">y </w:t>
            </w:r>
            <w:r>
              <w:t>na skrátené legislatívne konanie o vládnom návrhu zákona</w:t>
            </w:r>
            <w:r w:rsidR="004420AA" w:rsidRPr="00C8234E">
              <w:t xml:space="preserve">, </w:t>
            </w:r>
            <w:r w:rsidR="004420AA">
              <w:t xml:space="preserve">ktorým sa </w:t>
            </w:r>
            <w:r w:rsidR="003C6CAB" w:rsidRPr="003C6CAB">
              <w:t xml:space="preserve">dopĺňa zákon č. 461/2003 Z. z. o sociálnom poistení v znení neskorších predpisov </w:t>
            </w:r>
          </w:p>
          <w:p w:rsidR="004420AA" w:rsidRDefault="004420AA" w:rsidP="002B6CCF">
            <w:pPr>
              <w:jc w:val="both"/>
            </w:pP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5B2266" w:rsidRDefault="005B2266" w:rsidP="002B6CCF">
      <w:pPr>
        <w:jc w:val="both"/>
      </w:pPr>
    </w:p>
    <w:p w:rsidR="002B6CCF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Default="002B6CCF" w:rsidP="002B6CCF">
      <w:pPr>
        <w:jc w:val="center"/>
      </w:pPr>
      <w:r>
        <w:t xml:space="preserve">Bratislava </w:t>
      </w:r>
      <w:r w:rsidR="00DB1CE1">
        <w:t>jún</w:t>
      </w:r>
      <w:r w:rsidR="00834275">
        <w:t xml:space="preserve"> 202</w:t>
      </w:r>
      <w:r w:rsidR="003C6CAB">
        <w:t>4</w:t>
      </w:r>
    </w:p>
    <w:p w:rsidR="00C2023A" w:rsidRDefault="00C2023A" w:rsidP="002B6CCF">
      <w:pPr>
        <w:jc w:val="center"/>
      </w:pPr>
    </w:p>
    <w:p w:rsidR="004420AA" w:rsidRDefault="004420AA" w:rsidP="00F634DC">
      <w:pPr>
        <w:jc w:val="both"/>
      </w:pPr>
    </w:p>
    <w:p w:rsidR="00D17CE5" w:rsidRDefault="00D17CE5" w:rsidP="00F634DC">
      <w:pPr>
        <w:jc w:val="both"/>
        <w:rPr>
          <w:b/>
          <w:sz w:val="20"/>
          <w:szCs w:val="20"/>
        </w:rPr>
      </w:pPr>
    </w:p>
    <w:sectPr w:rsidR="00D17CE5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6D94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5676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32E83"/>
    <w:rsid w:val="00350794"/>
    <w:rsid w:val="003522EA"/>
    <w:rsid w:val="00352B29"/>
    <w:rsid w:val="00357757"/>
    <w:rsid w:val="003577CC"/>
    <w:rsid w:val="0036537A"/>
    <w:rsid w:val="003837BA"/>
    <w:rsid w:val="00395757"/>
    <w:rsid w:val="003B6111"/>
    <w:rsid w:val="003C08AE"/>
    <w:rsid w:val="003C6CAB"/>
    <w:rsid w:val="003D5D45"/>
    <w:rsid w:val="003E2E33"/>
    <w:rsid w:val="003E4D80"/>
    <w:rsid w:val="00402E69"/>
    <w:rsid w:val="00417028"/>
    <w:rsid w:val="00425F70"/>
    <w:rsid w:val="00431A29"/>
    <w:rsid w:val="00440F70"/>
    <w:rsid w:val="004420AA"/>
    <w:rsid w:val="004A719A"/>
    <w:rsid w:val="004B1412"/>
    <w:rsid w:val="004D5D98"/>
    <w:rsid w:val="004F5E3E"/>
    <w:rsid w:val="005440CC"/>
    <w:rsid w:val="00554DD1"/>
    <w:rsid w:val="00555C20"/>
    <w:rsid w:val="00561F4E"/>
    <w:rsid w:val="0056703C"/>
    <w:rsid w:val="005B2266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81AE2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1B19"/>
    <w:rsid w:val="00786597"/>
    <w:rsid w:val="00787692"/>
    <w:rsid w:val="00792133"/>
    <w:rsid w:val="007B6EA3"/>
    <w:rsid w:val="007D35C4"/>
    <w:rsid w:val="007D67C7"/>
    <w:rsid w:val="007E6CB6"/>
    <w:rsid w:val="007F5AD9"/>
    <w:rsid w:val="00800981"/>
    <w:rsid w:val="0080406A"/>
    <w:rsid w:val="00834275"/>
    <w:rsid w:val="0084117D"/>
    <w:rsid w:val="0085076D"/>
    <w:rsid w:val="008528B9"/>
    <w:rsid w:val="008570EA"/>
    <w:rsid w:val="00861FE3"/>
    <w:rsid w:val="00866E21"/>
    <w:rsid w:val="00896FF6"/>
    <w:rsid w:val="008A7AEA"/>
    <w:rsid w:val="008B10A5"/>
    <w:rsid w:val="008E418A"/>
    <w:rsid w:val="008F0517"/>
    <w:rsid w:val="008F2A73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71C7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40332"/>
    <w:rsid w:val="00B56377"/>
    <w:rsid w:val="00B73837"/>
    <w:rsid w:val="00B7500D"/>
    <w:rsid w:val="00BA5E57"/>
    <w:rsid w:val="00BB36AE"/>
    <w:rsid w:val="00BB7975"/>
    <w:rsid w:val="00BD29CB"/>
    <w:rsid w:val="00BD4C7D"/>
    <w:rsid w:val="00BE42D6"/>
    <w:rsid w:val="00C10E6F"/>
    <w:rsid w:val="00C14820"/>
    <w:rsid w:val="00C2023A"/>
    <w:rsid w:val="00C3601C"/>
    <w:rsid w:val="00C402B4"/>
    <w:rsid w:val="00C8234E"/>
    <w:rsid w:val="00C87AB5"/>
    <w:rsid w:val="00CC1E63"/>
    <w:rsid w:val="00CC4A79"/>
    <w:rsid w:val="00CF0B46"/>
    <w:rsid w:val="00D019A2"/>
    <w:rsid w:val="00D02FE3"/>
    <w:rsid w:val="00D17CE5"/>
    <w:rsid w:val="00D41F0A"/>
    <w:rsid w:val="00D511E6"/>
    <w:rsid w:val="00D51601"/>
    <w:rsid w:val="00D63BF3"/>
    <w:rsid w:val="00D750EF"/>
    <w:rsid w:val="00D763BF"/>
    <w:rsid w:val="00D774DF"/>
    <w:rsid w:val="00D8329C"/>
    <w:rsid w:val="00D84255"/>
    <w:rsid w:val="00D87F81"/>
    <w:rsid w:val="00D920E1"/>
    <w:rsid w:val="00DA1CCB"/>
    <w:rsid w:val="00DA2462"/>
    <w:rsid w:val="00DA4DA5"/>
    <w:rsid w:val="00DB1CE1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F10F5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9CAD-EA23-44DE-958B-A54E2195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Kostková Daša</cp:lastModifiedBy>
  <cp:revision>4</cp:revision>
  <cp:lastPrinted>2024-01-10T14:12:00Z</cp:lastPrinted>
  <dcterms:created xsi:type="dcterms:W3CDTF">2024-06-05T11:31:00Z</dcterms:created>
  <dcterms:modified xsi:type="dcterms:W3CDTF">2024-06-05T12:13:00Z</dcterms:modified>
</cp:coreProperties>
</file>