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307AA">
        <w:rPr>
          <w:sz w:val="22"/>
          <w:szCs w:val="22"/>
        </w:rPr>
        <w:t>113</w:t>
      </w:r>
      <w:r w:rsidR="001417C9">
        <w:rPr>
          <w:sz w:val="22"/>
          <w:szCs w:val="22"/>
        </w:rPr>
        <w:t>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307AA">
      <w:pPr>
        <w:pStyle w:val="rozhodnutia"/>
      </w:pPr>
      <w:r>
        <w:t>340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D0129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D60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9834B1">
        <w:rPr>
          <w:rFonts w:cs="Arial"/>
          <w:szCs w:val="22"/>
        </w:rPr>
        <w:t xml:space="preserve">návrh </w:t>
      </w:r>
      <w:r w:rsidR="009C61A6" w:rsidRPr="009C61A6">
        <w:rPr>
          <w:rFonts w:cs="Arial"/>
          <w:szCs w:val="22"/>
        </w:rPr>
        <w:t xml:space="preserve">poslancov Národnej rady Slovenskej republiky Mariána VISKUPIČA a Vladimíra LEDECKÉHO na vydanie </w:t>
      </w:r>
      <w:bookmarkStart w:id="0" w:name="_GoBack"/>
      <w:bookmarkEnd w:id="0"/>
      <w:r w:rsidR="009C61A6" w:rsidRPr="009C61A6">
        <w:rPr>
          <w:rFonts w:cs="Arial"/>
          <w:szCs w:val="22"/>
        </w:rPr>
        <w:t xml:space="preserve">zákona, ktorým sa mení a dopĺňa zákon </w:t>
      </w:r>
      <w:r w:rsidR="00D0129D">
        <w:rPr>
          <w:rFonts w:cs="Arial"/>
          <w:szCs w:val="22"/>
        </w:rPr>
        <w:br/>
      </w:r>
      <w:r w:rsidR="009C61A6" w:rsidRPr="009C61A6">
        <w:rPr>
          <w:rFonts w:cs="Arial"/>
          <w:szCs w:val="22"/>
        </w:rPr>
        <w:t xml:space="preserve">č. 461/2003 Z. z. o sociálnom poistení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9C61A6">
        <w:rPr>
          <w:rFonts w:cs="Arial"/>
          <w:szCs w:val="22"/>
        </w:rPr>
        <w:t>1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D0129D">
        <w:rPr>
          <w:rFonts w:cs="Arial"/>
          <w:szCs w:val="22"/>
        </w:rPr>
        <w:br/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023D6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a </w:t>
      </w:r>
    </w:p>
    <w:p w:rsidR="00D5723D" w:rsidRDefault="00E023D6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</w:t>
      </w:r>
      <w:r w:rsidR="006D5B5A">
        <w:rPr>
          <w:rFonts w:ascii="Arial" w:hAnsi="Arial" w:cs="Arial"/>
          <w:sz w:val="22"/>
          <w:szCs w:val="22"/>
        </w:rPr>
        <w:t>bliky pre sociálne veci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CB3888">
        <w:rPr>
          <w:rFonts w:ascii="Arial" w:hAnsi="Arial" w:cs="Arial"/>
          <w:sz w:val="22"/>
        </w:rPr>
        <w:t>V</w:t>
      </w:r>
      <w:r w:rsidR="00E023D6" w:rsidRPr="00E023D6">
        <w:rPr>
          <w:rFonts w:ascii="Arial" w:hAnsi="Arial" w:cs="Arial"/>
          <w:sz w:val="22"/>
          <w:szCs w:val="22"/>
        </w:rPr>
        <w:t xml:space="preserve">ýbor Národnej rady Slovenskej republiky pre </w:t>
      </w:r>
      <w:r w:rsidR="006D5B5A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1D60CD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3888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129D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E33D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7</cp:revision>
  <cp:lastPrinted>2024-05-28T08:32:00Z</cp:lastPrinted>
  <dcterms:created xsi:type="dcterms:W3CDTF">2024-05-27T10:39:00Z</dcterms:created>
  <dcterms:modified xsi:type="dcterms:W3CDTF">2024-05-28T08:32:00Z</dcterms:modified>
</cp:coreProperties>
</file>