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699CD480" w:rsidR="004C2E69" w:rsidRPr="00440653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F371C" w:rsidRPr="005C77BF"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dopĺňa zákon </w:t>
      </w:r>
      <w:r w:rsidR="005C77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DF371C" w:rsidRPr="005C77BF">
        <w:rPr>
          <w:rFonts w:ascii="Times New Roman" w:eastAsia="Times New Roman" w:hAnsi="Times New Roman" w:cs="Times New Roman"/>
          <w:sz w:val="24"/>
          <w:szCs w:val="24"/>
        </w:rPr>
        <w:t>č. 578/2004 Z. z. o poskytovateľoch zdravotnej starostlivosti, zdravotníckych pracovníkoch, stavovských organizáciách v zdravotníctve  a o zmene a doplnení niektorých zákonov v znení neskorších predpisov</w:t>
      </w:r>
    </w:p>
    <w:p w14:paraId="028A3E98" w14:textId="77777777" w:rsidR="004A2541" w:rsidRPr="009C468A" w:rsidRDefault="004A2541" w:rsidP="00C776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05505A59" w:rsidR="00EC495F" w:rsidRDefault="000976DD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7DA5FD07" w14:textId="77777777" w:rsidR="00A46954" w:rsidRPr="00154FB5" w:rsidRDefault="00A46954" w:rsidP="00A4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E72BBF0" w14:textId="2D100175" w:rsidR="00A46954" w:rsidRPr="00154FB5" w:rsidRDefault="00A46954" w:rsidP="00154FB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154FB5">
        <w:rPr>
          <w:rFonts w:ascii="Times New Roman" w:eastAsia="Times New Roman" w:hAnsi="Times New Roman" w:cs="Times New Roman"/>
          <w:sz w:val="24"/>
          <w:szCs w:val="24"/>
        </w:rPr>
        <w:t xml:space="preserve">smernice Európskeho parlamentu a Rady 2005/36/ES zo 7. septembra 2005 </w:t>
      </w:r>
      <w:r w:rsidR="00154FB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54FB5">
        <w:rPr>
          <w:rFonts w:ascii="Times New Roman" w:eastAsia="Times New Roman" w:hAnsi="Times New Roman" w:cs="Times New Roman"/>
          <w:sz w:val="24"/>
          <w:szCs w:val="24"/>
        </w:rPr>
        <w:t>o uznávaní odborných kvalifikácií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3395D69C" w:rsidR="004C2E69" w:rsidRPr="005C77BF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C77BF" w:rsidRPr="005C77BF"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dopĺňa zákon č. 578/2004 Z. z. </w:t>
      </w:r>
      <w:r w:rsidR="005C77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5C77BF" w:rsidRPr="005C77BF">
        <w:rPr>
          <w:rFonts w:ascii="Times New Roman" w:eastAsia="Times New Roman" w:hAnsi="Times New Roman" w:cs="Times New Roman"/>
          <w:sz w:val="24"/>
          <w:szCs w:val="24"/>
        </w:rPr>
        <w:t>o poskytovateľoch zdravotnej starostlivosti, zdravotníckych pracovníkoch, stavovských organizáciách v zdravotníctve a o zmene a doplnení niektorých zákonov v znení neskorších predpisov</w:t>
      </w:r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FE3" w14:textId="18BA68E0" w:rsidR="003F360E" w:rsidRDefault="00A2348C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67D1F76" w14:textId="78068EB1" w:rsidR="00A2348C" w:rsidRPr="00A2348C" w:rsidRDefault="00A2348C" w:rsidP="00A2348C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425611F2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9BA4616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C5AD" w14:textId="6E2B548A" w:rsidR="003F360E" w:rsidRDefault="00A2348C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CFC7079" w14:textId="59B7F72D" w:rsidR="00A2348C" w:rsidRPr="00A2348C" w:rsidRDefault="00A2348C" w:rsidP="00A2348C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1A5BF6A8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0F57120B" w:rsidR="003F360E" w:rsidRDefault="00A2348C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552DB"/>
    <w:multiLevelType w:val="hybridMultilevel"/>
    <w:tmpl w:val="AB4C1648"/>
    <w:lvl w:ilvl="0" w:tplc="8C3AFA30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6807403">
    <w:abstractNumId w:val="1"/>
  </w:num>
  <w:num w:numId="2" w16cid:durableId="185220494">
    <w:abstractNumId w:val="0"/>
  </w:num>
  <w:num w:numId="3" w16cid:durableId="549346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54FB5"/>
    <w:rsid w:val="001917A5"/>
    <w:rsid w:val="00207304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C77BF"/>
    <w:rsid w:val="005E2159"/>
    <w:rsid w:val="00700036"/>
    <w:rsid w:val="00757902"/>
    <w:rsid w:val="00772337"/>
    <w:rsid w:val="008D61E2"/>
    <w:rsid w:val="008E3464"/>
    <w:rsid w:val="008E5829"/>
    <w:rsid w:val="00903A4E"/>
    <w:rsid w:val="009744AD"/>
    <w:rsid w:val="00983F86"/>
    <w:rsid w:val="009C468A"/>
    <w:rsid w:val="00A2348C"/>
    <w:rsid w:val="00A43788"/>
    <w:rsid w:val="00A46954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DF371C"/>
    <w:rsid w:val="00EA5E33"/>
    <w:rsid w:val="00EC495F"/>
    <w:rsid w:val="00F7376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1897</Characters>
  <Application>Microsoft Office Word</Application>
  <DocSecurity>0</DocSecurity>
  <Lines>102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10</cp:revision>
  <cp:lastPrinted>2024-04-17T06:25:00Z</cp:lastPrinted>
  <dcterms:created xsi:type="dcterms:W3CDTF">2024-04-16T20:36:00Z</dcterms:created>
  <dcterms:modified xsi:type="dcterms:W3CDTF">2024-05-24T12:35:00Z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