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F244A" w:rsidRPr="009D4BCF" w:rsidRDefault="00000000" w:rsidP="009D4BCF">
      <w:pPr>
        <w:widowControl/>
        <w:spacing w:line="276" w:lineRule="auto"/>
        <w:jc w:val="center"/>
        <w:rPr>
          <w:rFonts w:cs="Times New Roman"/>
          <w:b/>
        </w:rPr>
      </w:pPr>
      <w:r w:rsidRPr="009D4BCF">
        <w:rPr>
          <w:rFonts w:cs="Times New Roman"/>
          <w:b/>
        </w:rPr>
        <w:t>Dôvodová správa</w:t>
      </w:r>
    </w:p>
    <w:p w14:paraId="00000002" w14:textId="77777777" w:rsidR="00CF244A" w:rsidRPr="009D4BCF" w:rsidRDefault="00CF244A" w:rsidP="009D4BCF">
      <w:pPr>
        <w:widowControl/>
        <w:spacing w:line="276" w:lineRule="auto"/>
        <w:jc w:val="both"/>
        <w:rPr>
          <w:rFonts w:cs="Times New Roman"/>
          <w:b/>
        </w:rPr>
      </w:pPr>
    </w:p>
    <w:p w14:paraId="00000003" w14:textId="77777777" w:rsidR="00CF244A" w:rsidRPr="009D4BCF" w:rsidRDefault="00000000" w:rsidP="009D4BCF">
      <w:pPr>
        <w:widowControl/>
        <w:numPr>
          <w:ilvl w:val="0"/>
          <w:numId w:val="1"/>
        </w:numPr>
        <w:spacing w:line="276" w:lineRule="auto"/>
        <w:ind w:left="0" w:firstLine="0"/>
        <w:jc w:val="both"/>
        <w:rPr>
          <w:rFonts w:cs="Times New Roman"/>
          <w:b/>
        </w:rPr>
      </w:pPr>
      <w:r w:rsidRPr="009D4BCF">
        <w:rPr>
          <w:rFonts w:cs="Times New Roman"/>
          <w:b/>
        </w:rPr>
        <w:t>Všeobecná časť</w:t>
      </w:r>
    </w:p>
    <w:p w14:paraId="00000004" w14:textId="77777777" w:rsidR="00CF244A" w:rsidRPr="009D4BCF" w:rsidRDefault="00CF244A" w:rsidP="009D4BCF">
      <w:pPr>
        <w:spacing w:line="276" w:lineRule="auto"/>
        <w:jc w:val="both"/>
        <w:rPr>
          <w:rFonts w:cs="Times New Roman"/>
        </w:rPr>
      </w:pPr>
    </w:p>
    <w:p w14:paraId="00000005" w14:textId="77777777" w:rsidR="00CF244A" w:rsidRPr="009D4BCF" w:rsidRDefault="00000000" w:rsidP="009D4BCF">
      <w:pPr>
        <w:widowControl/>
        <w:spacing w:line="276" w:lineRule="auto"/>
        <w:ind w:firstLine="708"/>
        <w:jc w:val="both"/>
        <w:rPr>
          <w:rFonts w:cs="Times New Roman"/>
        </w:rPr>
      </w:pPr>
      <w:r w:rsidRPr="009D4BCF">
        <w:rPr>
          <w:rFonts w:cs="Times New Roman"/>
          <w:color w:val="000000"/>
        </w:rPr>
        <w:t>Návrh novely zákona,</w:t>
      </w:r>
      <w:r w:rsidRPr="009D4BCF">
        <w:rPr>
          <w:rFonts w:cs="Times New Roman"/>
          <w:b/>
          <w:color w:val="000000"/>
        </w:rPr>
        <w:t xml:space="preserve"> </w:t>
      </w:r>
      <w:r w:rsidRPr="009D4BCF">
        <w:rPr>
          <w:rFonts w:cs="Times New Roman"/>
          <w:color w:val="000000"/>
        </w:rPr>
        <w:t>ktorým sa mení a dopĺňa zákon č. 461/2003 Z. z. o sociálnom poistení v znení neskorších predpisov (</w:t>
      </w:r>
      <w:r w:rsidRPr="009D4BCF">
        <w:rPr>
          <w:rFonts w:cs="Times New Roman"/>
        </w:rPr>
        <w:t>ďalej len „zákon o sociálnom poistení”)</w:t>
      </w:r>
      <w:r w:rsidRPr="009D4BCF">
        <w:rPr>
          <w:rFonts w:cs="Times New Roman"/>
          <w:color w:val="000000"/>
        </w:rPr>
        <w:t xml:space="preserve"> a ktorým sa dopĺňa zákon č. 131/2002 Z. z. o vysokých školách a o zmene a doplnení niektorých zákonov v znení neskorších predpisov </w:t>
      </w:r>
      <w:r w:rsidRPr="009D4BCF">
        <w:rPr>
          <w:rFonts w:cs="Times New Roman"/>
        </w:rPr>
        <w:t>(ďalej len „zákon o vysokých školách”</w:t>
      </w:r>
      <w:r w:rsidRPr="009D4BCF">
        <w:rPr>
          <w:rFonts w:cs="Times New Roman"/>
          <w:color w:val="000000"/>
        </w:rPr>
        <w:t xml:space="preserve">) predkladajú </w:t>
      </w:r>
      <w:r w:rsidRPr="009D4BCF">
        <w:rPr>
          <w:rFonts w:cs="Times New Roman"/>
        </w:rPr>
        <w:t>poslankyňa Národnej rady Slovenskej republiky Simona Petrík a poslanec Národnej rady Slovenskej republiky Dávid Dej.</w:t>
      </w:r>
    </w:p>
    <w:p w14:paraId="00000006" w14:textId="77777777" w:rsidR="00CF244A" w:rsidRPr="009D4BCF" w:rsidRDefault="00CF244A" w:rsidP="009D4BCF">
      <w:pPr>
        <w:widowControl/>
        <w:spacing w:line="276" w:lineRule="auto"/>
        <w:ind w:firstLine="708"/>
        <w:jc w:val="both"/>
        <w:rPr>
          <w:rFonts w:cs="Times New Roman"/>
        </w:rPr>
      </w:pPr>
    </w:p>
    <w:p w14:paraId="00000007" w14:textId="77777777" w:rsidR="00CF244A" w:rsidRPr="009D4BCF" w:rsidRDefault="00000000" w:rsidP="009D4BCF">
      <w:pPr>
        <w:widowControl/>
        <w:spacing w:line="276" w:lineRule="auto"/>
        <w:ind w:firstLine="708"/>
        <w:jc w:val="both"/>
        <w:rPr>
          <w:rFonts w:cs="Times New Roman"/>
          <w:b/>
          <w:color w:val="000000"/>
        </w:rPr>
      </w:pPr>
      <w:r w:rsidRPr="009D4BCF">
        <w:rPr>
          <w:rFonts w:cs="Times New Roman"/>
          <w:color w:val="000000"/>
        </w:rPr>
        <w:t>Cieľom návrhu zákona je zlepšiť sociálne podmienky študentiek a študentov v dennej forme doktorandského štúdia tým, že t</w:t>
      </w:r>
      <w:r w:rsidRPr="009D4BCF">
        <w:rPr>
          <w:rFonts w:cs="Times New Roman"/>
        </w:rPr>
        <w:t xml:space="preserve">ieto študentky a </w:t>
      </w:r>
      <w:r w:rsidRPr="009D4BCF">
        <w:rPr>
          <w:rFonts w:cs="Times New Roman"/>
          <w:color w:val="000000"/>
        </w:rPr>
        <w:t xml:space="preserve"> študenti budú nemocensky a dôchodkovo </w:t>
      </w:r>
      <w:r w:rsidRPr="009D4BCF">
        <w:rPr>
          <w:rFonts w:cs="Times New Roman"/>
        </w:rPr>
        <w:t xml:space="preserve">poistení, </w:t>
      </w:r>
      <w:r w:rsidRPr="009D4BCF">
        <w:rPr>
          <w:rFonts w:cs="Times New Roman"/>
          <w:b/>
        </w:rPr>
        <w:t>pokiaľ nevykonávajú inú zárobkovú činnosť.</w:t>
      </w:r>
    </w:p>
    <w:p w14:paraId="00000008" w14:textId="77777777" w:rsidR="00CF244A" w:rsidRPr="009D4BCF" w:rsidRDefault="00CF244A" w:rsidP="009D4BCF">
      <w:pPr>
        <w:widowControl/>
        <w:spacing w:line="276" w:lineRule="auto"/>
        <w:ind w:firstLine="708"/>
        <w:jc w:val="both"/>
        <w:rPr>
          <w:rFonts w:cs="Times New Roman"/>
          <w:color w:val="000000"/>
        </w:rPr>
      </w:pPr>
    </w:p>
    <w:p w14:paraId="00000009" w14:textId="44FDB492"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Mladí doktorandi a doktorandky sa vo svojom štúdiu zameriavajú na získanie poznatkov založených na súčasnom stave vedeckého</w:t>
      </w:r>
      <w:r w:rsidR="009D4BCF">
        <w:rPr>
          <w:rFonts w:cs="Times New Roman"/>
          <w:color w:val="000000"/>
        </w:rPr>
        <w:t>, technického</w:t>
      </w:r>
      <w:r w:rsidRPr="009D4BCF">
        <w:rPr>
          <w:rFonts w:cs="Times New Roman"/>
          <w:color w:val="000000"/>
        </w:rPr>
        <w:t xml:space="preserve"> a umeleckého poznania, ku ktorému prikladajú svoj vlastný príspevok. Ten má byť výsledkom vedeckého bádania a ich samostatnej tvorivej činnosti v oblasti vedy, výs</w:t>
      </w:r>
      <w:r w:rsidRPr="009D4BCF">
        <w:rPr>
          <w:rFonts w:cs="Times New Roman"/>
        </w:rPr>
        <w:t xml:space="preserve">kumu, </w:t>
      </w:r>
      <w:r w:rsidRPr="009D4BCF">
        <w:rPr>
          <w:rFonts w:cs="Times New Roman"/>
          <w:color w:val="000000"/>
        </w:rPr>
        <w:t>techniky či samostatnej teoretickej a tvorivej činnosti v oblasti umenia. Súčasťou doktorandského štúdia v dennej forme je aj vykonávanie pedagogickej činnosti alebo inej odbornej činnosti, ktorá s ňou súvisí, a to v zákonom vymedzenom rozsahu.</w:t>
      </w:r>
    </w:p>
    <w:p w14:paraId="0000000A" w14:textId="77777777" w:rsidR="00CF244A" w:rsidRPr="009D4BCF" w:rsidRDefault="00CF244A" w:rsidP="009D4BCF">
      <w:pPr>
        <w:widowControl/>
        <w:spacing w:line="276" w:lineRule="auto"/>
        <w:ind w:firstLine="708"/>
        <w:jc w:val="both"/>
        <w:rPr>
          <w:rFonts w:cs="Times New Roman"/>
          <w:color w:val="000000"/>
        </w:rPr>
      </w:pPr>
    </w:p>
    <w:p w14:paraId="0000000B" w14:textId="54051AE8"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Napriek ich vedeckým a pedagogickým aktivitám sa mladým doktorandk</w:t>
      </w:r>
      <w:r w:rsidRPr="009D4BCF">
        <w:rPr>
          <w:rFonts w:cs="Times New Roman"/>
        </w:rPr>
        <w:t>ám a</w:t>
      </w:r>
      <w:r w:rsidRPr="009D4BCF">
        <w:rPr>
          <w:rFonts w:cs="Times New Roman"/>
          <w:color w:val="000000"/>
        </w:rPr>
        <w:t xml:space="preserve"> doktorandom ich činnosť žiadnym spôsobom </w:t>
      </w:r>
      <w:r w:rsidRPr="009D4BCF">
        <w:rPr>
          <w:rFonts w:cs="Times New Roman"/>
        </w:rPr>
        <w:t xml:space="preserve">pozitívne </w:t>
      </w:r>
      <w:r w:rsidRPr="009D4BCF">
        <w:rPr>
          <w:rFonts w:cs="Times New Roman"/>
          <w:color w:val="000000"/>
        </w:rPr>
        <w:t>neodrazí v starobe pri poberaní starobné</w:t>
      </w:r>
      <w:r w:rsidRPr="009D4BCF">
        <w:rPr>
          <w:rFonts w:cs="Times New Roman"/>
        </w:rPr>
        <w:t>ho</w:t>
      </w:r>
      <w:r w:rsidRPr="009D4BCF">
        <w:rPr>
          <w:rFonts w:cs="Times New Roman"/>
          <w:color w:val="000000"/>
        </w:rPr>
        <w:t xml:space="preserve"> dôchodku. </w:t>
      </w:r>
      <w:r w:rsidRPr="009D4BCF">
        <w:rPr>
          <w:rFonts w:cs="Times New Roman"/>
          <w:color w:val="000000"/>
          <w:highlight w:val="white"/>
        </w:rPr>
        <w:t>Rovnako nemajú mladé doktorandky nárok na materské v prípade tehotenstva počas štúd</w:t>
      </w:r>
      <w:r w:rsidRPr="009D4BCF">
        <w:rPr>
          <w:rFonts w:cs="Times New Roman"/>
          <w:highlight w:val="white"/>
        </w:rPr>
        <w:t>ia</w:t>
      </w:r>
      <w:r w:rsidRPr="009D4BCF">
        <w:rPr>
          <w:rFonts w:cs="Times New Roman"/>
          <w:color w:val="000000"/>
          <w:highlight w:val="white"/>
        </w:rPr>
        <w:t>.</w:t>
      </w:r>
      <w:r w:rsidRPr="009D4BCF">
        <w:rPr>
          <w:rFonts w:cs="Times New Roman"/>
          <w:highlight w:val="white"/>
        </w:rPr>
        <w:t xml:space="preserve"> </w:t>
      </w:r>
      <w:r w:rsidRPr="009D4BCF">
        <w:rPr>
          <w:rFonts w:cs="Times New Roman"/>
          <w:color w:val="000000"/>
          <w:highlight w:val="white"/>
        </w:rPr>
        <w:t>P</w:t>
      </w:r>
      <w:r w:rsidRPr="009D4BCF">
        <w:rPr>
          <w:rFonts w:cs="Times New Roman"/>
          <w:color w:val="000000"/>
        </w:rPr>
        <w:t>okiaľ by (p</w:t>
      </w:r>
      <w:r w:rsidRPr="009D4BCF">
        <w:rPr>
          <w:rFonts w:cs="Times New Roman"/>
        </w:rPr>
        <w:t xml:space="preserve">rimárne) </w:t>
      </w:r>
      <w:r w:rsidRPr="009D4BCF">
        <w:rPr>
          <w:rFonts w:cs="Times New Roman"/>
          <w:color w:val="000000"/>
        </w:rPr>
        <w:t>doktorand</w:t>
      </w:r>
      <w:r w:rsidRPr="009D4BCF">
        <w:rPr>
          <w:rFonts w:cs="Times New Roman"/>
        </w:rPr>
        <w:t>ky</w:t>
      </w:r>
      <w:r w:rsidRPr="009D4BCF">
        <w:rPr>
          <w:rFonts w:cs="Times New Roman"/>
          <w:color w:val="000000"/>
        </w:rPr>
        <w:t xml:space="preserve"> vykonávali svoju činnosť v pracovnom pomere, podľa Príloh</w:t>
      </w:r>
      <w:r w:rsidRPr="009D4BCF">
        <w:rPr>
          <w:rFonts w:cs="Times New Roman"/>
        </w:rPr>
        <w:t>y č. 1 k</w:t>
      </w:r>
      <w:r w:rsidRPr="009D4BCF">
        <w:rPr>
          <w:rFonts w:cs="Times New Roman"/>
          <w:color w:val="000000"/>
        </w:rPr>
        <w:t xml:space="preserve"> </w:t>
      </w:r>
      <w:r w:rsidRPr="009D4BCF">
        <w:rPr>
          <w:rFonts w:cs="Times New Roman"/>
        </w:rPr>
        <w:t>z</w:t>
      </w:r>
      <w:r w:rsidRPr="009D4BCF">
        <w:rPr>
          <w:rFonts w:cs="Times New Roman"/>
          <w:color w:val="000000"/>
        </w:rPr>
        <w:t>ákonu č. 311/2001 Z.</w:t>
      </w:r>
      <w:r w:rsidR="009D4BCF">
        <w:rPr>
          <w:rFonts w:cs="Times New Roman"/>
          <w:color w:val="000000"/>
        </w:rPr>
        <w:t xml:space="preserve"> </w:t>
      </w:r>
      <w:r w:rsidRPr="009D4BCF">
        <w:rPr>
          <w:rFonts w:cs="Times New Roman"/>
          <w:color w:val="000000"/>
        </w:rPr>
        <w:t>z. Zákonníka práce, s rovnakou náplňou práce, by ich pracovné miesto bolo na pomedzí štvrtého stupňa náročnosti práce (samostatné zabezpečovanie odborných agend spojené so zvýšenou duševnou námahou)</w:t>
      </w:r>
      <w:r w:rsidRPr="009D4BCF">
        <w:rPr>
          <w:rFonts w:cs="Times New Roman"/>
          <w:color w:val="000000"/>
          <w:vertAlign w:val="superscript"/>
        </w:rPr>
        <w:footnoteReference w:id="1"/>
      </w:r>
      <w:r w:rsidRPr="009D4BCF">
        <w:rPr>
          <w:rFonts w:cs="Times New Roman"/>
          <w:color w:val="000000"/>
        </w:rPr>
        <w:t xml:space="preserve"> a piateho stupňa náročnosti práce (výkon špecializovaných systémových, koncepčných, tvorivých alebo metodických prác s vysokou duševnou námahou).</w:t>
      </w:r>
      <w:r w:rsidRPr="009D4BCF">
        <w:rPr>
          <w:rFonts w:cs="Times New Roman"/>
          <w:color w:val="000000"/>
          <w:vertAlign w:val="superscript"/>
        </w:rPr>
        <w:footnoteReference w:id="2"/>
      </w:r>
      <w:r w:rsidRPr="009D4BCF">
        <w:rPr>
          <w:rFonts w:cs="Times New Roman"/>
          <w:color w:val="000000"/>
        </w:rPr>
        <w:t xml:space="preserve"> Samozrejmosťou by v tomto prípade bolo aj započítanie odpracovaných rokov v starobe, aj finančná pomoc </w:t>
      </w:r>
      <w:r w:rsidRPr="009D4BCF">
        <w:rPr>
          <w:rFonts w:cs="Times New Roman"/>
        </w:rPr>
        <w:t xml:space="preserve">v </w:t>
      </w:r>
      <w:r w:rsidRPr="009D4BCF">
        <w:rPr>
          <w:rFonts w:cs="Times New Roman"/>
          <w:color w:val="000000"/>
        </w:rPr>
        <w:t>tehotenstve (</w:t>
      </w:r>
      <w:r w:rsidRPr="009D4BCF">
        <w:rPr>
          <w:rFonts w:cs="Times New Roman"/>
        </w:rPr>
        <w:t>vo forme tehotenského)</w:t>
      </w:r>
      <w:r w:rsidRPr="009D4BCF">
        <w:rPr>
          <w:rFonts w:cs="Times New Roman"/>
          <w:color w:val="000000"/>
        </w:rPr>
        <w:t xml:space="preserve"> a následnom materstve prostredníctvom materského. </w:t>
      </w:r>
    </w:p>
    <w:p w14:paraId="0000000C" w14:textId="77777777" w:rsidR="00CF244A" w:rsidRPr="009D4BCF" w:rsidRDefault="00CF244A" w:rsidP="009D4BCF">
      <w:pPr>
        <w:widowControl/>
        <w:spacing w:line="276" w:lineRule="auto"/>
        <w:ind w:firstLine="708"/>
        <w:jc w:val="both"/>
        <w:rPr>
          <w:rFonts w:cs="Times New Roman"/>
          <w:color w:val="000000"/>
        </w:rPr>
      </w:pPr>
    </w:p>
    <w:p w14:paraId="0000000D" w14:textId="77777777" w:rsidR="00CF244A" w:rsidRPr="009D4BCF" w:rsidRDefault="00000000" w:rsidP="009D4BCF">
      <w:pPr>
        <w:widowControl/>
        <w:spacing w:line="276" w:lineRule="auto"/>
        <w:ind w:firstLine="708"/>
        <w:jc w:val="both"/>
        <w:rPr>
          <w:rFonts w:cs="Times New Roman"/>
        </w:rPr>
      </w:pPr>
      <w:r w:rsidRPr="009D4BCF">
        <w:rPr>
          <w:rFonts w:cs="Times New Roman"/>
          <w:color w:val="000000"/>
        </w:rPr>
        <w:t>Predklad</w:t>
      </w:r>
      <w:r w:rsidRPr="009D4BCF">
        <w:rPr>
          <w:rFonts w:cs="Times New Roman"/>
        </w:rPr>
        <w:t>ateľka a predkladateľ</w:t>
      </w:r>
      <w:r w:rsidRPr="009D4BCF">
        <w:rPr>
          <w:rFonts w:cs="Times New Roman"/>
          <w:color w:val="000000"/>
        </w:rPr>
        <w:t xml:space="preserve"> majú </w:t>
      </w:r>
      <w:r w:rsidRPr="009D4BCF">
        <w:rPr>
          <w:rFonts w:cs="Times New Roman"/>
        </w:rPr>
        <w:t>za to</w:t>
      </w:r>
      <w:r w:rsidRPr="009D4BCF">
        <w:rPr>
          <w:rFonts w:cs="Times New Roman"/>
          <w:color w:val="000000"/>
        </w:rPr>
        <w:t>, že formálne označenie doktorandov ako „študentov“ by nemalo brániť ich spravodlivému postaveniu pre účely sociálneho poistenia. Aj samotné Ministerstvo školstva, výskumu</w:t>
      </w:r>
      <w:r w:rsidRPr="009D4BCF">
        <w:rPr>
          <w:rFonts w:cs="Times New Roman"/>
        </w:rPr>
        <w:t xml:space="preserve">, vývoja a mládeže Slovenskej republiky (ďalej len „MŠVVaM SR”  vo svojom Implementačnom pláne Národného programu pre rozvoj výchovy a vzdelávania - Strategický politický rámec pre systém vzdelávania a odbornej prípravy na všetkých stupňoch pre roky (2024 - 2026) v kapitole venovanej doktorandskému štúdiu má za </w:t>
      </w:r>
      <w:r w:rsidRPr="009D4BCF">
        <w:rPr>
          <w:rFonts w:cs="Times New Roman"/>
        </w:rPr>
        <w:lastRenderedPageBreak/>
        <w:t xml:space="preserve">cieľ identifikovať vhodné modely podpory doktorandov s cieľom zlepšenia postavenia doktorandov a podmienok pre mladých výskumníkov. </w:t>
      </w:r>
    </w:p>
    <w:p w14:paraId="0000000E" w14:textId="77777777" w:rsidR="00CF244A" w:rsidRPr="009D4BCF" w:rsidRDefault="00CF244A" w:rsidP="009D4BCF">
      <w:pPr>
        <w:widowControl/>
        <w:spacing w:line="276" w:lineRule="auto"/>
        <w:ind w:firstLine="708"/>
        <w:jc w:val="both"/>
        <w:rPr>
          <w:rFonts w:cs="Times New Roman"/>
        </w:rPr>
      </w:pPr>
    </w:p>
    <w:p w14:paraId="0000000F"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rPr>
        <w:t xml:space="preserve">Priznanie nároku na materské je bezpochyby jedným z kľúčových sociálnych nástrojov podpory najtalentovanejších študentiek a študentov venovať sa vede, no zároveň neodkladať rodičovstvo. </w:t>
      </w:r>
    </w:p>
    <w:p w14:paraId="00000010" w14:textId="77777777" w:rsidR="00CF244A" w:rsidRPr="009D4BCF" w:rsidRDefault="00CF244A" w:rsidP="009D4BCF">
      <w:pPr>
        <w:widowControl/>
        <w:spacing w:line="276" w:lineRule="auto"/>
        <w:ind w:firstLine="708"/>
        <w:jc w:val="both"/>
        <w:rPr>
          <w:rFonts w:cs="Times New Roman"/>
          <w:color w:val="000000"/>
        </w:rPr>
      </w:pPr>
    </w:p>
    <w:p w14:paraId="00000011" w14:textId="2FF0FC55" w:rsidR="00CF244A" w:rsidRPr="009D4BCF" w:rsidRDefault="00000000" w:rsidP="009D4BCF">
      <w:pPr>
        <w:widowControl/>
        <w:spacing w:line="276" w:lineRule="auto"/>
        <w:ind w:firstLine="708"/>
        <w:jc w:val="both"/>
        <w:rPr>
          <w:rFonts w:cs="Times New Roman"/>
        </w:rPr>
      </w:pPr>
      <w:r w:rsidRPr="009D4BCF">
        <w:rPr>
          <w:rFonts w:cs="Times New Roman"/>
        </w:rPr>
        <w:t>Novela zákona o sociálnom poistení č. 203/2023 Z. z., ktorá nadobudla účinnosť dňa 1.</w:t>
      </w:r>
      <w:r w:rsidR="009D4BCF">
        <w:rPr>
          <w:rFonts w:cs="Times New Roman"/>
        </w:rPr>
        <w:t> </w:t>
      </w:r>
      <w:r w:rsidRPr="009D4BCF">
        <w:rPr>
          <w:rFonts w:cs="Times New Roman"/>
        </w:rPr>
        <w:t xml:space="preserve">januára 2024 síce priznala nárok na materské aj študentkám doktorandského štúdia, ale až po úspešnom ukončení tohto stupňa štúdia, pričom sa predpokladá, že absolventka štúdia musí vstúpiť na trh práce. Právna úprava účinná </w:t>
      </w:r>
      <w:r w:rsidRPr="009D4BCF">
        <w:rPr>
          <w:rFonts w:cs="Times New Roman"/>
          <w:b/>
        </w:rPr>
        <w:t xml:space="preserve">do konca roka 2023 </w:t>
      </w:r>
      <w:r w:rsidRPr="009D4BCF">
        <w:rPr>
          <w:rFonts w:cs="Times New Roman"/>
        </w:rPr>
        <w:t xml:space="preserve">stanovovala, že poistenkyňa, ktorá je tehotná alebo ktorá sa stará o narodené dieťa, má nárok na materské, ak v posledných dvoch rokoch pred pôrodom bola nemocensky poistená najmenej 270 dní. Od januára 2024 sa situácia zmenila tak, že </w:t>
      </w:r>
      <w:r w:rsidRPr="009D4BCF">
        <w:rPr>
          <w:rFonts w:cs="Times New Roman"/>
          <w:b/>
        </w:rPr>
        <w:t>do tohto obdobia sa započítava aj doba štúdia na strednej škole alebo na vysokej škole, ktorá sa považuje za sústavnú prípravu na povolanie, ak poistenkyňa týmto štúdiom získala príslušný stupeň vzdelania.</w:t>
      </w:r>
      <w:r w:rsidRPr="009D4BCF">
        <w:rPr>
          <w:rFonts w:cs="Times New Roman"/>
        </w:rPr>
        <w:t xml:space="preserve"> Do doby poistenia sa teda započítavajú všetky skončené nemocenské poistenia a všetky trvajúce nemocenské poistenia.</w:t>
      </w:r>
    </w:p>
    <w:p w14:paraId="00000013" w14:textId="77777777" w:rsidR="00CF244A" w:rsidRPr="009D4BCF" w:rsidRDefault="00CF244A" w:rsidP="009D4BCF">
      <w:pPr>
        <w:widowControl/>
        <w:spacing w:line="276" w:lineRule="auto"/>
        <w:jc w:val="both"/>
        <w:rPr>
          <w:rFonts w:cs="Times New Roman"/>
        </w:rPr>
      </w:pPr>
    </w:p>
    <w:p w14:paraId="00000014" w14:textId="0988ED45" w:rsidR="00CF244A" w:rsidRPr="009D4BCF" w:rsidRDefault="00000000" w:rsidP="009D4BCF">
      <w:pPr>
        <w:widowControl/>
        <w:spacing w:line="276" w:lineRule="auto"/>
        <w:ind w:firstLine="708"/>
        <w:jc w:val="both"/>
        <w:rPr>
          <w:rFonts w:cs="Times New Roman"/>
        </w:rPr>
      </w:pPr>
      <w:r w:rsidRPr="009D4BCF">
        <w:rPr>
          <w:rFonts w:cs="Times New Roman"/>
        </w:rPr>
        <w:t>Novela zákona o sociálnom poistení č. 203/2023 Z.</w:t>
      </w:r>
      <w:r w:rsidR="009D4BCF">
        <w:rPr>
          <w:rFonts w:cs="Times New Roman"/>
        </w:rPr>
        <w:t xml:space="preserve"> </w:t>
      </w:r>
      <w:r w:rsidRPr="009D4BCF">
        <w:rPr>
          <w:rFonts w:cs="Times New Roman"/>
        </w:rPr>
        <w:t xml:space="preserve">z. má niekoľko základných nedostatkov. </w:t>
      </w:r>
      <w:r w:rsidRPr="009D4BCF">
        <w:rPr>
          <w:rFonts w:cs="Times New Roman"/>
          <w:b/>
        </w:rPr>
        <w:t>Prvým problémom</w:t>
      </w:r>
      <w:r w:rsidRPr="009D4BCF">
        <w:rPr>
          <w:rFonts w:cs="Times New Roman"/>
        </w:rPr>
        <w:t xml:space="preserve"> je, že </w:t>
      </w:r>
      <w:r w:rsidRPr="009D4BCF">
        <w:rPr>
          <w:rFonts w:cs="Times New Roman"/>
          <w:b/>
        </w:rPr>
        <w:t>novela kladie dôraz na absolvovanie príslušného stupňa štúdia</w:t>
      </w:r>
      <w:r w:rsidRPr="009D4BCF">
        <w:rPr>
          <w:rFonts w:cs="Times New Roman"/>
        </w:rPr>
        <w:t xml:space="preserve">. Zároveň </w:t>
      </w:r>
      <w:r w:rsidRPr="009D4BCF">
        <w:rPr>
          <w:rFonts w:cs="Times New Roman"/>
          <w:b/>
        </w:rPr>
        <w:t xml:space="preserve">neodstraňuje </w:t>
      </w:r>
      <w:r w:rsidRPr="009D4BCF">
        <w:rPr>
          <w:rFonts w:cs="Times New Roman"/>
        </w:rPr>
        <w:t xml:space="preserve">kľúčový </w:t>
      </w:r>
      <w:r w:rsidRPr="009D4BCF">
        <w:rPr>
          <w:rFonts w:cs="Times New Roman"/>
          <w:b/>
        </w:rPr>
        <w:t>problém</w:t>
      </w:r>
      <w:r w:rsidRPr="009D4BCF">
        <w:rPr>
          <w:rFonts w:cs="Times New Roman"/>
        </w:rPr>
        <w:t>, a to skutočnosť,</w:t>
      </w:r>
      <w:r w:rsidRPr="009D4BCF">
        <w:rPr>
          <w:rFonts w:cs="Times New Roman"/>
          <w:b/>
        </w:rPr>
        <w:t xml:space="preserve"> že študentka doktorandského štúdia nie je povinne nemocensky poistená </w:t>
      </w:r>
      <w:r w:rsidRPr="009D4BCF">
        <w:rPr>
          <w:rFonts w:cs="Times New Roman"/>
        </w:rPr>
        <w:t>(na rozdiel od napr.</w:t>
      </w:r>
      <w:r w:rsidR="009D4BCF">
        <w:rPr>
          <w:rFonts w:cs="Times New Roman"/>
        </w:rPr>
        <w:t> </w:t>
      </w:r>
      <w:r w:rsidRPr="009D4BCF">
        <w:rPr>
          <w:rFonts w:cs="Times New Roman"/>
        </w:rPr>
        <w:t xml:space="preserve">zdravotného poistenia), </w:t>
      </w:r>
      <w:r w:rsidRPr="009D4BCF">
        <w:rPr>
          <w:rFonts w:cs="Times New Roman"/>
          <w:b/>
        </w:rPr>
        <w:t>a teda nemá automaticky nárok na poberanie materského</w:t>
      </w:r>
      <w:r w:rsidRPr="009D4BCF">
        <w:rPr>
          <w:rFonts w:cs="Times New Roman"/>
        </w:rPr>
        <w:t xml:space="preserve">. Jej možnosti sú buď sa zamestnať (vtedy jej vzniká povinné nemocenské poistenie), alebo si platiť dobrovoľné nemocenské poistenie, prípadne sa nachádzať v ochrannej lehote v čase, keď jej nemocenské poistenie zaniklo, a teda byť bývalou poistenkyňou (musí otehotnieť do 180 kalendárnych dní od skončenia akéhokoľvek nemocenského poistenia a bude sa na ňu vzťahovať následne 8 mesačná ochranná lehota pre nárok na tehotenské aj materské.) Väčšina doktorandiek chce však naplno vykonávať vedeckú činnosť, takže sa nevyhnutne nemusí nikde zamestnať. V súčasnosti vychádzame z predpokladu, že zhruba pätina (20%) študentov a študentiek doktorandského štúdia počas štúdia pracuje. Rovnako tak je málo pravdepodobné, že mladí doktorandi a doktorandky si budú chcieť platiť dobrovoľné nemocenské poistenie, keďže aktuálne poberajú štipendium vo výške 1050,00 Eur. </w:t>
      </w:r>
      <w:r w:rsidRPr="009D4BCF">
        <w:rPr>
          <w:rFonts w:cs="Times New Roman"/>
          <w:b/>
        </w:rPr>
        <w:t>Tretím problémom je</w:t>
      </w:r>
      <w:r w:rsidRPr="009D4BCF">
        <w:rPr>
          <w:rFonts w:cs="Times New Roman"/>
        </w:rPr>
        <w:t>, že novela</w:t>
      </w:r>
      <w:r w:rsidRPr="009D4BCF">
        <w:rPr>
          <w:rFonts w:cs="Times New Roman"/>
          <w:b/>
        </w:rPr>
        <w:t xml:space="preserve"> neriešila starobné dôchodkové poistenie študentov a študentiek doktorandského štúdia</w:t>
      </w:r>
      <w:r w:rsidRPr="009D4BCF">
        <w:rPr>
          <w:rFonts w:cs="Times New Roman"/>
        </w:rPr>
        <w:t xml:space="preserve">. </w:t>
      </w:r>
      <w:r w:rsidRPr="009D4BCF">
        <w:rPr>
          <w:rFonts w:cs="Times New Roman"/>
          <w:b/>
        </w:rPr>
        <w:t>Štvrtým problémom je</w:t>
      </w:r>
      <w:r w:rsidRPr="009D4BCF">
        <w:rPr>
          <w:rFonts w:cs="Times New Roman"/>
        </w:rPr>
        <w:t xml:space="preserve">, že týmto študentkám, pokiaľ počas PhD štúdia otehotnejú, </w:t>
      </w:r>
      <w:r w:rsidRPr="009D4BCF">
        <w:rPr>
          <w:rFonts w:cs="Times New Roman"/>
          <w:b/>
        </w:rPr>
        <w:t>nevzniká nárok ani na tehotenský príspevok</w:t>
      </w:r>
      <w:r w:rsidRPr="009D4BCF">
        <w:rPr>
          <w:rFonts w:cs="Times New Roman"/>
        </w:rPr>
        <w:t xml:space="preserve">. A </w:t>
      </w:r>
      <w:r w:rsidRPr="009D4BCF">
        <w:rPr>
          <w:rFonts w:cs="Times New Roman"/>
          <w:b/>
        </w:rPr>
        <w:t>posledným problémom je</w:t>
      </w:r>
      <w:r w:rsidRPr="009D4BCF">
        <w:rPr>
          <w:rFonts w:cs="Times New Roman"/>
        </w:rPr>
        <w:t>, že tým pádom</w:t>
      </w:r>
      <w:r w:rsidRPr="009D4BCF">
        <w:rPr>
          <w:rFonts w:cs="Times New Roman"/>
          <w:b/>
        </w:rPr>
        <w:t xml:space="preserve"> ani muži - doktorandi, ktorí sa počas štúdia stanú otcami, nemajú nárok na otcovské materské.</w:t>
      </w:r>
      <w:r w:rsidRPr="009D4BCF">
        <w:rPr>
          <w:rFonts w:cs="Times New Roman"/>
        </w:rPr>
        <w:t xml:space="preserve"> </w:t>
      </w:r>
    </w:p>
    <w:p w14:paraId="00000015" w14:textId="77777777" w:rsidR="00CF244A" w:rsidRPr="009D4BCF" w:rsidRDefault="00CF244A" w:rsidP="009D4BCF">
      <w:pPr>
        <w:widowControl/>
        <w:spacing w:line="276" w:lineRule="auto"/>
        <w:ind w:firstLine="708"/>
        <w:jc w:val="both"/>
        <w:rPr>
          <w:rFonts w:cs="Times New Roman"/>
        </w:rPr>
      </w:pPr>
    </w:p>
    <w:p w14:paraId="00000016" w14:textId="013FE124" w:rsidR="00CF244A" w:rsidRPr="009D4BCF" w:rsidRDefault="00000000" w:rsidP="009D4BCF">
      <w:pPr>
        <w:widowControl/>
        <w:spacing w:line="276" w:lineRule="auto"/>
        <w:ind w:firstLine="708"/>
        <w:jc w:val="both"/>
        <w:rPr>
          <w:rFonts w:cs="Times New Roman"/>
        </w:rPr>
      </w:pPr>
      <w:r w:rsidRPr="009D4BCF">
        <w:rPr>
          <w:rFonts w:cs="Times New Roman"/>
        </w:rPr>
        <w:t>Je po</w:t>
      </w:r>
      <w:r w:rsidR="009D4BCF">
        <w:rPr>
          <w:rFonts w:cs="Times New Roman"/>
        </w:rPr>
        <w:t>t</w:t>
      </w:r>
      <w:r w:rsidRPr="009D4BCF">
        <w:rPr>
          <w:rFonts w:cs="Times New Roman"/>
        </w:rPr>
        <w:t>rebné zároveň uviesť, že aj po novele zákona o sociálnom poistení</w:t>
      </w:r>
      <w:r w:rsidR="009D4BCF">
        <w:rPr>
          <w:rFonts w:cs="Times New Roman"/>
        </w:rPr>
        <w:t> </w:t>
      </w:r>
      <w:r w:rsidRPr="009D4BCF">
        <w:rPr>
          <w:rFonts w:cs="Times New Roman"/>
        </w:rPr>
        <w:t>č.</w:t>
      </w:r>
      <w:r w:rsidR="009D4BCF">
        <w:rPr>
          <w:rFonts w:cs="Times New Roman"/>
        </w:rPr>
        <w:t> </w:t>
      </w:r>
      <w:r w:rsidRPr="009D4BCF">
        <w:rPr>
          <w:rFonts w:cs="Times New Roman"/>
        </w:rPr>
        <w:t>203/2023</w:t>
      </w:r>
      <w:r w:rsidR="009D4BCF">
        <w:rPr>
          <w:rFonts w:cs="Times New Roman"/>
        </w:rPr>
        <w:t> </w:t>
      </w:r>
      <w:r w:rsidRPr="009D4BCF">
        <w:rPr>
          <w:rFonts w:cs="Times New Roman"/>
        </w:rPr>
        <w:t>Z.</w:t>
      </w:r>
      <w:r w:rsidR="009D4BCF">
        <w:rPr>
          <w:rFonts w:cs="Times New Roman"/>
        </w:rPr>
        <w:t> </w:t>
      </w:r>
      <w:r w:rsidRPr="009D4BCF">
        <w:rPr>
          <w:rFonts w:cs="Times New Roman"/>
        </w:rPr>
        <w:t xml:space="preserve">z. sa neodstránil problém nároku na materské napr. študentky, ktorá porodí tesne pred koncom doktorandského štúdia. Ak nebola dobrovoľne nemocensky poistená aspoň 270 dní pred pôrodom (teda 9 mesiacov), nárok na materské jej nevzniká. </w:t>
      </w:r>
    </w:p>
    <w:p w14:paraId="00000017" w14:textId="77777777" w:rsidR="00CF244A" w:rsidRPr="009D4BCF" w:rsidRDefault="00CF244A" w:rsidP="009D4BCF">
      <w:pPr>
        <w:widowControl/>
        <w:spacing w:line="276" w:lineRule="auto"/>
        <w:ind w:firstLine="708"/>
        <w:jc w:val="both"/>
        <w:rPr>
          <w:rFonts w:cs="Times New Roman"/>
        </w:rPr>
      </w:pPr>
    </w:p>
    <w:p w14:paraId="00000018" w14:textId="77777777" w:rsidR="00CF244A" w:rsidRPr="009D4BCF" w:rsidRDefault="00000000" w:rsidP="009D4BCF">
      <w:pPr>
        <w:widowControl/>
        <w:spacing w:line="276" w:lineRule="auto"/>
        <w:ind w:firstLine="708"/>
        <w:jc w:val="both"/>
        <w:rPr>
          <w:rFonts w:cs="Times New Roman"/>
        </w:rPr>
      </w:pPr>
      <w:r w:rsidRPr="009D4BCF">
        <w:rPr>
          <w:rFonts w:cs="Times New Roman"/>
        </w:rPr>
        <w:lastRenderedPageBreak/>
        <w:t>Rovnaká situácia je aj v prípade študentky, ktorá úspešne skončí druhý stupeň vysokoškolského štúdia v máji / júni príslušného školského roka, počas leta sa zamestná a stane sa povinne nemocensky poistenou na krátky čas, avšak od septembra nastúpi na doktorandské štúdium. Hoci po novele sa čas strávený štúdiom započítava do času potrebného pre vyplácanie materského, podmienka úspešného ukončenia daného stupňa štúdia neguje nárok študentky, nakoľko v čase pôrodu resp. nástupu na materskú nebude mať ukončený daný (tretí) stupeň štúdia.</w:t>
      </w:r>
    </w:p>
    <w:p w14:paraId="00000019" w14:textId="77777777" w:rsidR="00CF244A" w:rsidRPr="009D4BCF" w:rsidRDefault="00CF244A" w:rsidP="009D4BCF">
      <w:pPr>
        <w:widowControl/>
        <w:spacing w:line="276" w:lineRule="auto"/>
        <w:ind w:firstLine="708"/>
        <w:jc w:val="both"/>
        <w:rPr>
          <w:rFonts w:cs="Times New Roman"/>
        </w:rPr>
      </w:pPr>
    </w:p>
    <w:p w14:paraId="0000001A" w14:textId="77777777" w:rsidR="00CF244A" w:rsidRPr="009D4BCF" w:rsidRDefault="00000000" w:rsidP="009D4BCF">
      <w:pPr>
        <w:widowControl/>
        <w:spacing w:line="276" w:lineRule="auto"/>
        <w:ind w:firstLine="708"/>
        <w:jc w:val="both"/>
        <w:rPr>
          <w:rFonts w:cs="Times New Roman"/>
        </w:rPr>
      </w:pPr>
      <w:r w:rsidRPr="009D4BCF">
        <w:rPr>
          <w:rFonts w:cs="Times New Roman"/>
        </w:rPr>
        <w:t>Uvedeným typom študentiek tak ostáva jediná možnosť, a to dobrovoľné platenie nemocenského poistenia (4,4% pre rok 2024) z prostriedkov doktorandského štipendia. Takýto postup je</w:t>
      </w:r>
      <w:r w:rsidRPr="009D4BCF">
        <w:rPr>
          <w:rFonts w:cs="Times New Roman"/>
          <w:highlight w:val="white"/>
        </w:rPr>
        <w:t xml:space="preserve"> však v príkrom rozpore s účelom vyplácania doktorandského štipendia a má nespochybniteľne negatívny vplyv na sociálny štand</w:t>
      </w:r>
      <w:r w:rsidRPr="009D4BCF">
        <w:rPr>
          <w:rFonts w:cs="Times New Roman"/>
        </w:rPr>
        <w:t>ard doktorandky (budúcej matky), ktorá je tak nútená si vyberať medzi rodičovstvom a vedeckou činnosťou, čo má jednoznačne negatívny vplyv aj na demografickú krivku obyvateľstva a podporu rodiny.</w:t>
      </w:r>
    </w:p>
    <w:p w14:paraId="0000001B" w14:textId="77777777" w:rsidR="00CF244A" w:rsidRPr="009D4BCF" w:rsidRDefault="00CF244A" w:rsidP="009D4BCF">
      <w:pPr>
        <w:widowControl/>
        <w:spacing w:line="276" w:lineRule="auto"/>
        <w:ind w:firstLine="708"/>
        <w:jc w:val="both"/>
        <w:rPr>
          <w:rFonts w:cs="Times New Roman"/>
        </w:rPr>
      </w:pPr>
    </w:p>
    <w:p w14:paraId="0000001C" w14:textId="613883CE" w:rsidR="00CF244A" w:rsidRPr="009D4BCF" w:rsidRDefault="00000000" w:rsidP="009D4BCF">
      <w:pPr>
        <w:widowControl/>
        <w:spacing w:line="276" w:lineRule="auto"/>
        <w:ind w:firstLine="708"/>
        <w:jc w:val="both"/>
        <w:rPr>
          <w:rFonts w:cs="Times New Roman"/>
        </w:rPr>
      </w:pPr>
      <w:r w:rsidRPr="009D4BCF">
        <w:rPr>
          <w:rFonts w:cs="Times New Roman"/>
        </w:rPr>
        <w:t xml:space="preserve">Súčasná demografická situácia na Slovensku ukazuje, že už tretí rok po sebe tzn. (2023, 2022, 2021) sa rodí čoraz menej detí. Za rok 2023 sa hranica pôrodnosti posunula pod 50.000 detí, čo je prvýkrát za posledných 100 rokov novodobých demografických zisťovaní. Budúci rodičia si odkladajú prvé dieťa do čoraz vyššieho veku, a zároveň klesá plodnosť žien i mužov, čo sa odráža aj na skutočnosti, že v </w:t>
      </w:r>
      <w:r w:rsidR="009D4BCF" w:rsidRPr="009D4BCF">
        <w:rPr>
          <w:rFonts w:cs="Times New Roman"/>
        </w:rPr>
        <w:t>súčasnosti</w:t>
      </w:r>
      <w:r w:rsidRPr="009D4BCF">
        <w:rPr>
          <w:rFonts w:cs="Times New Roman"/>
        </w:rPr>
        <w:t xml:space="preserve"> na jednu ženu prislúcha len 1,5 dieťaťa pričom ženy sa prvorodičkami stávajú </w:t>
      </w:r>
      <w:r w:rsidR="009D4BCF">
        <w:rPr>
          <w:rFonts w:cs="Times New Roman"/>
        </w:rPr>
        <w:t xml:space="preserve">priemerne </w:t>
      </w:r>
      <w:r w:rsidRPr="009D4BCF">
        <w:rPr>
          <w:rFonts w:cs="Times New Roman"/>
        </w:rPr>
        <w:t xml:space="preserve">v 29. roku života. Žien v reprodukčnom veku je približne o polovicu menej ako starších žien. Každoročne sa počet obyvateľov Slovenska zníži o </w:t>
      </w:r>
      <w:r w:rsidR="009D4BCF">
        <w:rPr>
          <w:rFonts w:cs="Times New Roman"/>
        </w:rPr>
        <w:t>zhruba</w:t>
      </w:r>
      <w:r w:rsidRPr="009D4BCF">
        <w:rPr>
          <w:rFonts w:cs="Times New Roman"/>
        </w:rPr>
        <w:t xml:space="preserve"> 4.000, čo predstavuje celú populáciu menšieho slovenského mesta (napr. Nováky, Tlmače, Hanušovce nad Topľou či Tisovec), a to napriek skutočnosti, že k nám v obmedzenom počte prichádzajú aj ľudia zo zahraničia.</w:t>
      </w:r>
    </w:p>
    <w:p w14:paraId="0000001D" w14:textId="77777777" w:rsidR="00CF244A" w:rsidRPr="009D4BCF" w:rsidRDefault="00CF244A" w:rsidP="009D4BCF">
      <w:pPr>
        <w:widowControl/>
        <w:spacing w:line="276" w:lineRule="auto"/>
        <w:ind w:firstLine="708"/>
        <w:jc w:val="both"/>
        <w:rPr>
          <w:rFonts w:cs="Times New Roman"/>
        </w:rPr>
      </w:pPr>
    </w:p>
    <w:p w14:paraId="0000001E" w14:textId="163D67C3" w:rsidR="00CF244A" w:rsidRPr="009D4BCF" w:rsidRDefault="00000000" w:rsidP="009D4BCF">
      <w:pPr>
        <w:widowControl/>
        <w:spacing w:line="276" w:lineRule="auto"/>
        <w:ind w:firstLine="708"/>
        <w:jc w:val="both"/>
        <w:rPr>
          <w:rFonts w:cs="Times New Roman"/>
        </w:rPr>
      </w:pPr>
      <w:r w:rsidRPr="009D4BCF">
        <w:rPr>
          <w:rFonts w:cs="Times New Roman"/>
        </w:rPr>
        <w:t>Navrhovaná novela zákona je v súlade so stratégiou štátu v oblasti podpory rodiny a rodinnej politiky a priamo prispieva k motivácii žien stať sa matkami v čase adekvátneho reprodukčného veku, pričom odstraňuje nedostatky novely zákona o sociálnom poistení z roku 2023, tým že zo študentov III. stupňa štúdia (doktorandov a doktorandiek) vytvára povinne nemocensky a dôchodkovo poistené osoby, čím im garantuje nárok na materské a započítava im tieto roky do dôchodkových nárokov bez ohľadu na podmienku absolvovania daného stupňa štúdia. Navrhovaná novela zákona je zárove</w:t>
      </w:r>
      <w:r w:rsidR="009D4BCF" w:rsidRPr="009D4BCF">
        <w:rPr>
          <w:rFonts w:cs="Times New Roman"/>
        </w:rPr>
        <w:t>ň</w:t>
      </w:r>
      <w:r w:rsidRPr="009D4BCF">
        <w:rPr>
          <w:rFonts w:cs="Times New Roman"/>
        </w:rPr>
        <w:t xml:space="preserve"> v súlade s Národným programom rozvoja výchovy a vzdelávania, nakoľko priamo prispieva ku skvalitneniu podmienok štúdia doktorandom a doktorandkám, </w:t>
      </w:r>
      <w:r w:rsidR="009D4BCF">
        <w:rPr>
          <w:rFonts w:cs="Times New Roman"/>
        </w:rPr>
        <w:t>keďže</w:t>
      </w:r>
      <w:r w:rsidRPr="009D4BCF">
        <w:rPr>
          <w:rFonts w:cs="Times New Roman"/>
        </w:rPr>
        <w:t xml:space="preserve"> odstraňuje nepriamy tlak na študentov III. stupňa štúdia byť zároveň v zamestnaneckom pomere (z dôvodu vzniku povinnéh</w:t>
      </w:r>
      <w:r w:rsidR="009D4BCF">
        <w:rPr>
          <w:rFonts w:cs="Times New Roman"/>
        </w:rPr>
        <w:t>o</w:t>
      </w:r>
      <w:r w:rsidRPr="009D4BCF">
        <w:rPr>
          <w:rFonts w:cs="Times New Roman"/>
        </w:rPr>
        <w:t xml:space="preserve"> nemocenského a starobného dôchodkového poistenia) a zároveň sa venovať vede. </w:t>
      </w:r>
    </w:p>
    <w:p w14:paraId="0000001F" w14:textId="4CC2609B" w:rsidR="00CF244A" w:rsidRPr="009D4BCF" w:rsidRDefault="00000000" w:rsidP="009D4BCF">
      <w:pPr>
        <w:widowControl/>
        <w:spacing w:before="240" w:line="276" w:lineRule="auto"/>
        <w:ind w:firstLine="700"/>
        <w:jc w:val="both"/>
        <w:rPr>
          <w:rFonts w:cs="Times New Roman"/>
        </w:rPr>
      </w:pPr>
      <w:r w:rsidRPr="009D4BCF">
        <w:rPr>
          <w:rFonts w:cs="Times New Roman"/>
        </w:rPr>
        <w:t>Znenie navrhovanej novely zákona je rozpracované tak, aby sa nedotklo rozpočtovej kapitoly MŠVVaM SR v časti alokácie pre vysoké školy. Z uvedeného dôvodu je účinnosť novely naplánovaná na 1. januára 2025, a to z dôvodu, aby vláda Slovenskej republiky počítala so zvýšenými výdavkami v predmetnej kapitole štátneho rozpočtu na rok 2025.</w:t>
      </w:r>
    </w:p>
    <w:p w14:paraId="00000020" w14:textId="77777777" w:rsidR="00CF244A" w:rsidRPr="009D4BCF" w:rsidRDefault="00CF244A" w:rsidP="009D4BCF">
      <w:pPr>
        <w:widowControl/>
        <w:spacing w:line="276" w:lineRule="auto"/>
        <w:jc w:val="both"/>
        <w:rPr>
          <w:rFonts w:cs="Times New Roman"/>
        </w:rPr>
      </w:pPr>
    </w:p>
    <w:p w14:paraId="00000021"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lastRenderedPageBreak/>
        <w:t>Návrh zákona je v súlade s právom Európskej únie, s Ústavou Slovenskej republiky, s ústavnými zákonmi Slovenskej republiky, ako aj s medzinárodnými zmluvami a inými medzinárodnými dokumentmi, ktorými je Slovenská republika viazaná.</w:t>
      </w:r>
    </w:p>
    <w:p w14:paraId="00000022" w14:textId="77777777" w:rsidR="00CF244A" w:rsidRPr="009D4BCF" w:rsidRDefault="00000000" w:rsidP="009D4BCF">
      <w:pPr>
        <w:widowControl/>
        <w:spacing w:after="200" w:line="276" w:lineRule="auto"/>
        <w:rPr>
          <w:rFonts w:cs="Times New Roman"/>
          <w:b/>
        </w:rPr>
      </w:pPr>
      <w:r w:rsidRPr="009D4BCF">
        <w:rPr>
          <w:rFonts w:cs="Times New Roman"/>
        </w:rPr>
        <w:br w:type="page"/>
      </w:r>
    </w:p>
    <w:p w14:paraId="00000023" w14:textId="77777777" w:rsidR="00CF244A" w:rsidRPr="009D4BCF" w:rsidRDefault="00000000" w:rsidP="009D4BCF">
      <w:pPr>
        <w:widowControl/>
        <w:spacing w:after="200" w:line="276" w:lineRule="auto"/>
        <w:rPr>
          <w:rFonts w:cs="Times New Roman"/>
          <w:b/>
          <w:u w:val="single"/>
        </w:rPr>
      </w:pPr>
      <w:r w:rsidRPr="009D4BCF">
        <w:rPr>
          <w:rFonts w:cs="Times New Roman"/>
          <w:b/>
        </w:rPr>
        <w:lastRenderedPageBreak/>
        <w:t xml:space="preserve">B. </w:t>
      </w:r>
      <w:r w:rsidRPr="009D4BCF">
        <w:rPr>
          <w:rFonts w:cs="Times New Roman"/>
          <w:b/>
        </w:rPr>
        <w:tab/>
        <w:t>Osobitná časť</w:t>
      </w:r>
    </w:p>
    <w:p w14:paraId="00000024" w14:textId="77777777" w:rsidR="00CF244A" w:rsidRPr="009D4BCF" w:rsidRDefault="00000000" w:rsidP="009D4BCF">
      <w:pPr>
        <w:spacing w:line="276" w:lineRule="auto"/>
        <w:rPr>
          <w:rFonts w:cs="Times New Roman"/>
          <w:b/>
          <w:u w:val="single"/>
        </w:rPr>
      </w:pPr>
      <w:r w:rsidRPr="009D4BCF">
        <w:rPr>
          <w:rFonts w:cs="Times New Roman"/>
          <w:b/>
          <w:u w:val="single"/>
        </w:rPr>
        <w:t>K Čl. I</w:t>
      </w:r>
    </w:p>
    <w:p w14:paraId="00000025" w14:textId="77777777" w:rsidR="00CF244A" w:rsidRPr="009D4BCF" w:rsidRDefault="00CF244A" w:rsidP="009D4BCF">
      <w:pPr>
        <w:spacing w:line="276" w:lineRule="auto"/>
        <w:rPr>
          <w:rFonts w:cs="Times New Roman"/>
          <w:b/>
          <w:u w:val="single"/>
        </w:rPr>
      </w:pPr>
    </w:p>
    <w:p w14:paraId="00000026" w14:textId="77777777" w:rsidR="00CF244A" w:rsidRPr="009D4BCF" w:rsidRDefault="00000000" w:rsidP="009D4BCF">
      <w:pPr>
        <w:spacing w:line="276" w:lineRule="auto"/>
        <w:jc w:val="both"/>
        <w:rPr>
          <w:rFonts w:cs="Times New Roman"/>
          <w:color w:val="000000"/>
        </w:rPr>
      </w:pPr>
      <w:r w:rsidRPr="009D4BCF">
        <w:rPr>
          <w:rFonts w:cs="Times New Roman"/>
          <w:b/>
          <w:color w:val="000000"/>
        </w:rPr>
        <w:t>K bodu 1</w:t>
      </w:r>
    </w:p>
    <w:p w14:paraId="00000027" w14:textId="77777777" w:rsidR="00CF244A" w:rsidRPr="009D4BCF" w:rsidRDefault="00CF244A" w:rsidP="009D4BCF">
      <w:pPr>
        <w:widowControl/>
        <w:spacing w:line="276" w:lineRule="auto"/>
        <w:jc w:val="both"/>
        <w:rPr>
          <w:rFonts w:cs="Times New Roman"/>
          <w:color w:val="000000"/>
        </w:rPr>
      </w:pPr>
    </w:p>
    <w:p w14:paraId="00000028"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Ustanovuje sa, že povinne nemocensky poisten</w:t>
      </w:r>
      <w:r w:rsidRPr="009D4BCF">
        <w:rPr>
          <w:rFonts w:cs="Times New Roman"/>
        </w:rPr>
        <w:t>é osoby</w:t>
      </w:r>
      <w:r w:rsidRPr="009D4BCF">
        <w:rPr>
          <w:rFonts w:cs="Times New Roman"/>
          <w:color w:val="000000"/>
        </w:rPr>
        <w:t xml:space="preserve"> sú aj študenti </w:t>
      </w:r>
      <w:r w:rsidRPr="009D4BCF">
        <w:rPr>
          <w:rFonts w:cs="Times New Roman"/>
        </w:rPr>
        <w:t xml:space="preserve">a študentky doktorandského stupňa štúdia </w:t>
      </w:r>
      <w:r w:rsidRPr="009D4BCF">
        <w:rPr>
          <w:rFonts w:cs="Times New Roman"/>
          <w:color w:val="000000"/>
        </w:rPr>
        <w:t>v dennej forme</w:t>
      </w:r>
      <w:r w:rsidRPr="009D4BCF">
        <w:rPr>
          <w:rFonts w:cs="Times New Roman"/>
        </w:rPr>
        <w:t>, ktorým nevzniklo povinné nemocenské poistenie z titulu zamestnania alebo výkonu samostatnej zárobkovej činnosti (nie sú SZČO). Ide teda výlučne o študentov a študentky doktorandského dennej formy štúdia, ktoré venujú celý svoj čas vede, výskumu, technike alebo umeleckému bádaniu.</w:t>
      </w:r>
    </w:p>
    <w:p w14:paraId="00000029" w14:textId="77777777" w:rsidR="00CF244A" w:rsidRPr="009D4BCF" w:rsidRDefault="00CF244A" w:rsidP="009D4BCF">
      <w:pPr>
        <w:widowControl/>
        <w:spacing w:line="276" w:lineRule="auto"/>
        <w:jc w:val="both"/>
        <w:rPr>
          <w:rFonts w:cs="Times New Roman"/>
          <w:b/>
          <w:color w:val="000000"/>
        </w:rPr>
      </w:pPr>
    </w:p>
    <w:p w14:paraId="0000002A"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2</w:t>
      </w:r>
    </w:p>
    <w:p w14:paraId="0000002B" w14:textId="77777777" w:rsidR="00CF244A" w:rsidRPr="009D4BCF" w:rsidRDefault="00CF244A" w:rsidP="009D4BCF">
      <w:pPr>
        <w:widowControl/>
        <w:spacing w:line="276" w:lineRule="auto"/>
        <w:jc w:val="both"/>
        <w:rPr>
          <w:rFonts w:cs="Times New Roman"/>
          <w:color w:val="000000"/>
        </w:rPr>
      </w:pPr>
    </w:p>
    <w:p w14:paraId="0000002C" w14:textId="77777777" w:rsidR="00CF244A" w:rsidRPr="009D4BCF" w:rsidRDefault="00000000" w:rsidP="009D4BCF">
      <w:pPr>
        <w:widowControl/>
        <w:spacing w:line="276" w:lineRule="auto"/>
        <w:ind w:firstLine="708"/>
        <w:jc w:val="both"/>
        <w:rPr>
          <w:rFonts w:cs="Times New Roman"/>
        </w:rPr>
      </w:pPr>
      <w:r w:rsidRPr="009D4BCF">
        <w:rPr>
          <w:rFonts w:cs="Times New Roman"/>
          <w:color w:val="000000"/>
        </w:rPr>
        <w:t>Osobný rozsah dôchodkového poistenia sa rozširuje o študentov a študentky denného doktorandského štúdia</w:t>
      </w:r>
      <w:r w:rsidRPr="009D4BCF">
        <w:rPr>
          <w:rFonts w:cs="Times New Roman"/>
        </w:rPr>
        <w:t>, ktorým nevzniklo povinné dôchodkové poistenie z titulu zamestnania alebo výkonu samostatnej zárobkovej činnosti (nie sú SZČO), prípadne na základe ďalších dôvodov uvedených v §15 ods. 1. Ide teda výlučne o študentov a študentky doktorandského štúdia dennej formy, ktorí venujú celý svoj čas vede, výskumu, technike alebo umeleckému bádaniu.</w:t>
      </w:r>
    </w:p>
    <w:p w14:paraId="0000002D" w14:textId="77777777" w:rsidR="00CF244A" w:rsidRPr="009D4BCF" w:rsidRDefault="00CF244A" w:rsidP="009D4BCF">
      <w:pPr>
        <w:widowControl/>
        <w:spacing w:line="276" w:lineRule="auto"/>
        <w:jc w:val="both"/>
        <w:rPr>
          <w:rFonts w:cs="Times New Roman"/>
          <w:b/>
          <w:color w:val="000000"/>
        </w:rPr>
      </w:pPr>
    </w:p>
    <w:p w14:paraId="0000002E"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bodom 3 a 4</w:t>
      </w:r>
    </w:p>
    <w:p w14:paraId="0000002F" w14:textId="77777777" w:rsidR="00CF244A" w:rsidRPr="009D4BCF" w:rsidRDefault="00CF244A" w:rsidP="009D4BCF">
      <w:pPr>
        <w:widowControl/>
        <w:spacing w:line="276" w:lineRule="auto"/>
        <w:jc w:val="both"/>
        <w:rPr>
          <w:rFonts w:cs="Times New Roman"/>
          <w:color w:val="000000"/>
        </w:rPr>
      </w:pPr>
    </w:p>
    <w:p w14:paraId="00000030"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 xml:space="preserve">Upresňuje sa vznik a zánik povinného nemocenského poistenia a povinného dôchodkového poistenia </w:t>
      </w:r>
      <w:r w:rsidRPr="009D4BCF">
        <w:rPr>
          <w:rFonts w:cs="Times New Roman"/>
        </w:rPr>
        <w:t>študentov a študentiek doktorandského štúdia dennej formy</w:t>
      </w:r>
      <w:r w:rsidRPr="009D4BCF">
        <w:rPr>
          <w:rFonts w:cs="Times New Roman"/>
          <w:color w:val="000000"/>
        </w:rPr>
        <w:t>. Pre vznik je kľúčovým momentom deň zápisu na dennú formu štúdia a pre zánik skončenie denného štúdia, najmä, nie však výlučne úspešnou obhajobou dizertačnej práce. V záujme riadneho plnenia povinností sa ustanovuje, že sociálne zabezpečenie bude trvať vždy len počas štandardnej dĺžky štúdia.</w:t>
      </w:r>
    </w:p>
    <w:p w14:paraId="00000031" w14:textId="77777777" w:rsidR="00CF244A" w:rsidRPr="009D4BCF" w:rsidRDefault="00CF244A" w:rsidP="009D4BCF">
      <w:pPr>
        <w:widowControl/>
        <w:spacing w:line="276" w:lineRule="auto"/>
        <w:jc w:val="both"/>
        <w:rPr>
          <w:rFonts w:cs="Times New Roman"/>
          <w:b/>
          <w:color w:val="000000"/>
        </w:rPr>
      </w:pPr>
    </w:p>
    <w:p w14:paraId="00000032"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5</w:t>
      </w:r>
    </w:p>
    <w:p w14:paraId="00000033" w14:textId="77777777" w:rsidR="00CF244A" w:rsidRPr="009D4BCF" w:rsidRDefault="00CF244A" w:rsidP="009D4BCF">
      <w:pPr>
        <w:widowControl/>
        <w:spacing w:line="276" w:lineRule="auto"/>
        <w:jc w:val="both"/>
        <w:rPr>
          <w:rFonts w:cs="Times New Roman"/>
          <w:color w:val="000000"/>
        </w:rPr>
      </w:pPr>
    </w:p>
    <w:p w14:paraId="00000034"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 xml:space="preserve">Navrhuje sa, aby štipendium </w:t>
      </w:r>
      <w:r w:rsidRPr="009D4BCF">
        <w:rPr>
          <w:rFonts w:cs="Times New Roman"/>
        </w:rPr>
        <w:t xml:space="preserve">študentov doktorandského štúdia dennej formy </w:t>
      </w:r>
      <w:r w:rsidRPr="009D4BCF">
        <w:rPr>
          <w:rFonts w:cs="Times New Roman"/>
          <w:color w:val="000000"/>
        </w:rPr>
        <w:t>nebolo prekážkou pri nároku na nemocenskú dávku.</w:t>
      </w:r>
    </w:p>
    <w:p w14:paraId="00000035" w14:textId="77777777" w:rsidR="00CF244A" w:rsidRPr="009D4BCF" w:rsidRDefault="00CF244A" w:rsidP="009D4BCF">
      <w:pPr>
        <w:widowControl/>
        <w:spacing w:line="276" w:lineRule="auto"/>
        <w:jc w:val="both"/>
        <w:rPr>
          <w:rFonts w:cs="Times New Roman"/>
          <w:b/>
          <w:color w:val="000000"/>
        </w:rPr>
      </w:pPr>
    </w:p>
    <w:p w14:paraId="00000036"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6</w:t>
      </w:r>
    </w:p>
    <w:p w14:paraId="00000037" w14:textId="77777777" w:rsidR="00CF244A" w:rsidRPr="009D4BCF" w:rsidRDefault="00CF244A" w:rsidP="009D4BCF">
      <w:pPr>
        <w:widowControl/>
        <w:spacing w:line="276" w:lineRule="auto"/>
        <w:jc w:val="both"/>
        <w:rPr>
          <w:rFonts w:cs="Times New Roman"/>
          <w:color w:val="000000"/>
        </w:rPr>
      </w:pPr>
    </w:p>
    <w:p w14:paraId="00000038"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 xml:space="preserve">Ustanovuje sa štát ako subjekt, ktorý bude platiť poistné na starobné poistenie za </w:t>
      </w:r>
      <w:r w:rsidRPr="009D4BCF">
        <w:rPr>
          <w:rFonts w:cs="Times New Roman"/>
        </w:rPr>
        <w:t>študentov dennej formy doktorandského stupňa štúdia</w:t>
      </w:r>
      <w:r w:rsidRPr="009D4BCF">
        <w:rPr>
          <w:rFonts w:cs="Times New Roman"/>
          <w:color w:val="000000"/>
        </w:rPr>
        <w:t>.</w:t>
      </w:r>
    </w:p>
    <w:p w14:paraId="00000039" w14:textId="77777777" w:rsidR="00CF244A" w:rsidRPr="009D4BCF" w:rsidRDefault="00CF244A" w:rsidP="009D4BCF">
      <w:pPr>
        <w:widowControl/>
        <w:spacing w:line="276" w:lineRule="auto"/>
        <w:jc w:val="both"/>
        <w:rPr>
          <w:rFonts w:cs="Times New Roman"/>
          <w:b/>
          <w:color w:val="000000"/>
        </w:rPr>
      </w:pPr>
    </w:p>
    <w:p w14:paraId="0000003A"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7</w:t>
      </w:r>
    </w:p>
    <w:p w14:paraId="0000003B" w14:textId="77777777" w:rsidR="00CF244A" w:rsidRPr="009D4BCF" w:rsidRDefault="00CF244A" w:rsidP="009D4BCF">
      <w:pPr>
        <w:widowControl/>
        <w:spacing w:line="276" w:lineRule="auto"/>
        <w:jc w:val="both"/>
        <w:rPr>
          <w:rFonts w:cs="Times New Roman"/>
          <w:color w:val="000000"/>
        </w:rPr>
      </w:pPr>
    </w:p>
    <w:p w14:paraId="0000003C"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 xml:space="preserve">Nakoľko jediným príjmom </w:t>
      </w:r>
      <w:r w:rsidRPr="009D4BCF">
        <w:rPr>
          <w:rFonts w:cs="Times New Roman"/>
        </w:rPr>
        <w:t xml:space="preserve">študentov doktorandského stupňa štúdia v dennej forme </w:t>
      </w:r>
      <w:r w:rsidRPr="009D4BCF">
        <w:rPr>
          <w:rFonts w:cs="Times New Roman"/>
          <w:color w:val="000000"/>
        </w:rPr>
        <w:t xml:space="preserve">je </w:t>
      </w:r>
      <w:r w:rsidRPr="009D4BCF">
        <w:rPr>
          <w:rFonts w:cs="Times New Roman"/>
        </w:rPr>
        <w:t xml:space="preserve">ich </w:t>
      </w:r>
      <w:r w:rsidRPr="009D4BCF">
        <w:rPr>
          <w:rFonts w:cs="Times New Roman"/>
          <w:color w:val="000000"/>
        </w:rPr>
        <w:t>štipendium, navrhuje sa naň viazať vymeriavací základ.</w:t>
      </w:r>
    </w:p>
    <w:p w14:paraId="0000003D" w14:textId="77777777" w:rsidR="00CF244A" w:rsidRPr="009D4BCF" w:rsidRDefault="00CF244A" w:rsidP="009D4BCF">
      <w:pPr>
        <w:widowControl/>
        <w:spacing w:line="276" w:lineRule="auto"/>
        <w:jc w:val="both"/>
        <w:rPr>
          <w:rFonts w:cs="Times New Roman"/>
          <w:b/>
          <w:color w:val="000000"/>
        </w:rPr>
      </w:pPr>
    </w:p>
    <w:p w14:paraId="0000003E"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8</w:t>
      </w:r>
    </w:p>
    <w:p w14:paraId="0000003F" w14:textId="77777777" w:rsidR="00CF244A" w:rsidRPr="009D4BCF" w:rsidRDefault="00CF244A" w:rsidP="009D4BCF">
      <w:pPr>
        <w:widowControl/>
        <w:spacing w:line="276" w:lineRule="auto"/>
        <w:jc w:val="both"/>
        <w:rPr>
          <w:rFonts w:cs="Times New Roman"/>
          <w:color w:val="000000"/>
        </w:rPr>
      </w:pPr>
    </w:p>
    <w:p w14:paraId="00000040"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 xml:space="preserve">Podobne ako pri vojakoch dobrovoľnej vojenskej prípravy, pri ktorých sa prostredníctvom kapitoly štátneho rozpočtu Ministerstva obrany Slovenskej republiky poukazujú finančné prostriedky na úhradu príslušného poistného, navrhuje sa obdobný režim vo vzťahu k </w:t>
      </w:r>
      <w:r w:rsidRPr="009D4BCF">
        <w:rPr>
          <w:rFonts w:cs="Times New Roman"/>
        </w:rPr>
        <w:t>študentom dennej formy doktorandského štúdia</w:t>
      </w:r>
      <w:r w:rsidRPr="009D4BCF">
        <w:rPr>
          <w:rFonts w:cs="Times New Roman"/>
          <w:color w:val="000000"/>
        </w:rPr>
        <w:t xml:space="preserve">, pričom dochádza len k zmene rezortu (kapitola štátneho rozpočtu Ministerstva školstva, výskumu, vývoja a </w:t>
      </w:r>
      <w:r w:rsidRPr="009D4BCF">
        <w:rPr>
          <w:rFonts w:cs="Times New Roman"/>
        </w:rPr>
        <w:t>mládeže Slovenskej</w:t>
      </w:r>
      <w:r w:rsidRPr="009D4BCF">
        <w:rPr>
          <w:rFonts w:cs="Times New Roman"/>
          <w:color w:val="000000"/>
        </w:rPr>
        <w:t xml:space="preserve"> republiky).</w:t>
      </w:r>
    </w:p>
    <w:p w14:paraId="00000041" w14:textId="77777777" w:rsidR="00CF244A" w:rsidRPr="009D4BCF" w:rsidRDefault="00CF244A" w:rsidP="009D4BCF">
      <w:pPr>
        <w:widowControl/>
        <w:spacing w:line="276" w:lineRule="auto"/>
        <w:jc w:val="both"/>
        <w:rPr>
          <w:rFonts w:cs="Times New Roman"/>
          <w:b/>
          <w:color w:val="000000"/>
        </w:rPr>
      </w:pPr>
    </w:p>
    <w:p w14:paraId="00000042" w14:textId="77777777" w:rsidR="00CF244A" w:rsidRPr="009D4BCF" w:rsidRDefault="00000000" w:rsidP="009D4BCF">
      <w:pPr>
        <w:widowControl/>
        <w:spacing w:line="276" w:lineRule="auto"/>
        <w:jc w:val="both"/>
        <w:rPr>
          <w:rFonts w:cs="Times New Roman"/>
          <w:color w:val="000000"/>
        </w:rPr>
      </w:pPr>
      <w:r w:rsidRPr="009D4BCF">
        <w:rPr>
          <w:rFonts w:cs="Times New Roman"/>
          <w:b/>
          <w:color w:val="000000"/>
        </w:rPr>
        <w:t>K bodu 9</w:t>
      </w:r>
    </w:p>
    <w:p w14:paraId="00000043" w14:textId="77777777" w:rsidR="00CF244A" w:rsidRPr="009D4BCF" w:rsidRDefault="00CF244A" w:rsidP="009D4BCF">
      <w:pPr>
        <w:widowControl/>
        <w:spacing w:line="276" w:lineRule="auto"/>
        <w:jc w:val="both"/>
        <w:rPr>
          <w:rFonts w:cs="Times New Roman"/>
          <w:color w:val="000000"/>
        </w:rPr>
      </w:pPr>
    </w:p>
    <w:p w14:paraId="00000044"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Legislatívno-technická úprava nadväzujúca na predchádzajúci novelizačný bod.</w:t>
      </w:r>
    </w:p>
    <w:p w14:paraId="00000045" w14:textId="77777777" w:rsidR="00CF244A" w:rsidRPr="009D4BCF" w:rsidRDefault="00CF244A" w:rsidP="009D4BCF">
      <w:pPr>
        <w:widowControl/>
        <w:spacing w:line="276" w:lineRule="auto"/>
        <w:jc w:val="both"/>
        <w:rPr>
          <w:rFonts w:cs="Times New Roman"/>
          <w:b/>
          <w:color w:val="000000"/>
        </w:rPr>
      </w:pPr>
    </w:p>
    <w:p w14:paraId="00000046" w14:textId="77777777" w:rsidR="00CF244A" w:rsidRPr="009D4BCF" w:rsidRDefault="00CF244A" w:rsidP="009D4BCF">
      <w:pPr>
        <w:widowControl/>
        <w:spacing w:line="276" w:lineRule="auto"/>
        <w:jc w:val="both"/>
        <w:rPr>
          <w:rFonts w:cs="Times New Roman"/>
          <w:b/>
          <w:u w:val="single"/>
        </w:rPr>
      </w:pPr>
    </w:p>
    <w:p w14:paraId="00000047" w14:textId="77777777" w:rsidR="00CF244A" w:rsidRPr="009D4BCF" w:rsidRDefault="00CF244A" w:rsidP="009D4BCF">
      <w:pPr>
        <w:widowControl/>
        <w:spacing w:line="276" w:lineRule="auto"/>
        <w:jc w:val="both"/>
        <w:rPr>
          <w:rFonts w:cs="Times New Roman"/>
          <w:b/>
          <w:u w:val="single"/>
        </w:rPr>
      </w:pPr>
    </w:p>
    <w:p w14:paraId="00000048" w14:textId="77777777" w:rsidR="00CF244A" w:rsidRPr="009D4BCF" w:rsidRDefault="00000000" w:rsidP="009D4BCF">
      <w:pPr>
        <w:widowControl/>
        <w:spacing w:line="276" w:lineRule="auto"/>
        <w:jc w:val="both"/>
        <w:rPr>
          <w:rFonts w:cs="Times New Roman"/>
          <w:color w:val="000000"/>
          <w:u w:val="single"/>
        </w:rPr>
      </w:pPr>
      <w:r w:rsidRPr="009D4BCF">
        <w:rPr>
          <w:rFonts w:cs="Times New Roman"/>
          <w:b/>
          <w:color w:val="000000"/>
          <w:u w:val="single"/>
        </w:rPr>
        <w:t>K Čl. II</w:t>
      </w:r>
    </w:p>
    <w:p w14:paraId="00000049" w14:textId="77777777" w:rsidR="00CF244A" w:rsidRPr="009D4BCF" w:rsidRDefault="00CF244A" w:rsidP="009D4BCF">
      <w:pPr>
        <w:widowControl/>
        <w:spacing w:line="276" w:lineRule="auto"/>
        <w:jc w:val="both"/>
        <w:rPr>
          <w:rFonts w:cs="Times New Roman"/>
          <w:color w:val="000000"/>
        </w:rPr>
      </w:pPr>
    </w:p>
    <w:p w14:paraId="0000004A"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V súvislosti s cieľom návrhu zákona sa do ustanovení týkajúcich sa doktorandského študijného programu vkladá odkaz na úpravu obsiahnutú v zákone o sociálnom poistení (podobne, ako tomu bolo do nadobudnutia účinnosti zákona č. 363/2007 Z. z., ktorým sa novelizoval vtedajší § 54 ods. 18 vysokoškolského zákona).</w:t>
      </w:r>
    </w:p>
    <w:p w14:paraId="0000004B" w14:textId="77777777" w:rsidR="00CF244A" w:rsidRPr="009D4BCF" w:rsidRDefault="00CF244A" w:rsidP="009D4BCF">
      <w:pPr>
        <w:widowControl/>
        <w:spacing w:line="276" w:lineRule="auto"/>
        <w:jc w:val="both"/>
        <w:rPr>
          <w:rFonts w:cs="Times New Roman"/>
          <w:color w:val="000000"/>
        </w:rPr>
      </w:pPr>
    </w:p>
    <w:p w14:paraId="0000004C" w14:textId="77777777" w:rsidR="00CF244A" w:rsidRPr="009D4BCF" w:rsidRDefault="00000000" w:rsidP="009D4BCF">
      <w:pPr>
        <w:widowControl/>
        <w:spacing w:line="276" w:lineRule="auto"/>
        <w:jc w:val="both"/>
        <w:rPr>
          <w:rFonts w:cs="Times New Roman"/>
          <w:b/>
          <w:color w:val="000000"/>
          <w:u w:val="single"/>
        </w:rPr>
      </w:pPr>
      <w:r w:rsidRPr="009D4BCF">
        <w:rPr>
          <w:rFonts w:cs="Times New Roman"/>
          <w:b/>
          <w:color w:val="000000"/>
          <w:u w:val="single"/>
        </w:rPr>
        <w:t>K Čl. III</w:t>
      </w:r>
    </w:p>
    <w:p w14:paraId="0000004D" w14:textId="77777777" w:rsidR="00CF244A" w:rsidRPr="009D4BCF" w:rsidRDefault="00CF244A" w:rsidP="009D4BCF">
      <w:pPr>
        <w:widowControl/>
        <w:spacing w:line="276" w:lineRule="auto"/>
        <w:jc w:val="both"/>
        <w:rPr>
          <w:rFonts w:cs="Times New Roman"/>
          <w:color w:val="000000"/>
          <w:u w:val="single"/>
        </w:rPr>
      </w:pPr>
    </w:p>
    <w:p w14:paraId="0000004E" w14:textId="77777777" w:rsidR="00CF244A" w:rsidRPr="009D4BCF" w:rsidRDefault="00000000" w:rsidP="009D4BCF">
      <w:pPr>
        <w:widowControl/>
        <w:spacing w:line="276" w:lineRule="auto"/>
        <w:ind w:firstLine="708"/>
        <w:jc w:val="both"/>
        <w:rPr>
          <w:rFonts w:cs="Times New Roman"/>
          <w:color w:val="000000"/>
        </w:rPr>
      </w:pPr>
      <w:r w:rsidRPr="009D4BCF">
        <w:rPr>
          <w:rFonts w:cs="Times New Roman"/>
          <w:color w:val="000000"/>
        </w:rPr>
        <w:t>S ohľadom na predpokladaný priebeh legislatívneho procesu, ak</w:t>
      </w:r>
      <w:r w:rsidRPr="009D4BCF">
        <w:rPr>
          <w:rFonts w:cs="Times New Roman"/>
        </w:rPr>
        <w:t>o aj nevyhnutnosti počítať so zvýšenými nákladmi v kapitole Ministerstva školstva, výskumu, vývoja a mládeže v rozpočte na rok 2025</w:t>
      </w:r>
      <w:r w:rsidRPr="009D4BCF">
        <w:rPr>
          <w:rFonts w:cs="Times New Roman"/>
          <w:color w:val="000000"/>
        </w:rPr>
        <w:t xml:space="preserve"> sa navrhuje nadobudnutie účinnosti dňa 1. </w:t>
      </w:r>
      <w:r w:rsidRPr="009D4BCF">
        <w:rPr>
          <w:rFonts w:cs="Times New Roman"/>
        </w:rPr>
        <w:t xml:space="preserve">januára 2025. </w:t>
      </w:r>
    </w:p>
    <w:p w14:paraId="0000004F" w14:textId="77777777" w:rsidR="00CF244A" w:rsidRPr="009D4BCF" w:rsidRDefault="00CF244A" w:rsidP="009D4BCF">
      <w:pPr>
        <w:spacing w:line="276" w:lineRule="auto"/>
        <w:rPr>
          <w:rFonts w:cs="Times New Roman"/>
        </w:rPr>
      </w:pPr>
      <w:bookmarkStart w:id="0" w:name="_heading=h.gjdgxs" w:colFirst="0" w:colLast="0"/>
      <w:bookmarkEnd w:id="0"/>
    </w:p>
    <w:sectPr w:rsidR="00CF244A" w:rsidRPr="009D4BCF">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7B8E" w14:textId="77777777" w:rsidR="00EA2518" w:rsidRDefault="00EA2518">
      <w:r>
        <w:separator/>
      </w:r>
    </w:p>
  </w:endnote>
  <w:endnote w:type="continuationSeparator" w:id="0">
    <w:p w14:paraId="3978A8AC" w14:textId="77777777" w:rsidR="00EA2518" w:rsidRDefault="00EA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D1A2E" w14:textId="77777777" w:rsidR="00EA2518" w:rsidRDefault="00EA2518">
      <w:r>
        <w:separator/>
      </w:r>
    </w:p>
  </w:footnote>
  <w:footnote w:type="continuationSeparator" w:id="0">
    <w:p w14:paraId="563BC866" w14:textId="77777777" w:rsidR="00EA2518" w:rsidRDefault="00EA2518">
      <w:r>
        <w:continuationSeparator/>
      </w:r>
    </w:p>
  </w:footnote>
  <w:footnote w:id="1">
    <w:p w14:paraId="00000050" w14:textId="77777777" w:rsidR="00CF244A" w:rsidRDefault="00000000">
      <w:pPr>
        <w:widowControl/>
        <w:pBdr>
          <w:top w:val="nil"/>
          <w:left w:val="nil"/>
          <w:bottom w:val="nil"/>
          <w:right w:val="nil"/>
          <w:between w:val="nil"/>
        </w:pBdr>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Príloha č. 1 písm. d) Zákonníka práce.</w:t>
      </w:r>
    </w:p>
  </w:footnote>
  <w:footnote w:id="2">
    <w:p w14:paraId="00000051" w14:textId="77777777" w:rsidR="00CF244A" w:rsidRDefault="00000000">
      <w:pPr>
        <w:widowControl/>
        <w:pBdr>
          <w:top w:val="nil"/>
          <w:left w:val="nil"/>
          <w:bottom w:val="nil"/>
          <w:right w:val="nil"/>
          <w:between w:val="nil"/>
        </w:pBdr>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Príloha č. 1 písm. e) Zákonníka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4508D"/>
    <w:multiLevelType w:val="multilevel"/>
    <w:tmpl w:val="F00CAE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9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4A"/>
    <w:rsid w:val="004B18BB"/>
    <w:rsid w:val="009D4BCF"/>
    <w:rsid w:val="00CF244A"/>
    <w:rsid w:val="00EA25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F2FF"/>
  <w15:docId w15:val="{F2960988-C674-42EA-A9BB-C51EDD0C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351C"/>
    <w:pPr>
      <w:suppressAutoHyphens/>
    </w:pPr>
    <w:rPr>
      <w:rFonts w:eastAsia="SimSun" w:cs="Mangal"/>
      <w:kern w:val="1"/>
      <w:lang w:eastAsia="hi-IN" w:bidi="hi-IN"/>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styleId="Hypertextovprepojenie">
    <w:name w:val="Hyperlink"/>
    <w:basedOn w:val="Predvolenpsmoodseku"/>
    <w:uiPriority w:val="99"/>
    <w:rsid w:val="00F7351C"/>
    <w:rPr>
      <w:rFonts w:cs="Times New Roman"/>
      <w:color w:val="0000FF"/>
      <w:u w:val="single"/>
    </w:rPr>
  </w:style>
  <w:style w:type="paragraph" w:styleId="Textpoznmkypodiarou">
    <w:name w:val="footnote text"/>
    <w:basedOn w:val="Normlny"/>
    <w:link w:val="TextpoznmkypodiarouChar"/>
    <w:uiPriority w:val="99"/>
    <w:unhideWhenUsed/>
    <w:rsid w:val="00F7351C"/>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rsid w:val="00F7351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unhideWhenUsed/>
    <w:rsid w:val="00F7351C"/>
    <w:rPr>
      <w:rFonts w:cs="Times New Roman"/>
      <w:vertAlign w:val="superscript"/>
    </w:rPr>
  </w:style>
  <w:style w:type="character" w:customStyle="1" w:styleId="awspan">
    <w:name w:val="awspan"/>
    <w:basedOn w:val="Predvolenpsmoodseku"/>
    <w:rsid w:val="00F7351C"/>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1rqqBk/d7ahJl0CBjYExzvQ+HA==">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Petrík, Simona (asistent)</dc:creator>
  <cp:lastModifiedBy>Krajči Pavol</cp:lastModifiedBy>
  <cp:revision>2</cp:revision>
  <cp:lastPrinted>2024-05-24T07:19:00Z</cp:lastPrinted>
  <dcterms:created xsi:type="dcterms:W3CDTF">2019-11-08T13:01:00Z</dcterms:created>
  <dcterms:modified xsi:type="dcterms:W3CDTF">2024-05-24T07:19:00Z</dcterms:modified>
</cp:coreProperties>
</file>