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1. Predkladateľ návrhu zákona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poslankyňa Národnej rady Slovenskej republiky Beáta Jurík a poslanec Dávid Dej.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  <w:t xml:space="preserve">Návrh zákona, ktorým sa mení a dopĺňa zákon č. 311/2001 Z. z. Zákonník práce v znení neskorších predpisov a ktorým sa dopĺňajú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  <w:t xml:space="preserve">Návrh zákona,</w:t>
      </w:r>
      <w:r w:rsidDel="00000000" w:rsidR="00000000" w:rsidRPr="00000000">
        <w:rPr>
          <w:color w:val="000000"/>
          <w:rtl w:val="0"/>
        </w:rPr>
        <w:t xml:space="preserve"> ktorým sa mení a dopĺňa zákon č. 311/2001 Z. z. Zákonník práce v znení neskorších predpisov a ktorým sa dopĺňajú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Predkladaný návrh bude mať pozitívny vplyv na hospodárenie obyvateľstva aj na rodiny, nakoľko jeho cieľom je finančná podpora mladých ľudí a riešenie ich ťažkej finančnej situácie. Ohrozených príjmovou chudobou k júnu 2023 je podľa údajov Štatistického úradu SR 735-tisíc ľudí, teda 13,7 percenta obyvateľstva. Najvýraznejšie zhoršenie po roku 2021 nastalo práve vo vekovej skupine mladých ľudí od 18 do 24 rokov a chudoba ohrozuje približne každého šiesteho v tejto vekovej skupine. V súčasnosti mladí ľudia nie sú za stáže finančne odmeňovaní a preto musí drvivá väčšina z nich kumulovať niekoľko aktivít alebo ich musí aj v dospelosti podporovať rodina. Neplatené stáže sú tiež faktorom prehlbovania existujúcich sociálnych a iných nerovností: kvalitnú stáž bez finančného ohodnotenia si môžu dovoliť len mladí ľudia, ktorých rodiny sú schopné finančne im pomôcť a zabezpečiť ich základné životné potreby ako bývanie, stravu a ďalšie náklady spojené so štúdiom a životom vo všeobecnosti. Platené stáže zabezpecuju pre mladých ľudí dôstojný život počas štúdia ale zároveň zvyšujú ich možnosti uplatnenia na trhu práce. </w:t>
      </w:r>
    </w:p>
    <w:p w:rsidR="00000000" w:rsidDel="00000000" w:rsidP="00000000" w:rsidRDefault="00000000" w:rsidRPr="00000000" w14:paraId="0000006A">
      <w:pPr>
        <w:jc w:val="both"/>
        <w:rPr/>
      </w:pPr>
      <w:bookmarkStart w:colFirst="0" w:colLast="0" w:name="_heading=h.6ghh1jlgfhd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Finančné dopady:</w:t>
      </w:r>
    </w:p>
    <w:p w:rsidR="00000000" w:rsidDel="00000000" w:rsidP="00000000" w:rsidRDefault="00000000" w:rsidRPr="00000000" w14:paraId="0000006D">
      <w:pPr>
        <w:jc w:val="both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Návrh má negatívny vplyv na rozpočet verejnej správy z dôvodu úhrady mzdových nákladov na stážistov pracujúcich vo verejných inštitúciách. Údaje získané na základe infožiadostí naznačujú, že počet neplatených stážistov vo vybraných štátnych inštitúciách (najmä ministerstvá a NR SR) možno aktuálne odhadnúť na niekoľko desiatok. Dá sa však očakávať, že počet záujemcov o stáž by stúpol v prípade, že by stáž bola platená. Presný počet záujemcov nie je možné odhadnúť ex ante. Za predpokladu, že by sa stáže zúčastnilo 500 študentov (čo zodpovedá zhruba 0,5 % študentov v dennom štúdiu na slovenských VŠ) po dobu 6 mesiacov, a priemerná odmena by sa rovnala minimálnej mzde, úhrnná cena práce by dosiahla výšku zhruba 2,8 milióna eur ročne.</w:t>
      </w:r>
    </w:p>
    <w:p w:rsidR="00000000" w:rsidDel="00000000" w:rsidP="00000000" w:rsidRDefault="00000000" w:rsidRPr="00000000" w14:paraId="0000006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A.4. Alternatívne riešenia</w:t>
      </w:r>
    </w:p>
    <w:p w:rsidR="00000000" w:rsidDel="00000000" w:rsidP="00000000" w:rsidRDefault="00000000" w:rsidRPr="00000000" w14:paraId="0000007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Nepredkladajú sa.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A.5. Stanovisko gestorov</w:t>
      </w:r>
    </w:p>
    <w:p w:rsidR="00000000" w:rsidDel="00000000" w:rsidP="00000000" w:rsidRDefault="00000000" w:rsidRPr="00000000" w14:paraId="0000007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Návrh zákona bol zaslaný na vyjadrenie Ministerstvu financií Slovenskej republiky a Ministerstvu hospodárstva Slovenskej republiky a ich stanovisko tvorí súčasť predkladaného materiálu.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Arial" w:cs="Arial" w:eastAsia="Arial" w:hAnsi="Arial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80" w:line="276" w:lineRule="auto"/>
      <w:outlineLvl w:val="0"/>
    </w:pPr>
    <w:rPr>
      <w:rFonts w:ascii="Arial" w:cs="Arial" w:eastAsia="Arial" w:hAnsi="Arial"/>
      <w:b w:val="1"/>
      <w:sz w:val="48"/>
      <w:szCs w:val="48"/>
    </w:rPr>
  </w:style>
  <w:style w:type="paragraph" w:styleId="Titre2">
    <w:name w:val="heading 2"/>
    <w:basedOn w:val="Normal"/>
    <w:next w:val="Normal"/>
    <w:pPr>
      <w:keepNext w:val="1"/>
      <w:keepLines w:val="1"/>
      <w:spacing w:after="80" w:before="360" w:line="276" w:lineRule="auto"/>
      <w:outlineLvl w:val="1"/>
    </w:pPr>
    <w:rPr>
      <w:rFonts w:ascii="Arial" w:cs="Arial" w:eastAsia="Arial" w:hAnsi="Arial"/>
      <w:b w:val="1"/>
      <w:sz w:val="36"/>
      <w:szCs w:val="36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280" w:line="276" w:lineRule="auto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40" w:before="240" w:line="276" w:lineRule="auto"/>
      <w:outlineLvl w:val="3"/>
    </w:pPr>
    <w:rPr>
      <w:rFonts w:ascii="Arial" w:cs="Arial" w:eastAsia="Arial" w:hAnsi="Arial"/>
      <w:b w:val="1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 w:line="276" w:lineRule="auto"/>
      <w:outlineLvl w:val="4"/>
    </w:pPr>
    <w:rPr>
      <w:rFonts w:ascii="Arial" w:cs="Arial" w:eastAsia="Arial" w:hAnsi="Arial"/>
      <w:b w:val="1"/>
      <w:sz w:val="22"/>
      <w:szCs w:val="22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 w:line="276" w:lineRule="auto"/>
      <w:outlineLvl w:val="5"/>
    </w:pPr>
    <w:rPr>
      <w:rFonts w:ascii="Arial" w:cs="Arial" w:eastAsia="Arial" w:hAnsi="Arial"/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JtjAiwC30742JT1DkV8q6BdmQ==">CgMxLjAyCGguZ2pkZ3hzMg5oLjZnaGgxamxnZmhkcDIJaC4zMGowemxsOAByITFRd2dhQ2RQZG9pOWxyWkVfLWt4bG9uWEJZMk52VmhvcQ==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2024-05-23T21:09:00Z</dcterms:created>
  <dc:creator>Jurík, Beáta, (asistent)</dc:creator>
</cp:coreProperties>
</file>