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7A55" w14:textId="77777777" w:rsidR="00A509AA" w:rsidRDefault="00A509AA" w:rsidP="00A509AA">
      <w:pPr>
        <w:rPr>
          <w:b/>
          <w:bCs/>
        </w:rPr>
      </w:pPr>
      <w:bookmarkStart w:id="0" w:name="_GoBack"/>
      <w:bookmarkEnd w:id="0"/>
    </w:p>
    <w:p w14:paraId="002AEA5F" w14:textId="5EC7A82E" w:rsidR="00A509AA" w:rsidRPr="008D55AC" w:rsidRDefault="00A509AA" w:rsidP="00A509AA">
      <w:pPr>
        <w:rPr>
          <w:b/>
          <w:bCs/>
        </w:rPr>
      </w:pPr>
      <w:r w:rsidRPr="008D55AC">
        <w:rPr>
          <w:b/>
          <w:bCs/>
        </w:rPr>
        <w:t>Príloha – konsolidované znenie</w:t>
      </w:r>
      <w:r>
        <w:rPr>
          <w:b/>
          <w:bCs/>
        </w:rPr>
        <w:t xml:space="preserve"> § 34 ods. 6 po novele</w:t>
      </w:r>
      <w:r w:rsidRPr="008D55AC">
        <w:rPr>
          <w:b/>
          <w:bCs/>
        </w:rPr>
        <w:t>:</w:t>
      </w:r>
    </w:p>
    <w:p w14:paraId="096DE9AD" w14:textId="77777777" w:rsidR="00A509AA" w:rsidRDefault="00A509AA" w:rsidP="00A509AA"/>
    <w:p w14:paraId="58AA36F0" w14:textId="77777777" w:rsidR="00A509AA" w:rsidRDefault="00A509AA" w:rsidP="00A509AA"/>
    <w:p w14:paraId="150A7A09" w14:textId="77777777" w:rsidR="00A509AA" w:rsidRPr="008D55AC" w:rsidRDefault="00A509AA" w:rsidP="00A509AA">
      <w:r w:rsidRPr="008D55AC">
        <w:t xml:space="preserve">§ 34 ods. 6 </w:t>
      </w:r>
    </w:p>
    <w:p w14:paraId="4DF86231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>(6) Peňažný príspevok na kúpu osobného motorového vozidla možno poskytnúť, ak fyzická osoba s ťažkým zdravotným postihnutím je zamestnaná alebo preukáže, že bude zamestnaná alebo sa jej poskytuje sociálna služba v domove sociálnych služieb, 1a) rehabilitačnom stredisku 1a, špecializovanom zariadení, 1a) dennom stacionári 1a) alebo preukáže, že sa jej bude poskytovať sociálna služba v domove sociálnych služieb, rehabilitačnom stredisku 1a) špecializovanom zariadení 1a) alebo dennom stacionári 1a) alebo navštevuje školu alebo preukáže, že bude navštevovať školu a osobné motorové vozidlo bude využívať najmenej dvakrát v týždni na účely prepravy do zamestnania, školy alebo do domova sociálnych služieb, 1a), rehabilitačného strediska, 1a špecializovaného zariadenia 1a) alebo denného stacionára 1a) a dvakrát späť. Podmienka využívania osobného motorového vozidla na účely uvedené v prvej vete sa považuje za splnenú aj vtedy, ak</w:t>
      </w:r>
    </w:p>
    <w:p w14:paraId="4CDBD11C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>a) fyzická osoba s ťažkým zdravotným postihnutím vykonáva zamestnanie v mieste svojho trvalého pobytu alebo prechodného pobytu a osobné motorové vozidlo využíva počas dvoch dní v týždni na svoju prepravu pri výkone svojho zamestnania,</w:t>
      </w:r>
    </w:p>
    <w:p w14:paraId="27F1FAD0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 xml:space="preserve"> </w:t>
      </w:r>
    </w:p>
    <w:p w14:paraId="092FB6A9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>b) sa fyzickej osobe s ťažkým zdravotným postihnutím, ktorej sa poskytuje týždenná pobytová sociálna služba v domove sociálnych služieb, 1a) rehabilitačnom stredisku 1a alebo špecializovanom zariadení, 1a) zabezpečuje najmenej jedenkrát v týždni jeho preprava do domova sociálnych služieb, 1a) rehabilitačného strediska 1a alebo špecializovaného zariadenia 1a) a najmenej jedenkrát v týždni preprava z domova sociálnych služieb, 1a) rehabilitačného strediska alebo špecializovaného zariadenia, 1a) alebo</w:t>
      </w:r>
    </w:p>
    <w:p w14:paraId="067F349C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 xml:space="preserve"> </w:t>
      </w:r>
    </w:p>
    <w:p w14:paraId="5911F586" w14:textId="77777777" w:rsidR="00A509AA" w:rsidRPr="008D55AC" w:rsidRDefault="00A509AA" w:rsidP="00A509AA">
      <w:pPr>
        <w:jc w:val="both"/>
        <w:rPr>
          <w:i/>
          <w:iCs/>
        </w:rPr>
      </w:pPr>
      <w:r w:rsidRPr="008D55AC">
        <w:rPr>
          <w:i/>
          <w:iCs/>
        </w:rPr>
        <w:t>c) fyzická osoba s ťažkým zdravotným postihnutím navštevuje školu najmenej dvakrát v mesiaci z dôvodu, že má fyzická osoba s ťažkým zdravotným postihnutím určený individuálny študijný plán alebo je ubytovaná v internáte.</w:t>
      </w:r>
    </w:p>
    <w:p w14:paraId="18D611CD" w14:textId="77777777" w:rsidR="00AD7BC4" w:rsidRDefault="00AD7BC4" w:rsidP="0072733F"/>
    <w:sectPr w:rsidR="00AD7BC4" w:rsidSect="00A50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A"/>
    <w:rsid w:val="0072733F"/>
    <w:rsid w:val="009D25AC"/>
    <w:rsid w:val="00A509AA"/>
    <w:rsid w:val="00AD7BC4"/>
    <w:rsid w:val="00D2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B8F53"/>
  <w15:chartTrackingRefBased/>
  <w15:docId w15:val="{0793BC3E-51C8-4A91-9F76-EAE6B65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09AA"/>
    <w:rPr>
      <w:rFonts w:eastAsia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09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val="de-DE"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2"/>
      <w:szCs w:val="22"/>
      <w:lang w:val="de-DE"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09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 w:val="22"/>
      <w:szCs w:val="22"/>
      <w:lang w:val="de-DE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0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de-DE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0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de-DE"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0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de-DE"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09AA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  <w:lang w:val="de-D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09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09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09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09A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09A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09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09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09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09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0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NzovChar">
    <w:name w:val="Názov Char"/>
    <w:basedOn w:val="Predvolenpsmoodseku"/>
    <w:link w:val="Nzov"/>
    <w:uiPriority w:val="10"/>
    <w:rsid w:val="00A5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09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5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09AA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val="de-DE"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A509AA"/>
    <w:rPr>
      <w:rFonts w:ascii="Arial" w:hAnsi="Ari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09AA"/>
    <w:pPr>
      <w:ind w:left="720"/>
      <w:contextualSpacing/>
    </w:pPr>
    <w:rPr>
      <w:rFonts w:ascii="Arial" w:eastAsiaTheme="minorHAnsi" w:hAnsi="Arial" w:cstheme="minorBidi"/>
      <w:sz w:val="22"/>
      <w:szCs w:val="22"/>
      <w:lang w:val="de-DE" w:eastAsia="en-US"/>
    </w:rPr>
  </w:style>
  <w:style w:type="character" w:styleId="Intenzvnezvraznenie">
    <w:name w:val="Intense Emphasis"/>
    <w:basedOn w:val="Predvolenpsmoodseku"/>
    <w:uiPriority w:val="21"/>
    <w:qFormat/>
    <w:rsid w:val="00A509AA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09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365F91" w:themeColor="accent1" w:themeShade="BF"/>
      <w:sz w:val="22"/>
      <w:szCs w:val="22"/>
      <w:lang w:val="de-DE"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09AA"/>
    <w:rPr>
      <w:rFonts w:ascii="Arial" w:hAnsi="Arial"/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09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1617</Characters>
  <Application>Microsoft Office Word</Application>
  <DocSecurity>0</DocSecurity>
  <Lines>47</Lines>
  <Paragraphs>18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1</cp:revision>
  <dcterms:created xsi:type="dcterms:W3CDTF">2024-05-23T09:10:00Z</dcterms:created>
  <dcterms:modified xsi:type="dcterms:W3CDTF">2024-05-23T09:11:00Z</dcterms:modified>
</cp:coreProperties>
</file>