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36" w:rsidRPr="00A33398" w:rsidRDefault="00F87336" w:rsidP="00F87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398">
        <w:rPr>
          <w:rFonts w:ascii="Times New Roman" w:hAnsi="Times New Roman" w:cs="Times New Roman"/>
          <w:b/>
          <w:bCs/>
          <w:sz w:val="24"/>
          <w:szCs w:val="24"/>
        </w:rPr>
        <w:t>N Á R O D N Á    R A D A   S L O V E N S K E J    R E P U B L I K Y</w:t>
      </w:r>
    </w:p>
    <w:p w:rsidR="00F87336" w:rsidRPr="00A33398" w:rsidRDefault="00F87336" w:rsidP="00F8733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3398">
        <w:rPr>
          <w:rFonts w:ascii="Times New Roman" w:hAnsi="Times New Roman" w:cs="Times New Roman"/>
          <w:bCs/>
          <w:sz w:val="24"/>
          <w:szCs w:val="24"/>
        </w:rPr>
        <w:t>IX. volebné obdobie</w:t>
      </w:r>
    </w:p>
    <w:p w:rsidR="00F87336" w:rsidRPr="00A33398" w:rsidRDefault="00F87336" w:rsidP="00F873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7336" w:rsidRPr="00A33398" w:rsidRDefault="00840264" w:rsidP="00F87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309</w:t>
      </w:r>
      <w:bookmarkStart w:id="0" w:name="_GoBack"/>
      <w:bookmarkEnd w:id="0"/>
    </w:p>
    <w:p w:rsidR="00F87336" w:rsidRPr="00A33398" w:rsidRDefault="00F87336" w:rsidP="00F873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7336" w:rsidRPr="00A33398" w:rsidRDefault="00F87336" w:rsidP="00F87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39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A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398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:rsidR="00F87336" w:rsidRPr="00A33398" w:rsidRDefault="00F87336" w:rsidP="00F87336">
      <w:pPr>
        <w:pStyle w:val="p4"/>
        <w:rPr>
          <w:rStyle w:val="s1"/>
          <w:b/>
          <w:sz w:val="24"/>
          <w:szCs w:val="24"/>
        </w:rPr>
      </w:pPr>
    </w:p>
    <w:p w:rsidR="008B71D0" w:rsidRPr="00F87336" w:rsidRDefault="00F87336" w:rsidP="00F87336">
      <w:pPr>
        <w:spacing w:after="0" w:line="240" w:lineRule="auto"/>
        <w:jc w:val="center"/>
        <w:rPr>
          <w:rStyle w:val="normaltextrun1"/>
          <w:rFonts w:ascii="Times New Roman" w:hAnsi="Times New Roman" w:cs="Times New Roman"/>
          <w:b/>
          <w:sz w:val="24"/>
          <w:szCs w:val="24"/>
        </w:rPr>
      </w:pPr>
      <w:r w:rsidRPr="00A33398">
        <w:rPr>
          <w:rFonts w:ascii="Times New Roman" w:hAnsi="Times New Roman" w:cs="Times New Roman"/>
          <w:b/>
          <w:sz w:val="24"/>
          <w:szCs w:val="24"/>
        </w:rPr>
        <w:t>Z</w:t>
      </w:r>
      <w:r w:rsidR="000A65AB">
        <w:rPr>
          <w:rFonts w:ascii="Times New Roman" w:hAnsi="Times New Roman" w:cs="Times New Roman"/>
          <w:b/>
          <w:sz w:val="24"/>
          <w:szCs w:val="24"/>
        </w:rPr>
        <w:t> Á K O N</w:t>
      </w:r>
    </w:p>
    <w:p w:rsidR="008B71D0" w:rsidRPr="005C488F" w:rsidRDefault="008B71D0" w:rsidP="008B71D0">
      <w:pPr>
        <w:pStyle w:val="paragraph"/>
        <w:spacing w:line="252" w:lineRule="auto"/>
        <w:jc w:val="center"/>
        <w:textAlignment w:val="baseline"/>
      </w:pPr>
    </w:p>
    <w:p w:rsidR="008B71D0" w:rsidRPr="00E8041B" w:rsidRDefault="008B71D0" w:rsidP="008B71D0">
      <w:pPr>
        <w:pStyle w:val="paragraph"/>
        <w:spacing w:line="252" w:lineRule="auto"/>
        <w:jc w:val="center"/>
        <w:textAlignment w:val="baseline"/>
        <w:rPr>
          <w:rStyle w:val="normaltextrun1"/>
          <w:bCs/>
        </w:rPr>
      </w:pPr>
      <w:r w:rsidRPr="00E8041B">
        <w:rPr>
          <w:rStyle w:val="normaltextrun1"/>
          <w:bCs/>
        </w:rPr>
        <w:t>z …. 2024,</w:t>
      </w:r>
    </w:p>
    <w:p w:rsidR="008B71D0" w:rsidRDefault="008B71D0" w:rsidP="008B71D0">
      <w:pPr>
        <w:pStyle w:val="paragraph"/>
        <w:spacing w:line="252" w:lineRule="auto"/>
        <w:jc w:val="center"/>
        <w:textAlignment w:val="baseline"/>
        <w:rPr>
          <w:rStyle w:val="eop"/>
          <w:b/>
          <w:bCs/>
        </w:rPr>
      </w:pPr>
    </w:p>
    <w:p w:rsidR="008B71D0" w:rsidRDefault="008B71D0" w:rsidP="008B71D0">
      <w:pPr>
        <w:pStyle w:val="paragraph"/>
        <w:spacing w:line="252" w:lineRule="auto"/>
        <w:jc w:val="center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ktorým sa mení zákon č. 325/2022 Z. z.</w:t>
      </w:r>
      <w:r w:rsidR="00DA7946">
        <w:rPr>
          <w:rStyle w:val="eop"/>
          <w:b/>
          <w:bCs/>
        </w:rPr>
        <w:t>,</w:t>
      </w:r>
      <w:r>
        <w:rPr>
          <w:rStyle w:val="eop"/>
          <w:b/>
          <w:bCs/>
        </w:rPr>
        <w:t xml:space="preserve"> </w:t>
      </w:r>
      <w:r w:rsidRPr="008B71D0">
        <w:rPr>
          <w:rStyle w:val="eop"/>
          <w:b/>
          <w:bCs/>
        </w:rPr>
        <w:t xml:space="preserve">ktorým sa mení a dopĺňa </w:t>
      </w:r>
    </w:p>
    <w:p w:rsidR="008B71D0" w:rsidRDefault="008B71D0" w:rsidP="008B71D0">
      <w:pPr>
        <w:pStyle w:val="paragraph"/>
        <w:spacing w:line="252" w:lineRule="auto"/>
        <w:jc w:val="center"/>
        <w:textAlignment w:val="baseline"/>
        <w:rPr>
          <w:rStyle w:val="eop"/>
          <w:b/>
          <w:bCs/>
        </w:rPr>
      </w:pPr>
      <w:r w:rsidRPr="008B71D0">
        <w:rPr>
          <w:rStyle w:val="eop"/>
          <w:b/>
          <w:bCs/>
        </w:rPr>
        <w:t>zákon č. 305/2013 Z. z. o elektronickej podobe výkonu pôsobnosti orgánov verejnej moci a o zmene a doplnení niektorých zákonov (zákon o e-</w:t>
      </w:r>
      <w:proofErr w:type="spellStart"/>
      <w:r w:rsidRPr="008B71D0">
        <w:rPr>
          <w:rStyle w:val="eop"/>
          <w:b/>
          <w:bCs/>
        </w:rPr>
        <w:t>Government</w:t>
      </w:r>
      <w:r>
        <w:rPr>
          <w:rStyle w:val="eop"/>
          <w:b/>
          <w:bCs/>
        </w:rPr>
        <w:t>e</w:t>
      </w:r>
      <w:proofErr w:type="spellEnd"/>
      <w:r>
        <w:rPr>
          <w:rStyle w:val="eop"/>
          <w:b/>
          <w:bCs/>
        </w:rPr>
        <w:t xml:space="preserve">) v znení neskorších predpisov </w:t>
      </w:r>
      <w:r w:rsidRPr="008B71D0">
        <w:rPr>
          <w:rStyle w:val="eop"/>
          <w:b/>
          <w:bCs/>
        </w:rPr>
        <w:t>a ktorým sa menia a dopĺňajú niektoré zákony</w:t>
      </w:r>
      <w:r w:rsidR="0020554C">
        <w:rPr>
          <w:rStyle w:val="eop"/>
          <w:b/>
          <w:bCs/>
        </w:rPr>
        <w:t xml:space="preserve"> </w:t>
      </w:r>
      <w:r w:rsidR="003C7B00">
        <w:rPr>
          <w:rStyle w:val="eop"/>
          <w:b/>
          <w:bCs/>
        </w:rPr>
        <w:br/>
      </w:r>
      <w:r w:rsidR="0020554C">
        <w:rPr>
          <w:rStyle w:val="eop"/>
          <w:b/>
          <w:bCs/>
        </w:rPr>
        <w:t xml:space="preserve">v znení zákona č. 301/2023 Z. z. </w:t>
      </w:r>
    </w:p>
    <w:p w:rsidR="008B71D0" w:rsidRDefault="008B71D0" w:rsidP="008B71D0">
      <w:pPr>
        <w:pStyle w:val="paragraph"/>
        <w:spacing w:line="252" w:lineRule="auto"/>
        <w:jc w:val="center"/>
        <w:textAlignment w:val="baseline"/>
        <w:rPr>
          <w:rStyle w:val="eop"/>
          <w:b/>
          <w:bCs/>
        </w:rPr>
      </w:pPr>
    </w:p>
    <w:p w:rsidR="008B71D0" w:rsidRPr="005C488F" w:rsidRDefault="008B71D0" w:rsidP="000A65AB">
      <w:pPr>
        <w:pStyle w:val="paragraph"/>
        <w:spacing w:line="252" w:lineRule="auto"/>
        <w:ind w:firstLine="284"/>
        <w:jc w:val="center"/>
        <w:textAlignment w:val="baseline"/>
        <w:rPr>
          <w:rStyle w:val="eop"/>
        </w:rPr>
      </w:pPr>
      <w:r w:rsidRPr="005C488F">
        <w:rPr>
          <w:rStyle w:val="normaltextrun1"/>
        </w:rPr>
        <w:t>Národná rada Slovenskej republiky sa uzniesla na tomto zákone:</w:t>
      </w:r>
    </w:p>
    <w:p w:rsidR="008B71D0" w:rsidRPr="005C488F" w:rsidRDefault="008B71D0" w:rsidP="008B71D0">
      <w:pPr>
        <w:pStyle w:val="paragraph"/>
        <w:spacing w:line="252" w:lineRule="auto"/>
        <w:ind w:left="555"/>
        <w:textAlignment w:val="baseline"/>
      </w:pPr>
    </w:p>
    <w:p w:rsidR="008B71D0" w:rsidRPr="005C488F" w:rsidRDefault="008B71D0" w:rsidP="008B71D0">
      <w:pPr>
        <w:pStyle w:val="paragraph"/>
        <w:spacing w:line="252" w:lineRule="auto"/>
        <w:jc w:val="center"/>
        <w:textAlignment w:val="baseline"/>
        <w:rPr>
          <w:rStyle w:val="eop"/>
          <w:b/>
          <w:bCs/>
        </w:rPr>
      </w:pPr>
      <w:r w:rsidRPr="005C488F">
        <w:rPr>
          <w:rStyle w:val="normaltextrun1"/>
          <w:b/>
          <w:bCs/>
        </w:rPr>
        <w:t>Čl. I </w:t>
      </w:r>
      <w:r w:rsidRPr="005C488F">
        <w:rPr>
          <w:rStyle w:val="eop"/>
          <w:b/>
          <w:bCs/>
        </w:rPr>
        <w:t> </w:t>
      </w:r>
    </w:p>
    <w:p w:rsidR="008B71D0" w:rsidRDefault="008B71D0" w:rsidP="008B71D0">
      <w:pPr>
        <w:pStyle w:val="paragraph"/>
        <w:spacing w:line="252" w:lineRule="auto"/>
        <w:ind w:firstLine="284"/>
        <w:jc w:val="both"/>
        <w:textAlignment w:val="baseline"/>
        <w:rPr>
          <w:rStyle w:val="eop"/>
        </w:rPr>
      </w:pPr>
    </w:p>
    <w:p w:rsidR="008B71D0" w:rsidRDefault="008B71D0" w:rsidP="008B71D0">
      <w:pPr>
        <w:pStyle w:val="paragraph"/>
        <w:spacing w:line="252" w:lineRule="auto"/>
        <w:ind w:firstLine="284"/>
        <w:jc w:val="both"/>
        <w:textAlignment w:val="baseline"/>
        <w:rPr>
          <w:rStyle w:val="eop"/>
        </w:rPr>
      </w:pPr>
      <w:r w:rsidRPr="00CB40FE">
        <w:rPr>
          <w:rStyle w:val="eop"/>
        </w:rPr>
        <w:t>Zákon č. 325/2022 Z. z., ktorým sa mení a dopĺňa zákon č. 305/2013 Z. z. o elektronic</w:t>
      </w:r>
      <w:r w:rsidRPr="00FF4637">
        <w:rPr>
          <w:rStyle w:val="eop"/>
        </w:rPr>
        <w:t>kej podobe výkonu pôsobnosti orgánov verejnej moci a o zmene a doplnení niektorých zákonov (zákon o e-</w:t>
      </w:r>
      <w:proofErr w:type="spellStart"/>
      <w:r w:rsidRPr="00FF4637">
        <w:rPr>
          <w:rStyle w:val="eop"/>
        </w:rPr>
        <w:t>Governmente</w:t>
      </w:r>
      <w:proofErr w:type="spellEnd"/>
      <w:r w:rsidRPr="00FF4637">
        <w:rPr>
          <w:rStyle w:val="eop"/>
        </w:rPr>
        <w:t xml:space="preserve">) </w:t>
      </w:r>
      <w:r w:rsidR="00F731B8" w:rsidRPr="00F731B8">
        <w:rPr>
          <w:rStyle w:val="eop"/>
        </w:rPr>
        <w:t>v znení neskorších predpisov a ktorým sa menia a dopĺňajú niektoré zákony</w:t>
      </w:r>
      <w:r w:rsidR="00F731B8">
        <w:rPr>
          <w:rStyle w:val="eop"/>
        </w:rPr>
        <w:t xml:space="preserve"> </w:t>
      </w:r>
      <w:r w:rsidRPr="00FF4637">
        <w:rPr>
          <w:rStyle w:val="eop"/>
        </w:rPr>
        <w:t xml:space="preserve">v znení </w:t>
      </w:r>
      <w:r>
        <w:rPr>
          <w:rStyle w:val="eop"/>
        </w:rPr>
        <w:t>zákona č. 301/2023 Z. z.</w:t>
      </w:r>
      <w:r w:rsidRPr="00FF4637">
        <w:rPr>
          <w:rStyle w:val="eop"/>
        </w:rPr>
        <w:t xml:space="preserve"> sa mení takto:</w:t>
      </w:r>
    </w:p>
    <w:p w:rsidR="008B71D0" w:rsidRDefault="008B71D0" w:rsidP="008B71D0">
      <w:pPr>
        <w:pStyle w:val="paragraph"/>
        <w:spacing w:line="252" w:lineRule="auto"/>
        <w:jc w:val="both"/>
        <w:textAlignment w:val="baseline"/>
        <w:rPr>
          <w:rStyle w:val="eop"/>
        </w:rPr>
      </w:pPr>
    </w:p>
    <w:p w:rsidR="00C47FD8" w:rsidRDefault="00C47FD8" w:rsidP="005E020B">
      <w:pPr>
        <w:pStyle w:val="paragraph"/>
        <w:spacing w:line="252" w:lineRule="auto"/>
        <w:jc w:val="both"/>
        <w:textAlignment w:val="baseline"/>
        <w:rPr>
          <w:rStyle w:val="eop"/>
        </w:rPr>
      </w:pPr>
    </w:p>
    <w:p w:rsidR="004104BE" w:rsidRDefault="00217DA2" w:rsidP="00F44F9C">
      <w:pPr>
        <w:pStyle w:val="paragraph"/>
        <w:spacing w:line="252" w:lineRule="auto"/>
        <w:ind w:left="284"/>
        <w:jc w:val="both"/>
        <w:textAlignment w:val="baseline"/>
        <w:rPr>
          <w:rStyle w:val="eop"/>
        </w:rPr>
      </w:pPr>
      <w:r w:rsidRPr="00217DA2">
        <w:rPr>
          <w:rStyle w:val="eop"/>
        </w:rPr>
        <w:t xml:space="preserve">V </w:t>
      </w:r>
      <w:r w:rsidR="00C47FD8">
        <w:rPr>
          <w:rStyle w:val="eop"/>
        </w:rPr>
        <w:t>Č</w:t>
      </w:r>
      <w:r w:rsidRPr="00217DA2">
        <w:rPr>
          <w:rStyle w:val="eop"/>
        </w:rPr>
        <w:t xml:space="preserve">l. XI sa slová </w:t>
      </w:r>
      <w:r w:rsidR="003D35EA">
        <w:rPr>
          <w:rStyle w:val="eop"/>
        </w:rPr>
        <w:t>„</w:t>
      </w:r>
      <w:r w:rsidR="00F44F9C" w:rsidRPr="00217DA2">
        <w:rPr>
          <w:rStyle w:val="eop"/>
        </w:rPr>
        <w:t>čl. I bodov 73 až 82 a čl. I § 61b v bode 106, ktoré nadobúdajú účinnosť 1. októbra 2024</w:t>
      </w:r>
      <w:r w:rsidR="003D35EA">
        <w:rPr>
          <w:rStyle w:val="eop"/>
        </w:rPr>
        <w:t>“</w:t>
      </w:r>
      <w:r w:rsidRPr="00217DA2">
        <w:rPr>
          <w:rStyle w:val="eop"/>
        </w:rPr>
        <w:t xml:space="preserve"> nahrádzajú slovami </w:t>
      </w:r>
      <w:r w:rsidR="003D35EA">
        <w:rPr>
          <w:rStyle w:val="eop"/>
        </w:rPr>
        <w:t>„</w:t>
      </w:r>
      <w:r w:rsidR="00F44F9C" w:rsidRPr="00217DA2">
        <w:rPr>
          <w:rStyle w:val="eop"/>
        </w:rPr>
        <w:t xml:space="preserve">čl. I § 61b v bode 106, ktorý nadobúda účinnosť </w:t>
      </w:r>
      <w:r w:rsidR="007D3984">
        <w:rPr>
          <w:rStyle w:val="eop"/>
        </w:rPr>
        <w:br/>
      </w:r>
      <w:r w:rsidR="00F44F9C" w:rsidRPr="00217DA2">
        <w:rPr>
          <w:rStyle w:val="eop"/>
        </w:rPr>
        <w:t>1. októbra 2024 a čl. I bodov 73 až 82, ktoré nadobúdajú účinnosť 1. októbra 2026</w:t>
      </w:r>
      <w:r>
        <w:rPr>
          <w:rStyle w:val="eop"/>
        </w:rPr>
        <w:t>“.</w:t>
      </w:r>
    </w:p>
    <w:p w:rsidR="004104BE" w:rsidRDefault="004104BE" w:rsidP="004104BE">
      <w:pPr>
        <w:pStyle w:val="paragraph"/>
        <w:spacing w:line="252" w:lineRule="auto"/>
        <w:jc w:val="both"/>
        <w:textAlignment w:val="baseline"/>
        <w:rPr>
          <w:rStyle w:val="eop"/>
        </w:rPr>
      </w:pPr>
    </w:p>
    <w:p w:rsidR="00C47FD8" w:rsidRPr="00FF4637" w:rsidRDefault="00C47FD8" w:rsidP="004104BE">
      <w:pPr>
        <w:pStyle w:val="paragraph"/>
        <w:spacing w:line="252" w:lineRule="auto"/>
        <w:jc w:val="both"/>
        <w:textAlignment w:val="baseline"/>
        <w:rPr>
          <w:rStyle w:val="eop"/>
        </w:rPr>
      </w:pPr>
    </w:p>
    <w:p w:rsidR="004104BE" w:rsidRDefault="004104BE" w:rsidP="00631C6D">
      <w:pPr>
        <w:pStyle w:val="paragraph"/>
        <w:spacing w:line="252" w:lineRule="auto"/>
        <w:jc w:val="center"/>
        <w:textAlignment w:val="baseline"/>
        <w:rPr>
          <w:rStyle w:val="normaltextrun1"/>
          <w:b/>
          <w:bCs/>
        </w:rPr>
      </w:pPr>
      <w:r>
        <w:rPr>
          <w:rStyle w:val="normaltextrun1"/>
          <w:b/>
          <w:bCs/>
        </w:rPr>
        <w:t>Čl. II</w:t>
      </w:r>
    </w:p>
    <w:p w:rsidR="00E8041B" w:rsidRPr="005C488F" w:rsidRDefault="00E8041B" w:rsidP="00631C6D">
      <w:pPr>
        <w:pStyle w:val="paragraph"/>
        <w:spacing w:line="252" w:lineRule="auto"/>
        <w:jc w:val="center"/>
        <w:textAlignment w:val="baseline"/>
        <w:rPr>
          <w:rStyle w:val="eop"/>
          <w:b/>
          <w:bCs/>
        </w:rPr>
      </w:pPr>
    </w:p>
    <w:p w:rsidR="004104BE" w:rsidRPr="00F23955" w:rsidRDefault="004104BE" w:rsidP="004104BE">
      <w:pPr>
        <w:autoSpaceDE w:val="0"/>
        <w:autoSpaceDN w:val="0"/>
        <w:adjustRightInd w:val="0"/>
        <w:spacing w:after="0" w:line="252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88F">
        <w:rPr>
          <w:rFonts w:ascii="Times New Roman" w:hAnsi="Times New Roman" w:cs="Times New Roman"/>
          <w:color w:val="000000"/>
          <w:sz w:val="24"/>
          <w:szCs w:val="24"/>
        </w:rPr>
        <w:t xml:space="preserve">Tento zákon nadobúda účinnosť </w:t>
      </w:r>
      <w:r w:rsidR="00442D1C">
        <w:rPr>
          <w:rFonts w:ascii="Times New Roman" w:hAnsi="Times New Roman" w:cs="Times New Roman"/>
          <w:color w:val="000000"/>
          <w:sz w:val="24"/>
          <w:szCs w:val="24"/>
        </w:rPr>
        <w:t>30. septembra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5C48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1614" w:rsidRDefault="00641614"/>
    <w:sectPr w:rsidR="0064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659E"/>
    <w:multiLevelType w:val="hybridMultilevel"/>
    <w:tmpl w:val="BDFE2D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6C6F"/>
    <w:multiLevelType w:val="hybridMultilevel"/>
    <w:tmpl w:val="CD8623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6295"/>
    <w:multiLevelType w:val="hybridMultilevel"/>
    <w:tmpl w:val="971A3B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C2ACD"/>
    <w:multiLevelType w:val="hybridMultilevel"/>
    <w:tmpl w:val="DB142876"/>
    <w:lvl w:ilvl="0" w:tplc="83F6D2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D0"/>
    <w:rsid w:val="0005072E"/>
    <w:rsid w:val="000A65AB"/>
    <w:rsid w:val="0020554C"/>
    <w:rsid w:val="00217DA2"/>
    <w:rsid w:val="00302896"/>
    <w:rsid w:val="003C7B00"/>
    <w:rsid w:val="003D35EA"/>
    <w:rsid w:val="004104BE"/>
    <w:rsid w:val="00435237"/>
    <w:rsid w:val="00442D1C"/>
    <w:rsid w:val="00526931"/>
    <w:rsid w:val="005E020B"/>
    <w:rsid w:val="00631C6D"/>
    <w:rsid w:val="00641614"/>
    <w:rsid w:val="007D3984"/>
    <w:rsid w:val="00840264"/>
    <w:rsid w:val="008A0592"/>
    <w:rsid w:val="008B71D0"/>
    <w:rsid w:val="00960355"/>
    <w:rsid w:val="00BE2AE9"/>
    <w:rsid w:val="00C47FD8"/>
    <w:rsid w:val="00D3040A"/>
    <w:rsid w:val="00DA7946"/>
    <w:rsid w:val="00DE0E4D"/>
    <w:rsid w:val="00E8041B"/>
    <w:rsid w:val="00F31980"/>
    <w:rsid w:val="00F44F9C"/>
    <w:rsid w:val="00F731B8"/>
    <w:rsid w:val="00F87336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0F35"/>
  <w15:chartTrackingRefBased/>
  <w15:docId w15:val="{01D2D6FE-1BDA-4EE9-9D7E-099944BE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8B7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8B71D0"/>
  </w:style>
  <w:style w:type="character" w:customStyle="1" w:styleId="normaltextrun1">
    <w:name w:val="normaltextrun1"/>
    <w:basedOn w:val="Predvolenpsmoodseku"/>
    <w:rsid w:val="008B71D0"/>
  </w:style>
  <w:style w:type="paragraph" w:styleId="Textbubliny">
    <w:name w:val="Balloon Text"/>
    <w:basedOn w:val="Normlny"/>
    <w:link w:val="TextbublinyChar"/>
    <w:uiPriority w:val="99"/>
    <w:semiHidden/>
    <w:unhideWhenUsed/>
    <w:rsid w:val="0030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896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lny"/>
    <w:rsid w:val="00F8733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s1">
    <w:name w:val="s1"/>
    <w:basedOn w:val="Predvolenpsmoodseku"/>
    <w:rsid w:val="00F87336"/>
    <w:rPr>
      <w:rFonts w:cs="Times New Roman"/>
      <w:spacing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Kašíková, Ľubica</dc:creator>
  <cp:keywords/>
  <dc:description/>
  <cp:lastModifiedBy>Galmišová, Anežka</cp:lastModifiedBy>
  <cp:revision>15</cp:revision>
  <dcterms:created xsi:type="dcterms:W3CDTF">2024-04-08T09:11:00Z</dcterms:created>
  <dcterms:modified xsi:type="dcterms:W3CDTF">2024-05-22T11:03:00Z</dcterms:modified>
</cp:coreProperties>
</file>