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61B3D" w:rsidP="00C61B3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649D0">
        <w:rPr>
          <w:rFonts w:ascii="Times New Roman" w:hAnsi="Times New Roman"/>
          <w:b/>
          <w:sz w:val="24"/>
          <w:szCs w:val="24"/>
        </w:rPr>
        <w:t>Predkladacia správa</w:t>
      </w:r>
    </w:p>
    <w:p w:rsidR="00C61B3D" w:rsidP="00C61B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61B3D" w:rsidRPr="0008436C" w:rsidP="00D74E37">
      <w:pPr>
        <w:pStyle w:val="ListParagraph"/>
        <w:ind w:left="0"/>
        <w:jc w:val="both"/>
        <w:rPr>
          <w:rFonts w:ascii="Times New Roman" w:hAnsi="Times New Roman"/>
          <w:sz w:val="24"/>
          <w:szCs w:val="24"/>
        </w:rPr>
      </w:pPr>
      <w:r w:rsidR="0045361B">
        <w:rPr>
          <w:rFonts w:ascii="Times New Roman" w:hAnsi="Times New Roman"/>
          <w:sz w:val="24"/>
          <w:szCs w:val="24"/>
        </w:rPr>
        <w:t>Materiál „</w:t>
      </w:r>
      <w:r w:rsidRPr="00D74E37" w:rsidR="00D74E37">
        <w:rPr>
          <w:rFonts w:ascii="Times New Roman" w:hAnsi="Times New Roman"/>
          <w:sz w:val="24"/>
          <w:szCs w:val="24"/>
        </w:rPr>
        <w:t>Návrh na vyslovenie súhlasu Národnej rady Slovenskej republiky s Dohodou o leteckej doprave medzi Európskou úniou a jej členskými štátmi na jednej strane a Katarským štátom na strane druhej (ďalej len „Dohoda“)</w:t>
      </w:r>
      <w:r w:rsidR="00D74E37">
        <w:rPr>
          <w:rFonts w:ascii="Times New Roman" w:hAnsi="Times New Roman"/>
          <w:sz w:val="24"/>
          <w:szCs w:val="24"/>
        </w:rPr>
        <w:t xml:space="preserve"> </w:t>
      </w:r>
      <w:r w:rsidR="0045361B">
        <w:rPr>
          <w:rFonts w:ascii="Times New Roman" w:hAnsi="Times New Roman"/>
          <w:noProof/>
          <w:sz w:val="24"/>
          <w:szCs w:val="24"/>
        </w:rPr>
        <w:t>sa predkladá a</w:t>
      </w:r>
      <w:r w:rsidR="0045361B">
        <w:rPr>
          <w:rFonts w:ascii="Times New Roman" w:hAnsi="Times New Roman"/>
          <w:noProof/>
          <w:sz w:val="24"/>
          <w:szCs w:val="24"/>
        </w:rPr>
        <w:t>ko iniciatívny materiál.</w:t>
      </w:r>
    </w:p>
    <w:p w:rsidR="00C61B3D" w:rsidP="00C61B3D">
      <w:pPr>
        <w:spacing w:before="100" w:beforeAutospacing="1" w:after="100" w:afterAutospacing="1"/>
        <w:ind w:firstLine="708"/>
        <w:jc w:val="both"/>
        <w:rPr>
          <w:rFonts w:ascii="Times New Roman" w:hAnsi="Times New Roman"/>
          <w:noProof/>
          <w:sz w:val="24"/>
          <w:szCs w:val="24"/>
        </w:rPr>
      </w:pPr>
      <w:r w:rsidRPr="00384135">
        <w:rPr>
          <w:rFonts w:ascii="Times New Roman" w:hAnsi="Times New Roman"/>
          <w:noProof/>
          <w:sz w:val="24"/>
          <w:szCs w:val="24"/>
        </w:rPr>
        <w:t xml:space="preserve">Dohodu </w:t>
      </w:r>
      <w:r w:rsidR="00D17637">
        <w:rPr>
          <w:rFonts w:ascii="Times New Roman" w:hAnsi="Times New Roman"/>
          <w:noProof/>
          <w:sz w:val="24"/>
          <w:szCs w:val="24"/>
        </w:rPr>
        <w:t>vy</w:t>
      </w:r>
      <w:r w:rsidRPr="00384135">
        <w:rPr>
          <w:rFonts w:ascii="Times New Roman" w:hAnsi="Times New Roman"/>
          <w:noProof/>
          <w:sz w:val="24"/>
          <w:szCs w:val="24"/>
        </w:rPr>
        <w:t xml:space="preserve">rokovala Komisia na základe </w:t>
      </w:r>
      <w:r w:rsidR="00D17637">
        <w:rPr>
          <w:rFonts w:ascii="Times New Roman" w:hAnsi="Times New Roman"/>
          <w:noProof/>
          <w:sz w:val="24"/>
          <w:szCs w:val="24"/>
        </w:rPr>
        <w:t xml:space="preserve">Rozhodnutia </w:t>
      </w:r>
      <w:r w:rsidRPr="00384135">
        <w:rPr>
          <w:rFonts w:ascii="Times New Roman" w:hAnsi="Times New Roman"/>
          <w:noProof/>
          <w:sz w:val="24"/>
          <w:szCs w:val="24"/>
        </w:rPr>
        <w:t>Rad</w:t>
      </w:r>
      <w:r w:rsidR="00D17637">
        <w:rPr>
          <w:rFonts w:ascii="Times New Roman" w:hAnsi="Times New Roman"/>
          <w:noProof/>
          <w:sz w:val="24"/>
          <w:szCs w:val="24"/>
        </w:rPr>
        <w:t>y</w:t>
      </w:r>
      <w:r w:rsidRPr="00384135">
        <w:rPr>
          <w:rFonts w:ascii="Times New Roman" w:hAnsi="Times New Roman"/>
          <w:noProof/>
          <w:sz w:val="24"/>
          <w:szCs w:val="24"/>
        </w:rPr>
        <w:t xml:space="preserve"> </w:t>
      </w:r>
      <w:r w:rsidR="00D17637">
        <w:rPr>
          <w:rFonts w:ascii="Times New Roman" w:hAnsi="Times New Roman"/>
          <w:noProof/>
          <w:sz w:val="24"/>
          <w:szCs w:val="24"/>
        </w:rPr>
        <w:t xml:space="preserve">zo dňa </w:t>
      </w:r>
      <w:r w:rsidRPr="00384135">
        <w:rPr>
          <w:rFonts w:ascii="Times New Roman" w:hAnsi="Times New Roman"/>
          <w:noProof/>
          <w:sz w:val="24"/>
          <w:szCs w:val="24"/>
        </w:rPr>
        <w:t>7. júna 2016</w:t>
      </w:r>
      <w:r w:rsidR="00D17637">
        <w:rPr>
          <w:rFonts w:ascii="Times New Roman" w:hAnsi="Times New Roman"/>
          <w:noProof/>
          <w:sz w:val="24"/>
          <w:szCs w:val="24"/>
        </w:rPr>
        <w:t>, ktorým, Rada udelila Komisii mandát na rokovania s Katarom</w:t>
      </w:r>
      <w:r w:rsidR="00DC3339">
        <w:rPr>
          <w:rFonts w:ascii="Times New Roman" w:hAnsi="Times New Roman"/>
          <w:noProof/>
          <w:sz w:val="24"/>
          <w:szCs w:val="24"/>
        </w:rPr>
        <w:t xml:space="preserve"> s cieľom uzatvorenia leteckej D</w:t>
      </w:r>
      <w:r w:rsidR="00D17637">
        <w:rPr>
          <w:rFonts w:ascii="Times New Roman" w:hAnsi="Times New Roman"/>
          <w:noProof/>
          <w:sz w:val="24"/>
          <w:szCs w:val="24"/>
        </w:rPr>
        <w:t>ohody</w:t>
      </w:r>
      <w:r w:rsidRPr="00384135">
        <w:rPr>
          <w:rFonts w:ascii="Times New Roman" w:hAnsi="Times New Roman"/>
          <w:noProof/>
          <w:sz w:val="24"/>
          <w:szCs w:val="24"/>
        </w:rPr>
        <w:t xml:space="preserve">. </w:t>
      </w:r>
      <w:r>
        <w:rPr>
          <w:rFonts w:ascii="Times New Roman" w:hAnsi="Times New Roman"/>
          <w:noProof/>
          <w:sz w:val="24"/>
          <w:szCs w:val="24"/>
        </w:rPr>
        <w:t>V zmysle smerníc o rok</w:t>
      </w:r>
      <w:r w:rsidR="00DC3339">
        <w:rPr>
          <w:rFonts w:ascii="Times New Roman" w:hAnsi="Times New Roman"/>
          <w:noProof/>
          <w:sz w:val="24"/>
          <w:szCs w:val="24"/>
        </w:rPr>
        <w:t>o</w:t>
      </w:r>
      <w:r>
        <w:rPr>
          <w:rFonts w:ascii="Times New Roman" w:hAnsi="Times New Roman"/>
          <w:noProof/>
          <w:sz w:val="24"/>
          <w:szCs w:val="24"/>
        </w:rPr>
        <w:t xml:space="preserve">vaniach obe strany parafovali návrh </w:t>
      </w:r>
      <w:r w:rsidR="00D17637">
        <w:rPr>
          <w:rFonts w:ascii="Times New Roman" w:hAnsi="Times New Roman"/>
          <w:noProof/>
          <w:sz w:val="24"/>
          <w:szCs w:val="24"/>
        </w:rPr>
        <w:t>D</w:t>
      </w:r>
      <w:r>
        <w:rPr>
          <w:rFonts w:ascii="Times New Roman" w:hAnsi="Times New Roman"/>
          <w:noProof/>
          <w:sz w:val="24"/>
          <w:szCs w:val="24"/>
        </w:rPr>
        <w:t xml:space="preserve">ohody </w:t>
      </w:r>
      <w:r w:rsidR="00D17637">
        <w:rPr>
          <w:rFonts w:ascii="Times New Roman" w:hAnsi="Times New Roman"/>
          <w:noProof/>
          <w:sz w:val="24"/>
          <w:szCs w:val="24"/>
        </w:rPr>
        <w:t xml:space="preserve">dňa </w:t>
      </w:r>
      <w:r>
        <w:rPr>
          <w:rFonts w:ascii="Times New Roman" w:hAnsi="Times New Roman"/>
          <w:noProof/>
          <w:sz w:val="24"/>
          <w:szCs w:val="24"/>
        </w:rPr>
        <w:t xml:space="preserve">4. marca 2019 a podpísaná </w:t>
      </w:r>
      <w:r w:rsidR="00737F66">
        <w:rPr>
          <w:rFonts w:ascii="Times New Roman" w:hAnsi="Times New Roman"/>
          <w:noProof/>
          <w:sz w:val="24"/>
          <w:szCs w:val="24"/>
        </w:rPr>
        <w:t xml:space="preserve">zástupcami </w:t>
      </w:r>
      <w:r w:rsidRPr="00EA38D7" w:rsidR="00737F66">
        <w:rPr>
          <w:rFonts w:ascii="Times New Roman" w:hAnsi="Times New Roman"/>
          <w:noProof/>
          <w:sz w:val="24"/>
          <w:szCs w:val="24"/>
        </w:rPr>
        <w:t>E</w:t>
      </w:r>
      <w:r w:rsidRPr="008C362E" w:rsidR="00737F66">
        <w:rPr>
          <w:rFonts w:ascii="Times New Roman" w:hAnsi="Times New Roman"/>
          <w:noProof/>
          <w:sz w:val="24"/>
          <w:szCs w:val="24"/>
        </w:rPr>
        <w:t>urópskej únie a Kataru bol</w:t>
      </w:r>
      <w:r w:rsidR="00737F66">
        <w:rPr>
          <w:rFonts w:ascii="Times New Roman" w:hAnsi="Times New Roman"/>
          <w:noProof/>
          <w:sz w:val="24"/>
          <w:szCs w:val="24"/>
        </w:rPr>
        <w:t>a</w:t>
      </w:r>
      <w:r w:rsidRPr="008C362E" w:rsidR="00737F66">
        <w:rPr>
          <w:rFonts w:ascii="Times New Roman" w:hAnsi="Times New Roman"/>
          <w:noProof/>
          <w:sz w:val="24"/>
          <w:szCs w:val="24"/>
        </w:rPr>
        <w:t xml:space="preserve"> dňa 18. 10. 2021. </w:t>
      </w:r>
      <w:r>
        <w:rPr>
          <w:rFonts w:ascii="Times New Roman" w:hAnsi="Times New Roman"/>
          <w:noProof/>
          <w:sz w:val="24"/>
          <w:szCs w:val="24"/>
        </w:rPr>
        <w:t xml:space="preserve">Súhlas s predbežným vykonávaním udelila prezidentka Slovenskej republiky dňa 17. 09. 2021 s tým, že </w:t>
      </w:r>
      <w:r w:rsidR="00D17637">
        <w:rPr>
          <w:rFonts w:ascii="Times New Roman" w:hAnsi="Times New Roman"/>
          <w:noProof/>
          <w:sz w:val="24"/>
          <w:szCs w:val="24"/>
        </w:rPr>
        <w:t>D</w:t>
      </w:r>
      <w:r>
        <w:rPr>
          <w:rFonts w:ascii="Times New Roman" w:hAnsi="Times New Roman"/>
          <w:noProof/>
          <w:sz w:val="24"/>
          <w:szCs w:val="24"/>
        </w:rPr>
        <w:t>ohoda sa predbe</w:t>
      </w:r>
      <w:r w:rsidR="00DC3339">
        <w:rPr>
          <w:rFonts w:ascii="Times New Roman" w:hAnsi="Times New Roman"/>
          <w:noProof/>
          <w:sz w:val="24"/>
          <w:szCs w:val="24"/>
        </w:rPr>
        <w:t>žne vykonáva od dátumu podpisu D</w:t>
      </w:r>
      <w:r>
        <w:rPr>
          <w:rFonts w:ascii="Times New Roman" w:hAnsi="Times New Roman"/>
          <w:noProof/>
          <w:sz w:val="24"/>
          <w:szCs w:val="24"/>
        </w:rPr>
        <w:t>ohody.</w:t>
      </w:r>
    </w:p>
    <w:p w:rsidR="00C61B3D" w:rsidRPr="000649D0" w:rsidP="00C61B3D">
      <w:pPr>
        <w:spacing w:before="100" w:beforeAutospacing="1" w:after="100" w:afterAutospacing="1"/>
        <w:ind w:firstLine="708"/>
        <w:jc w:val="both"/>
        <w:rPr>
          <w:rFonts w:ascii="Times New Roman" w:hAnsi="Times New Roman"/>
          <w:noProof/>
          <w:sz w:val="24"/>
          <w:szCs w:val="24"/>
        </w:rPr>
      </w:pPr>
      <w:r w:rsidRPr="00384135">
        <w:rPr>
          <w:rFonts w:ascii="Times New Roman" w:hAnsi="Times New Roman"/>
          <w:sz w:val="24"/>
          <w:szCs w:val="24"/>
        </w:rPr>
        <w:t>Dôležitým impulzom na začatie rokovaní bolo zvyšovanie významu ekonomických a obchodných vzťahov, ako aj nárast turizmu medzi jednotlivými členskými štátmi EÚ a </w:t>
      </w:r>
      <w:r w:rsidRPr="00384135">
        <w:rPr>
          <w:rFonts w:ascii="Times New Roman" w:hAnsi="Times New Roman"/>
          <w:bCs/>
          <w:sz w:val="24"/>
          <w:szCs w:val="24"/>
        </w:rPr>
        <w:t>Katarom</w:t>
      </w:r>
      <w:r w:rsidRPr="00384135">
        <w:rPr>
          <w:rFonts w:ascii="Times New Roman" w:hAnsi="Times New Roman"/>
          <w:sz w:val="24"/>
          <w:szCs w:val="24"/>
        </w:rPr>
        <w:t xml:space="preserve">. </w:t>
      </w:r>
      <w:r w:rsidR="00DC3339">
        <w:rPr>
          <w:rFonts w:ascii="Times New Roman" w:hAnsi="Times New Roman"/>
          <w:noProof/>
          <w:sz w:val="24"/>
          <w:szCs w:val="24"/>
        </w:rPr>
        <w:t>Uzavretie D</w:t>
      </w:r>
      <w:r w:rsidRPr="00384135">
        <w:rPr>
          <w:rFonts w:ascii="Times New Roman" w:hAnsi="Times New Roman"/>
          <w:noProof/>
          <w:sz w:val="24"/>
          <w:szCs w:val="24"/>
        </w:rPr>
        <w:t xml:space="preserve">ohody EÚ o leteckej doprave je kľúčovým prvkom rozvoja vonkajšej politiky EÚ v oblasti letectva, ako sa uvádza v oznámeniach Komisie COM(2012) 556 final s názvom „Vonkajšia politika EÚ v oblasti letectva – riešenie budúcich úloh“ a COM(2015) 598 final s názvom „Stratégia v oblasti letectva pre Európu“. Katar je jedným z najrýchlejšie rastúcich trhov mimo EÚ, kde sa počet cestujúcich zvýšil na približne 6 miliónov </w:t>
      </w:r>
      <w:r w:rsidR="00D07658">
        <w:rPr>
          <w:rFonts w:ascii="Times New Roman" w:hAnsi="Times New Roman"/>
          <w:noProof/>
          <w:sz w:val="24"/>
          <w:szCs w:val="24"/>
        </w:rPr>
        <w:t xml:space="preserve">ročne </w:t>
      </w:r>
      <w:r w:rsidRPr="00384135">
        <w:rPr>
          <w:rFonts w:ascii="Times New Roman" w:hAnsi="Times New Roman"/>
          <w:noProof/>
          <w:sz w:val="24"/>
          <w:szCs w:val="24"/>
        </w:rPr>
        <w:t xml:space="preserve">(Eurostat 2019). Takmer všetky členské štáty už udelili úplný prístup na trh na základe existujúcich dvojstranných dohôd o leteckých dopravných službách s Katarom. V týchto </w:t>
      </w:r>
      <w:r w:rsidR="00DC3339">
        <w:rPr>
          <w:rFonts w:ascii="Times New Roman" w:hAnsi="Times New Roman"/>
          <w:noProof/>
          <w:sz w:val="24"/>
          <w:szCs w:val="24"/>
        </w:rPr>
        <w:t>D</w:t>
      </w:r>
      <w:r w:rsidRPr="00384135">
        <w:rPr>
          <w:rFonts w:ascii="Times New Roman" w:hAnsi="Times New Roman"/>
          <w:noProof/>
          <w:sz w:val="24"/>
          <w:szCs w:val="24"/>
        </w:rPr>
        <w:t>ohodách však chýbajú primerané ustanovenia o základných prvkoch na zabránenie zneužívaniu liberalizovaného trhu, ako je spravodlivá hospodárska súťaž, transparentnosť alebo sociálne záležitosti.</w:t>
      </w:r>
      <w:r>
        <w:rPr>
          <w:rFonts w:ascii="Times New Roman" w:hAnsi="Times New Roman"/>
          <w:noProof/>
          <w:sz w:val="24"/>
          <w:szCs w:val="24"/>
        </w:rPr>
        <w:t xml:space="preserve"> Slovenská republika</w:t>
      </w:r>
      <w:r w:rsidR="00635B36">
        <w:rPr>
          <w:rFonts w:ascii="Times New Roman" w:hAnsi="Times New Roman"/>
          <w:noProof/>
          <w:sz w:val="24"/>
          <w:szCs w:val="24"/>
        </w:rPr>
        <w:t xml:space="preserve"> zároveň získa</w:t>
      </w:r>
      <w:r>
        <w:rPr>
          <w:rFonts w:ascii="Times New Roman" w:hAnsi="Times New Roman"/>
          <w:noProof/>
          <w:sz w:val="24"/>
          <w:szCs w:val="24"/>
        </w:rPr>
        <w:t xml:space="preserve"> možnosť na potenciálne zriadenie pravidelného leteckého spojenia, keďže </w:t>
      </w:r>
      <w:r w:rsidR="00635B36">
        <w:rPr>
          <w:rFonts w:ascii="Times New Roman" w:hAnsi="Times New Roman"/>
          <w:noProof/>
          <w:sz w:val="24"/>
          <w:szCs w:val="24"/>
        </w:rPr>
        <w:t xml:space="preserve">v súčasnosti </w:t>
      </w:r>
      <w:r>
        <w:rPr>
          <w:rFonts w:ascii="Times New Roman" w:hAnsi="Times New Roman"/>
          <w:noProof/>
          <w:sz w:val="24"/>
          <w:szCs w:val="24"/>
        </w:rPr>
        <w:t>nem</w:t>
      </w:r>
      <w:r w:rsidR="00635B36">
        <w:rPr>
          <w:rFonts w:ascii="Times New Roman" w:hAnsi="Times New Roman"/>
          <w:noProof/>
          <w:sz w:val="24"/>
          <w:szCs w:val="24"/>
        </w:rPr>
        <w:t>áme uzatvorenú</w:t>
      </w:r>
      <w:r>
        <w:rPr>
          <w:rFonts w:ascii="Times New Roman" w:hAnsi="Times New Roman"/>
          <w:noProof/>
          <w:sz w:val="24"/>
          <w:szCs w:val="24"/>
        </w:rPr>
        <w:t xml:space="preserve"> </w:t>
      </w:r>
      <w:r w:rsidR="00DC3339">
        <w:rPr>
          <w:rFonts w:ascii="Times New Roman" w:hAnsi="Times New Roman"/>
          <w:noProof/>
          <w:sz w:val="24"/>
          <w:szCs w:val="24"/>
        </w:rPr>
        <w:t>bilaterálnu D</w:t>
      </w:r>
      <w:r>
        <w:rPr>
          <w:rFonts w:ascii="Times New Roman" w:hAnsi="Times New Roman"/>
          <w:noProof/>
          <w:sz w:val="24"/>
          <w:szCs w:val="24"/>
        </w:rPr>
        <w:t xml:space="preserve">ohodu s Katarom. </w:t>
      </w:r>
    </w:p>
    <w:p w:rsidR="00C61B3D" w:rsidP="00C61B3D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Ustanovenia </w:t>
      </w:r>
      <w:r w:rsidR="00F00B42"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ohody po ratifikácií všetkými členskými štátmi Európskej únie a </w:t>
      </w:r>
      <w:r>
        <w:rPr>
          <w:rFonts w:ascii="Times New Roman" w:hAnsi="Times New Roman"/>
          <w:bCs/>
          <w:sz w:val="24"/>
          <w:szCs w:val="24"/>
        </w:rPr>
        <w:t>Katarom</w:t>
      </w:r>
      <w:r w:rsidRPr="002321B6">
        <w:rPr>
          <w:rFonts w:ascii="Times New Roman" w:hAnsi="Times New Roman"/>
          <w:sz w:val="24"/>
          <w:szCs w:val="24"/>
        </w:rPr>
        <w:t xml:space="preserve"> nahrad</w:t>
      </w:r>
      <w:r>
        <w:rPr>
          <w:rFonts w:ascii="Times New Roman" w:hAnsi="Times New Roman"/>
          <w:sz w:val="24"/>
          <w:szCs w:val="24"/>
        </w:rPr>
        <w:t>ia</w:t>
      </w:r>
      <w:r w:rsidRPr="002321B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príslušné ustanovenia </w:t>
      </w:r>
      <w:r w:rsidRPr="002321B6">
        <w:rPr>
          <w:rFonts w:ascii="Times New Roman" w:hAnsi="Times New Roman"/>
          <w:sz w:val="24"/>
          <w:szCs w:val="24"/>
        </w:rPr>
        <w:t>existujúc</w:t>
      </w:r>
      <w:r>
        <w:rPr>
          <w:rFonts w:ascii="Times New Roman" w:hAnsi="Times New Roman"/>
          <w:sz w:val="24"/>
          <w:szCs w:val="24"/>
        </w:rPr>
        <w:t>ich</w:t>
      </w:r>
      <w:r w:rsidRPr="002321B6">
        <w:rPr>
          <w:rFonts w:ascii="Times New Roman" w:hAnsi="Times New Roman"/>
          <w:sz w:val="24"/>
          <w:szCs w:val="24"/>
        </w:rPr>
        <w:t xml:space="preserve"> bilateráln</w:t>
      </w:r>
      <w:r>
        <w:rPr>
          <w:rFonts w:ascii="Times New Roman" w:hAnsi="Times New Roman"/>
          <w:sz w:val="24"/>
          <w:szCs w:val="24"/>
        </w:rPr>
        <w:t>ych</w:t>
      </w:r>
      <w:r w:rsidRPr="002321B6">
        <w:rPr>
          <w:rFonts w:ascii="Times New Roman" w:hAnsi="Times New Roman"/>
          <w:sz w:val="24"/>
          <w:szCs w:val="24"/>
        </w:rPr>
        <w:t xml:space="preserve"> do</w:t>
      </w:r>
      <w:r w:rsidRPr="002321B6"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>ôd</w:t>
      </w:r>
      <w:r w:rsidRPr="002321B6">
        <w:rPr>
          <w:rFonts w:ascii="Times New Roman" w:hAnsi="Times New Roman"/>
          <w:sz w:val="24"/>
          <w:szCs w:val="24"/>
        </w:rPr>
        <w:t xml:space="preserve"> medzi členskými štátmi E</w:t>
      </w:r>
      <w:r>
        <w:rPr>
          <w:rFonts w:ascii="Times New Roman" w:hAnsi="Times New Roman"/>
          <w:sz w:val="24"/>
          <w:szCs w:val="24"/>
        </w:rPr>
        <w:t>urópskej únie a </w:t>
      </w:r>
      <w:r>
        <w:rPr>
          <w:rFonts w:ascii="Times New Roman" w:hAnsi="Times New Roman"/>
          <w:bCs/>
          <w:sz w:val="24"/>
          <w:szCs w:val="24"/>
        </w:rPr>
        <w:t>Katarom</w:t>
      </w:r>
      <w:r w:rsidRPr="00DD34ED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pričom </w:t>
      </w:r>
      <w:r w:rsidRPr="00FC1376">
        <w:rPr>
          <w:rFonts w:ascii="Times New Roman" w:hAnsi="Times New Roman"/>
          <w:sz w:val="24"/>
          <w:szCs w:val="24"/>
        </w:rPr>
        <w:t xml:space="preserve">existujúce </w:t>
      </w:r>
      <w:r w:rsidRPr="00DD34ED">
        <w:rPr>
          <w:rFonts w:ascii="Times New Roman" w:hAnsi="Times New Roman"/>
          <w:sz w:val="24"/>
          <w:szCs w:val="24"/>
        </w:rPr>
        <w:t xml:space="preserve">prepravné práva, ktoré vznikli na základe </w:t>
      </w:r>
      <w:r w:rsidRPr="002321B6">
        <w:rPr>
          <w:rFonts w:ascii="Times New Roman" w:hAnsi="Times New Roman"/>
          <w:sz w:val="24"/>
          <w:szCs w:val="24"/>
        </w:rPr>
        <w:t>existujúc</w:t>
      </w:r>
      <w:r>
        <w:rPr>
          <w:rFonts w:ascii="Times New Roman" w:hAnsi="Times New Roman"/>
          <w:sz w:val="24"/>
          <w:szCs w:val="24"/>
        </w:rPr>
        <w:t>ich</w:t>
      </w:r>
      <w:r w:rsidRPr="002321B6">
        <w:rPr>
          <w:rFonts w:ascii="Times New Roman" w:hAnsi="Times New Roman"/>
          <w:sz w:val="24"/>
          <w:szCs w:val="24"/>
        </w:rPr>
        <w:t xml:space="preserve"> bilateráln</w:t>
      </w:r>
      <w:r>
        <w:rPr>
          <w:rFonts w:ascii="Times New Roman" w:hAnsi="Times New Roman"/>
          <w:sz w:val="24"/>
          <w:szCs w:val="24"/>
        </w:rPr>
        <w:t>ych</w:t>
      </w:r>
      <w:r w:rsidRPr="002321B6">
        <w:rPr>
          <w:rFonts w:ascii="Times New Roman" w:hAnsi="Times New Roman"/>
          <w:sz w:val="24"/>
          <w:szCs w:val="24"/>
        </w:rPr>
        <w:t xml:space="preserve"> doh</w:t>
      </w:r>
      <w:r>
        <w:rPr>
          <w:rFonts w:ascii="Times New Roman" w:hAnsi="Times New Roman"/>
          <w:sz w:val="24"/>
          <w:szCs w:val="24"/>
        </w:rPr>
        <w:t>ôd</w:t>
      </w:r>
      <w:r w:rsidRPr="002321B6">
        <w:rPr>
          <w:rFonts w:ascii="Times New Roman" w:hAnsi="Times New Roman"/>
          <w:sz w:val="24"/>
          <w:szCs w:val="24"/>
        </w:rPr>
        <w:t xml:space="preserve"> medzi členskými štátmi E</w:t>
      </w:r>
      <w:r>
        <w:rPr>
          <w:rFonts w:ascii="Times New Roman" w:hAnsi="Times New Roman"/>
          <w:sz w:val="24"/>
          <w:szCs w:val="24"/>
        </w:rPr>
        <w:t>urópskej únie a </w:t>
      </w:r>
      <w:r>
        <w:rPr>
          <w:rFonts w:ascii="Times New Roman" w:hAnsi="Times New Roman"/>
          <w:bCs/>
          <w:sz w:val="24"/>
          <w:szCs w:val="24"/>
        </w:rPr>
        <w:t>Katarom</w:t>
      </w:r>
      <w:r w:rsidRPr="00DD34ED">
        <w:rPr>
          <w:rFonts w:ascii="Times New Roman" w:hAnsi="Times New Roman"/>
          <w:sz w:val="24"/>
          <w:szCs w:val="24"/>
        </w:rPr>
        <w:t xml:space="preserve"> a</w:t>
      </w:r>
      <w:r>
        <w:rPr>
          <w:rFonts w:ascii="Times New Roman" w:hAnsi="Times New Roman"/>
          <w:sz w:val="24"/>
          <w:szCs w:val="24"/>
        </w:rPr>
        <w:t> </w:t>
      </w:r>
      <w:r w:rsidRPr="00DD34ED">
        <w:rPr>
          <w:rFonts w:ascii="Times New Roman" w:hAnsi="Times New Roman"/>
          <w:sz w:val="24"/>
          <w:szCs w:val="24"/>
        </w:rPr>
        <w:t xml:space="preserve">ktoré nie sú predmetom </w:t>
      </w:r>
      <w:r>
        <w:rPr>
          <w:rFonts w:ascii="Times New Roman" w:hAnsi="Times New Roman"/>
          <w:sz w:val="24"/>
          <w:szCs w:val="24"/>
        </w:rPr>
        <w:t>danej</w:t>
      </w:r>
      <w:r w:rsidR="00DC3339">
        <w:rPr>
          <w:rFonts w:ascii="Times New Roman" w:hAnsi="Times New Roman"/>
          <w:sz w:val="24"/>
          <w:szCs w:val="24"/>
        </w:rPr>
        <w:t xml:space="preserve"> leteckej D</w:t>
      </w:r>
      <w:r w:rsidRPr="00DC164C">
        <w:rPr>
          <w:rFonts w:ascii="Times New Roman" w:hAnsi="Times New Roman"/>
          <w:sz w:val="24"/>
          <w:szCs w:val="24"/>
        </w:rPr>
        <w:t>ohody</w:t>
      </w:r>
      <w:r w:rsidRPr="00DD34ED">
        <w:rPr>
          <w:rFonts w:ascii="Times New Roman" w:hAnsi="Times New Roman"/>
          <w:sz w:val="24"/>
          <w:szCs w:val="24"/>
        </w:rPr>
        <w:t>, sa môžu i</w:t>
      </w:r>
      <w:r>
        <w:rPr>
          <w:rFonts w:ascii="Times New Roman" w:hAnsi="Times New Roman"/>
          <w:sz w:val="24"/>
          <w:szCs w:val="24"/>
        </w:rPr>
        <w:t> </w:t>
      </w:r>
      <w:r w:rsidRPr="00DD34ED">
        <w:rPr>
          <w:rFonts w:ascii="Times New Roman" w:hAnsi="Times New Roman"/>
          <w:sz w:val="24"/>
          <w:szCs w:val="24"/>
        </w:rPr>
        <w:t xml:space="preserve">naďalej uplatňovať, pokiaľ sa nerozlišuje medzi leteckými dopravcami </w:t>
      </w:r>
      <w:r>
        <w:rPr>
          <w:rFonts w:ascii="Times New Roman" w:hAnsi="Times New Roman"/>
          <w:sz w:val="24"/>
          <w:szCs w:val="24"/>
        </w:rPr>
        <w:t>Spoločenstva</w:t>
      </w:r>
      <w:r w:rsidRPr="00DD34ED">
        <w:rPr>
          <w:rFonts w:ascii="Times New Roman" w:hAnsi="Times New Roman"/>
          <w:sz w:val="24"/>
          <w:szCs w:val="24"/>
        </w:rPr>
        <w:t xml:space="preserve"> na základe štátnej príslušnosti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F00B42" w:rsidP="00D0765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00B42" w:rsidP="00D07658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C03077">
        <w:rPr>
          <w:rFonts w:ascii="Times New Roman" w:hAnsi="Times New Roman"/>
          <w:sz w:val="24"/>
          <w:szCs w:val="24"/>
        </w:rPr>
        <w:t xml:space="preserve">Dohoda je mnohostrannou medzinárodnou zmluvou </w:t>
      </w:r>
      <w:r>
        <w:rPr>
          <w:rFonts w:ascii="Times New Roman" w:hAnsi="Times New Roman"/>
          <w:sz w:val="24"/>
          <w:szCs w:val="24"/>
        </w:rPr>
        <w:t>prezidentskej povahy podľa</w:t>
      </w:r>
      <w:r w:rsidRPr="00C03077">
        <w:rPr>
          <w:rFonts w:ascii="Times New Roman" w:hAnsi="Times New Roman"/>
          <w:sz w:val="24"/>
          <w:szCs w:val="24"/>
        </w:rPr>
        <w:t xml:space="preserve"> článku 7 ods. 4 Ústavy Slovenskej republiky, ktorá priamo zakladá práva alebo povinnosti fyzických osôb alebo práv</w:t>
      </w:r>
      <w:r>
        <w:rPr>
          <w:rFonts w:ascii="Times New Roman" w:hAnsi="Times New Roman"/>
          <w:sz w:val="24"/>
          <w:szCs w:val="24"/>
        </w:rPr>
        <w:t>nických osôb, a preto podlieha</w:t>
      </w:r>
      <w:r w:rsidRPr="00C03077">
        <w:rPr>
          <w:rFonts w:ascii="Times New Roman" w:hAnsi="Times New Roman"/>
          <w:sz w:val="24"/>
          <w:szCs w:val="24"/>
        </w:rPr>
        <w:t xml:space="preserve"> pred </w:t>
      </w:r>
      <w:r>
        <w:rPr>
          <w:rFonts w:ascii="Times New Roman" w:hAnsi="Times New Roman"/>
          <w:sz w:val="24"/>
          <w:szCs w:val="24"/>
        </w:rPr>
        <w:t xml:space="preserve">jej </w:t>
      </w:r>
      <w:r w:rsidRPr="00C03077">
        <w:rPr>
          <w:rFonts w:ascii="Times New Roman" w:hAnsi="Times New Roman"/>
          <w:sz w:val="24"/>
          <w:szCs w:val="24"/>
        </w:rPr>
        <w:t>ratifikáciou súhlas</w:t>
      </w:r>
      <w:r>
        <w:rPr>
          <w:rFonts w:ascii="Times New Roman" w:hAnsi="Times New Roman"/>
          <w:sz w:val="24"/>
          <w:szCs w:val="24"/>
        </w:rPr>
        <w:t>u</w:t>
      </w:r>
      <w:r w:rsidRPr="00C03077">
        <w:rPr>
          <w:rFonts w:ascii="Times New Roman" w:hAnsi="Times New Roman"/>
          <w:sz w:val="24"/>
          <w:szCs w:val="24"/>
        </w:rPr>
        <w:t xml:space="preserve"> Národ</w:t>
      </w:r>
      <w:r>
        <w:rPr>
          <w:rFonts w:ascii="Times New Roman" w:hAnsi="Times New Roman"/>
          <w:sz w:val="24"/>
          <w:szCs w:val="24"/>
        </w:rPr>
        <w:t>nej rady Sl</w:t>
      </w:r>
      <w:r w:rsidR="00DC3339">
        <w:rPr>
          <w:rFonts w:ascii="Times New Roman" w:hAnsi="Times New Roman"/>
          <w:sz w:val="24"/>
          <w:szCs w:val="24"/>
        </w:rPr>
        <w:t>ovenskej republiky. Zároveň je D</w:t>
      </w:r>
      <w:r w:rsidR="00075AD5">
        <w:rPr>
          <w:rFonts w:ascii="Times New Roman" w:hAnsi="Times New Roman"/>
          <w:sz w:val="24"/>
          <w:szCs w:val="24"/>
        </w:rPr>
        <w:t>ohoda</w:t>
      </w:r>
      <w:r w:rsidRPr="00C0307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mnohostrannou </w:t>
      </w:r>
      <w:r w:rsidRPr="00C03077">
        <w:rPr>
          <w:rFonts w:ascii="Times New Roman" w:hAnsi="Times New Roman"/>
          <w:sz w:val="24"/>
          <w:szCs w:val="24"/>
        </w:rPr>
        <w:t>medzinárodnou zmluvou</w:t>
      </w:r>
      <w:r>
        <w:rPr>
          <w:rFonts w:ascii="Times New Roman" w:hAnsi="Times New Roman"/>
          <w:sz w:val="24"/>
          <w:szCs w:val="24"/>
        </w:rPr>
        <w:t xml:space="preserve"> prezidentskej povahy</w:t>
      </w:r>
      <w:r w:rsidRPr="00C0307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podľa</w:t>
      </w:r>
      <w:r w:rsidRPr="00C03077">
        <w:rPr>
          <w:rFonts w:ascii="Times New Roman" w:hAnsi="Times New Roman"/>
          <w:sz w:val="24"/>
          <w:szCs w:val="24"/>
        </w:rPr>
        <w:t xml:space="preserve"> článku 7 ods. </w:t>
      </w:r>
      <w:r>
        <w:rPr>
          <w:rFonts w:ascii="Times New Roman" w:hAnsi="Times New Roman"/>
          <w:sz w:val="24"/>
          <w:szCs w:val="24"/>
        </w:rPr>
        <w:t>5 Ústavy Slovenskej republiky,</w:t>
      </w:r>
      <w:r w:rsidRPr="00C0307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na vykonanie ktorej nie je potrebný zákon a </w:t>
      </w:r>
      <w:r w:rsidRPr="00C03077">
        <w:rPr>
          <w:rFonts w:ascii="Times New Roman" w:hAnsi="Times New Roman"/>
          <w:sz w:val="24"/>
          <w:szCs w:val="24"/>
        </w:rPr>
        <w:t>ktorá</w:t>
      </w:r>
      <w:r>
        <w:rPr>
          <w:rFonts w:ascii="Times New Roman" w:hAnsi="Times New Roman"/>
          <w:sz w:val="24"/>
          <w:szCs w:val="24"/>
        </w:rPr>
        <w:t xml:space="preserve"> po ratifikácii a vyhlásení spôsobom ustanoveným zákonom, </w:t>
      </w:r>
      <w:r w:rsidRPr="00C03077">
        <w:rPr>
          <w:rFonts w:ascii="Times New Roman" w:hAnsi="Times New Roman"/>
          <w:sz w:val="24"/>
          <w:szCs w:val="24"/>
        </w:rPr>
        <w:t>má prednosť pred zákonmi Slovenskej republiky.</w:t>
      </w:r>
    </w:p>
    <w:p w:rsidR="005E26FF" w:rsidP="00C61B3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E26FF" w:rsidRPr="002321B6" w:rsidP="00C61B3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27590D">
        <w:rPr>
          <w:rFonts w:ascii="Times New Roman" w:hAnsi="Times New Roman"/>
          <w:sz w:val="24"/>
          <w:szCs w:val="24"/>
        </w:rPr>
        <w:t>Dohoda je v súlade so zahraničnými záujmami Slovenskej republiky a je vypracovaná v súlade s vnútroštátnymi právnymi predpismi Slovenskej republiky a všeobecnými zásadami medzinárodného práva, ako aj záväzkami Slovenskej republiky vyplývajúcimi jej z iných medzinárodných dokumentov.</w:t>
      </w:r>
    </w:p>
    <w:p w:rsidR="0002332A" w:rsidP="00D07658">
      <w:pPr>
        <w:spacing w:before="120"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87394">
        <w:rPr>
          <w:rFonts w:ascii="Times New Roman" w:hAnsi="Times New Roman"/>
          <w:sz w:val="24"/>
          <w:szCs w:val="24"/>
          <w:lang w:val="fr-FR"/>
        </w:rPr>
        <w:t xml:space="preserve">Predkladaný materiál nemá </w:t>
      </w:r>
      <w:r w:rsidRPr="00E87394">
        <w:rPr>
          <w:rFonts w:ascii="Times New Roman" w:hAnsi="Times New Roman"/>
          <w:sz w:val="24"/>
          <w:szCs w:val="24"/>
        </w:rPr>
        <w:t xml:space="preserve">vplyv na rozpočet verejnej správy, sociálne vplyvy, vplyvy na </w:t>
      </w:r>
      <w:r w:rsidRPr="00D07658">
        <w:rPr>
          <w:rFonts w:ascii="Times New Roman" w:hAnsi="Times New Roman"/>
          <w:sz w:val="24"/>
          <w:szCs w:val="24"/>
        </w:rPr>
        <w:t>podnikateľské prostredie,</w:t>
      </w:r>
      <w:r w:rsidRPr="00E87394">
        <w:rPr>
          <w:rFonts w:ascii="Times New Roman" w:hAnsi="Times New Roman"/>
          <w:sz w:val="24"/>
          <w:szCs w:val="24"/>
        </w:rPr>
        <w:t xml:space="preserve"> vplyvy na služby verejnej správy pre občana, stav životného prostredia ani na informatizáciu spoločnosti. Materiál nemá vplyv na manželstvo, rodičovstvo a rodinu.</w:t>
      </w:r>
    </w:p>
    <w:p w:rsidR="00C61B3D" w:rsidRPr="000649D0" w:rsidP="00C61B3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07D96" w:rsidP="00507D9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321B6" w:rsidR="0008436C">
        <w:rPr>
          <w:rFonts w:ascii="Times New Roman" w:hAnsi="Times New Roman"/>
          <w:sz w:val="24"/>
          <w:szCs w:val="24"/>
        </w:rPr>
        <w:t xml:space="preserve">Materiál bol predmetom </w:t>
      </w:r>
      <w:r w:rsidR="00CB5CEC">
        <w:rPr>
          <w:rFonts w:ascii="Times New Roman" w:hAnsi="Times New Roman"/>
          <w:sz w:val="24"/>
          <w:szCs w:val="24"/>
        </w:rPr>
        <w:t>medzirezortného</w:t>
      </w:r>
      <w:r w:rsidRPr="002321B6" w:rsidR="0008436C">
        <w:rPr>
          <w:rFonts w:ascii="Times New Roman" w:hAnsi="Times New Roman"/>
          <w:sz w:val="24"/>
          <w:szCs w:val="24"/>
        </w:rPr>
        <w:t xml:space="preserve"> pripomienkového konania a</w:t>
      </w:r>
      <w:r w:rsidR="00CB5CEC">
        <w:rPr>
          <w:rFonts w:ascii="Times New Roman" w:hAnsi="Times New Roman"/>
          <w:sz w:val="24"/>
          <w:szCs w:val="24"/>
        </w:rPr>
        <w:t xml:space="preserve"> na rokovanie vlády Slovenskej republiky </w:t>
      </w:r>
      <w:r>
        <w:rPr>
          <w:rFonts w:ascii="Times New Roman" w:hAnsi="Times New Roman"/>
          <w:sz w:val="24"/>
          <w:szCs w:val="24"/>
        </w:rPr>
        <w:t xml:space="preserve">bol predložený </w:t>
      </w:r>
      <w:r w:rsidR="00CB5CEC">
        <w:rPr>
          <w:rFonts w:ascii="Times New Roman" w:hAnsi="Times New Roman"/>
          <w:sz w:val="24"/>
          <w:szCs w:val="24"/>
        </w:rPr>
        <w:t>bez rozporov.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07D96">
        <w:rPr>
          <w:rFonts w:ascii="Times New Roman" w:hAnsi="Times New Roman"/>
          <w:sz w:val="24"/>
          <w:szCs w:val="24"/>
        </w:rPr>
        <w:t xml:space="preserve">Návrh </w:t>
      </w:r>
      <w:r>
        <w:rPr>
          <w:rFonts w:ascii="Times" w:hAnsi="Times" w:cs="Times"/>
          <w:sz w:val="24"/>
          <w:szCs w:val="24"/>
        </w:rPr>
        <w:t>bol schválený uznesením vlády Slovenskej republiky č. 203 zo dňa 3. mája 2023.</w:t>
      </w:r>
    </w:p>
    <w:p w:rsidR="00507D96" w:rsidP="00507D9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8436C" w:rsidP="002321B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sectPr w:rsidSect="0008436C">
      <w:pgSz w:w="11906" w:h="16838"/>
      <w:pgMar w:top="1531" w:right="85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578C8"/>
    <w:multiLevelType w:val="hybridMultilevel"/>
    <w:tmpl w:val="AC4A2AB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E33103"/>
    <w:multiLevelType w:val="hybridMultilevel"/>
    <w:tmpl w:val="ADAAFE0A"/>
    <w:lvl w:ilvl="0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4323D"/>
    <w:rsid w:val="0000734D"/>
    <w:rsid w:val="00016CAB"/>
    <w:rsid w:val="0002332A"/>
    <w:rsid w:val="0002644A"/>
    <w:rsid w:val="00047B2E"/>
    <w:rsid w:val="00054BFC"/>
    <w:rsid w:val="000649D0"/>
    <w:rsid w:val="00074520"/>
    <w:rsid w:val="00075AD5"/>
    <w:rsid w:val="0008436C"/>
    <w:rsid w:val="000936FE"/>
    <w:rsid w:val="000C69E8"/>
    <w:rsid w:val="000E35C1"/>
    <w:rsid w:val="0010084C"/>
    <w:rsid w:val="00101FB0"/>
    <w:rsid w:val="00117802"/>
    <w:rsid w:val="00155ABE"/>
    <w:rsid w:val="00166BE9"/>
    <w:rsid w:val="00173063"/>
    <w:rsid w:val="001A7C02"/>
    <w:rsid w:val="001C67CC"/>
    <w:rsid w:val="001F27F0"/>
    <w:rsid w:val="002111AC"/>
    <w:rsid w:val="002321B6"/>
    <w:rsid w:val="00262E18"/>
    <w:rsid w:val="0027590D"/>
    <w:rsid w:val="002845D8"/>
    <w:rsid w:val="002A3008"/>
    <w:rsid w:val="002D0DCE"/>
    <w:rsid w:val="002E73D0"/>
    <w:rsid w:val="00301ABB"/>
    <w:rsid w:val="003474BE"/>
    <w:rsid w:val="003525F6"/>
    <w:rsid w:val="00360D80"/>
    <w:rsid w:val="00377828"/>
    <w:rsid w:val="00384135"/>
    <w:rsid w:val="003C022B"/>
    <w:rsid w:val="003C2F58"/>
    <w:rsid w:val="003F5572"/>
    <w:rsid w:val="00405112"/>
    <w:rsid w:val="00410E9B"/>
    <w:rsid w:val="00420DAA"/>
    <w:rsid w:val="0042548B"/>
    <w:rsid w:val="00430AAA"/>
    <w:rsid w:val="004350B3"/>
    <w:rsid w:val="00447A8C"/>
    <w:rsid w:val="0045361B"/>
    <w:rsid w:val="00473174"/>
    <w:rsid w:val="004763D9"/>
    <w:rsid w:val="00497C58"/>
    <w:rsid w:val="00507D96"/>
    <w:rsid w:val="00527FB3"/>
    <w:rsid w:val="0057188D"/>
    <w:rsid w:val="005A3C4D"/>
    <w:rsid w:val="005D48C8"/>
    <w:rsid w:val="005E26FF"/>
    <w:rsid w:val="00635B36"/>
    <w:rsid w:val="0069021C"/>
    <w:rsid w:val="006A381D"/>
    <w:rsid w:val="006B31F1"/>
    <w:rsid w:val="006D2D08"/>
    <w:rsid w:val="006F2EF5"/>
    <w:rsid w:val="006F324D"/>
    <w:rsid w:val="007147E9"/>
    <w:rsid w:val="00732A14"/>
    <w:rsid w:val="007331E9"/>
    <w:rsid w:val="00737F66"/>
    <w:rsid w:val="00780833"/>
    <w:rsid w:val="00782FAA"/>
    <w:rsid w:val="007A6D92"/>
    <w:rsid w:val="007F38B2"/>
    <w:rsid w:val="007F42FE"/>
    <w:rsid w:val="0084323D"/>
    <w:rsid w:val="008511AE"/>
    <w:rsid w:val="008B0A0D"/>
    <w:rsid w:val="008C362E"/>
    <w:rsid w:val="00901057"/>
    <w:rsid w:val="00923B1A"/>
    <w:rsid w:val="00925985"/>
    <w:rsid w:val="00964F6B"/>
    <w:rsid w:val="009A03AB"/>
    <w:rsid w:val="009E3D80"/>
    <w:rsid w:val="009E5AFF"/>
    <w:rsid w:val="009F2A8A"/>
    <w:rsid w:val="00A221E4"/>
    <w:rsid w:val="00A269D2"/>
    <w:rsid w:val="00A30F69"/>
    <w:rsid w:val="00A56F45"/>
    <w:rsid w:val="00A804E5"/>
    <w:rsid w:val="00A93966"/>
    <w:rsid w:val="00A945D6"/>
    <w:rsid w:val="00AD232C"/>
    <w:rsid w:val="00AD3FCE"/>
    <w:rsid w:val="00AF39E4"/>
    <w:rsid w:val="00B12E29"/>
    <w:rsid w:val="00B1503F"/>
    <w:rsid w:val="00B819D0"/>
    <w:rsid w:val="00BA256B"/>
    <w:rsid w:val="00BC31D0"/>
    <w:rsid w:val="00BE62D9"/>
    <w:rsid w:val="00C03077"/>
    <w:rsid w:val="00C1452D"/>
    <w:rsid w:val="00C25606"/>
    <w:rsid w:val="00C354AC"/>
    <w:rsid w:val="00C55972"/>
    <w:rsid w:val="00C61B3D"/>
    <w:rsid w:val="00C7076D"/>
    <w:rsid w:val="00CB5CEC"/>
    <w:rsid w:val="00CC148E"/>
    <w:rsid w:val="00D07658"/>
    <w:rsid w:val="00D17637"/>
    <w:rsid w:val="00D2586B"/>
    <w:rsid w:val="00D36F80"/>
    <w:rsid w:val="00D53831"/>
    <w:rsid w:val="00D6376C"/>
    <w:rsid w:val="00D74E37"/>
    <w:rsid w:val="00D82E78"/>
    <w:rsid w:val="00DB0173"/>
    <w:rsid w:val="00DC164C"/>
    <w:rsid w:val="00DC3339"/>
    <w:rsid w:val="00DD34ED"/>
    <w:rsid w:val="00E06B98"/>
    <w:rsid w:val="00E60A92"/>
    <w:rsid w:val="00E65EAF"/>
    <w:rsid w:val="00E87394"/>
    <w:rsid w:val="00EA38D7"/>
    <w:rsid w:val="00EA4493"/>
    <w:rsid w:val="00F00B42"/>
    <w:rsid w:val="00F01D39"/>
    <w:rsid w:val="00F05568"/>
    <w:rsid w:val="00F9257C"/>
    <w:rsid w:val="00F95B79"/>
    <w:rsid w:val="00FC1376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sk-SK" w:eastAsia="sk-SK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84323D"/>
    <w:rPr>
      <w:rFonts w:ascii="Times New Roman" w:hAnsi="Times New Roman" w:cs="Times New Roman" w:hint="default"/>
      <w:color w:val="808080"/>
    </w:rPr>
  </w:style>
  <w:style w:type="paragraph" w:styleId="Header">
    <w:name w:val="header"/>
    <w:basedOn w:val="Normal"/>
    <w:link w:val="HlavikaChar"/>
    <w:uiPriority w:val="99"/>
    <w:unhideWhenUsed/>
    <w:rsid w:val="00843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DefaultParagraphFont"/>
    <w:link w:val="Header"/>
    <w:uiPriority w:val="99"/>
    <w:rsid w:val="0084323D"/>
  </w:style>
  <w:style w:type="paragraph" w:styleId="Footer">
    <w:name w:val="footer"/>
    <w:basedOn w:val="Normal"/>
    <w:link w:val="PtaChar"/>
    <w:uiPriority w:val="99"/>
    <w:unhideWhenUsed/>
    <w:rsid w:val="00843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DefaultParagraphFont"/>
    <w:link w:val="Footer"/>
    <w:uiPriority w:val="99"/>
    <w:rsid w:val="0084323D"/>
  </w:style>
  <w:style w:type="paragraph" w:styleId="NoSpacing">
    <w:name w:val="No Spacing"/>
    <w:uiPriority w:val="1"/>
    <w:qFormat/>
    <w:rsid w:val="00780833"/>
    <w:rPr>
      <w:sz w:val="22"/>
      <w:szCs w:val="22"/>
      <w:lang w:val="sk-SK" w:eastAsia="sk-SK" w:bidi="ar-SA"/>
    </w:rPr>
  </w:style>
  <w:style w:type="character" w:styleId="CommentReference">
    <w:name w:val="annotation reference"/>
    <w:uiPriority w:val="99"/>
    <w:semiHidden/>
    <w:unhideWhenUsed/>
    <w:rsid w:val="00C354AC"/>
    <w:rPr>
      <w:sz w:val="16"/>
      <w:szCs w:val="16"/>
    </w:rPr>
  </w:style>
  <w:style w:type="paragraph" w:styleId="CommentText">
    <w:name w:val="annotation text"/>
    <w:basedOn w:val="Normal"/>
    <w:link w:val="TextkomentraChar"/>
    <w:uiPriority w:val="99"/>
    <w:semiHidden/>
    <w:unhideWhenUsed/>
    <w:rsid w:val="00C354A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link w:val="CommentText"/>
    <w:uiPriority w:val="99"/>
    <w:semiHidden/>
    <w:rsid w:val="00C354A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unhideWhenUsed/>
    <w:rsid w:val="00C354AC"/>
    <w:rPr>
      <w:b/>
      <w:bCs/>
    </w:rPr>
  </w:style>
  <w:style w:type="character" w:customStyle="1" w:styleId="PredmetkomentraChar">
    <w:name w:val="Predmet komentára Char"/>
    <w:link w:val="CommentSubject"/>
    <w:uiPriority w:val="99"/>
    <w:semiHidden/>
    <w:rsid w:val="00C354AC"/>
    <w:rPr>
      <w:b/>
      <w:bCs/>
      <w:sz w:val="20"/>
      <w:szCs w:val="2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C354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BalloonText"/>
    <w:uiPriority w:val="99"/>
    <w:semiHidden/>
    <w:rsid w:val="00C354A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8436C"/>
    <w:pPr>
      <w:spacing w:after="0" w:line="240" w:lineRule="auto"/>
      <w:ind w:left="720"/>
    </w:pPr>
    <w:rPr>
      <w:rFonts w:eastAsia="Calibri"/>
    </w:rPr>
  </w:style>
  <w:style w:type="paragraph" w:styleId="Revision">
    <w:name w:val="Revision"/>
    <w:hidden/>
    <w:uiPriority w:val="99"/>
    <w:semiHidden/>
    <w:rsid w:val="00D07658"/>
    <w:rPr>
      <w:sz w:val="22"/>
      <w:szCs w:val="22"/>
      <w:lang w:val="sk-SK" w:eastAsia="sk-SK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targetScreenSz w:val="1024x768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561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Hýsek, Michal</dc:creator>
  <cp:lastModifiedBy>Marcinová, Patrícia</cp:lastModifiedBy>
  <cp:revision>9</cp:revision>
  <dcterms:created xsi:type="dcterms:W3CDTF">2022-02-24T06:36:00Z</dcterms:created>
  <dcterms:modified xsi:type="dcterms:W3CDTF">2024-05-21T08:24:00Z</dcterms:modified>
</cp:coreProperties>
</file>