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Všeobecná časť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Národnej rady Slovenskej republiky Jana Hanuliaková a Veronika Veslárová a poslanci Národnej rady Slovenskej republiky Marek Lackovič a Richard Dubovický predkladajú na rokovanie Národnej rady Slovenskej republiky návrh zákona, ktorým sa dopĺňa zákon č. 369/1990 Z. z. o obecnom zriadení v znení neskorších predpisov.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predkladaného návrhu je posilniť informovanosť a účasť obyvateľov v politickom živote ich miestnej samosprávy. Súčasné možnosti zapojenia verejnosti do verejnej správy sú obmedzené, a to v mnohých samosprávach iba prostredníctvom osobnej účasti na obecných zastupiteľstvách. Avšak počas obdobia pandémie COVID-19 sme videli úspešnú implementáciu online prenosov zasadnutí, čo nás motivuje k ich zavedeniu aj do budúcnosti.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Zvýšením dostupnosti online prenosov zasadnutí sa otvára nová možnosť pre obyvateľov sledovať a aktívne sa zapájať do verejných diskusií a rozhodovania. Táto iniciatíva zároveň podporuje transparentnosť a otvorenosť samosprávy, čím sa zvyšuje dôvera občanov v ich inštitúcie a posilňujú sa demokratické princípy.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Záznam a archivácia zasadnutí umožňujú verejnosti získať prístup k dôležitým informáciám aj po ich skončení. Tento spôsob podporuje informovanosť a umožňuje občanom sledovať vývoj rozhodovacích procesov.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Navyše, online prenosy pomáhajú prekonať geografické a časové obmedzenia, čo zabezpečuje inkluzívnejšiu účasť verejnosti. Občanom sa umožňuje sledovať zasadnutia bez ohľadu na ich umiestnenie alebo časové záväzky, čo vytvára priestor pre širšiu účasť a zapojenie v rozhodovacích procesoch miestnej samosprávy.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Týmto spôsobom náš návrh prispeje k živejšiemu demokratickému procesu a posilní účasť občanov na formovaní miestnych politík a rozhodnutí.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zákona je v súlade s Ústavou Slovenskej republiky, ústavnými zákonmi a ostatnými všeobecne záväznými právnymi predpismi Slovenskej republiky, nálezmi Ústavného súdu Slovenskej republiky, medzinárodnými zmluvami a inými medzinárodnými dokumentmi, ktorými je Slovenská republika viazaná, ako aj v súlade s právom Európskej únie.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nepredpokladá vplyvy na rozpočet verejnej správy, vplyvy na podnikateľské prostredie, sociálne vplyvy, vplyvy na životné prostredie ani vplyvy na manželstvo, rodičovstvo a rodinu.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predpokladá pozitívne vplyvy na služby verejnej správy pre občana a pozitívne vplyvy na informatizáciu spoločnosti.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Osobitná časť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Čl. I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Návrhom sa v § 12 zákona č. 369/1990 Z. z. dopĺňa nový odsek 12, ktorým vzniká povinnosť pre obce nad 1000 obyvateľov vytvárať a zverejňovať zvukový alebo obrazovo-zvukový záznam z rokovania obecného zastupiteľstva. 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Legislatívny návrhom sa zvyšuje informovanosť obyvateľov a ich účasť na politickom živote ich samosprávy. Počas obdobia pandémie COVID-19 bola implementácia živého prenosu zasadnutia obecného zastupiteľstva bežnou praxou väčšiny obcí, pričom návrhom zákona sa tento postup ustanoví v zákone ako všeobecná úprava, nielen počas obdobia pandémie.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Zvýši sa tým otvorenosť a transparentnosť samosprávy, a tiež dôveryhodnosť danej inštitúcie.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Čl. II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účinnosť zákona od 1. novembra 2024.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9uSG9Acy5xyeV04W1inl4zVmVA==">CgMxLjAioQIKC0FBQUJOSlNRaEowEusBCgtBQUFCTkpTUWhKMBILQUFBQk5KU1FoSjAaDQoJdGV4dC9odG1sEgAiDgoKdGV4dC9wbGFpbhIAKhsiFTEwNzU5NjI2MDYwOTQwNzc3NjM5NigAOAAwouX1hvgxOOLp9Yb4MUpLCiRhcHBsaWNhdGlvbi92bmQuZ29vZ2xlLWFwcHMuZG9jcy5tZHMaI8LX2uQBHQobCgsKBXByZXRvEAEYABIKCgR0ZWRhEAEYABgBWgwzeWdwMThuZHA0ZXlyAiAAeACCARRzdWdnZXN0LmdqMmY4ejVxN3VpY5oBBggAEAAYALABALgBABii5fWG+DEg4un1hvgxMABCFHN1Z2dlc3QuZ2oyZjh6NXE3dWljIqMCCgtBQUFCTkpTUWhKbxLtAQoLQUFBQk5KU1FoSm8SC0FBQUJOSlNRaEpvGg0KCXRleHQvaHRtbBIAIg4KCnRleHQvcGxhaW4SACobIhUxMDc1OTYyNjA2MDk0MDc3NzYzOTYoADgAMNTY8Yb4MTiN6PSG+DFKTQokYXBwbGljYXRpb24vdm5kLmdvb2dsZS1hcHBzLmRvY3MubWRzGiXC19rkAR8SHQoZChPFvmlhZHVjZWTDtGxlxb5pdMOpEAEYABABWgxnOHh2aDI4NnFpMmNyAiAAeACCARRzdWdnZXN0Lm00cjdpcGkyc2lvNJoBBggAEAAYALABALgBABjU2PGG+DEgjej0hvgxMABCFHN1Z2dlc3QubTRyN2lwaTJzaW80OABqKQoUc3VnZ2VzdC5vdHUxNDF1MHp5aHISEUTDocWhYSBCbGHFoWtvdsOhaikKFHN1Z2dlc3QuNzlobHVsbXI4bGE2EhFEw6HFoWEgQmxhxaFrb3bDoWopChRzdWdnZXN0LjVrY2Z6Yzl6YmQyZBIRRMOhxaFhIEJsYcWha292w6FqKQoUc3VnZ2VzdC5ka2U4MmtzN2IzZ2QSEUTDocWhYSBCbGHFoWtvdsOhaikKFHN1Z2dlc3QuM2phdnV5MzNmd2RhEhFEw6HFoWEgQmxhxaFrb3bDoWopChRzdWdnZXN0LjR3b2pmYWpybDVvMRIRRMOhxaFhIEJsYcWha292w6FqKQoUc3VnZ2VzdC5vcHU5dnBpYTRtYXMSEUTDocWhYSBCbGHFoWtvdsOhaikKFHN1Z2dlc3QuNTFyc2E4M3I0ZG1oEhFEw6HFoWEgQmxhxaFrb3bDoWopChRzdWdnZXN0LnYyYjFjN2M4b21oNxIRRMOhxaFhIEJsYcWha292w6FqKQoUc3VnZ2VzdC5uMXlhZGg0a3NzNXESEUTDocWhYSBCbGHFoWtvdsOhaikKFHN1Z2dlc3QuZDQzaXJ4c3F6ZzgzEhFEw6HFoWEgQmxhxaFrb3bDoWopChRzdWdnZXN0LnRlcThld3k4YXQxMhIRRMOhxaFhIEJsYcWha292w6FqKQoUc3VnZ2VzdC5najJmOHo1cTd1aWMSEUTDocWhYSBCbGHFoWtvdsOhaikKFHN1Z2dlc3QubTRyN2lwaTJzaW80EhFEw6HFoWEgQmxhxaFrb3bDoWopChRzdWdnZXN0Lm5uYWFobjJxMGJpZxIRRMOhxaFhIEJsYcWha292w6FqKQoUc3VnZ2VzdC53azc5YTlzZ21mdjcSEUTDocWhYSBCbGHFoWtvdsOhciExSU5kTTVzT1VEV2dWUzRCbjhxWlUyajhXN1Qyc0lHZ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