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165AC" w14:textId="77777777" w:rsidR="00F45EF3" w:rsidRPr="008C118B" w:rsidRDefault="00F45EF3" w:rsidP="00F45EF3">
      <w:pPr>
        <w:pStyle w:val="Nadpis1"/>
        <w:rPr>
          <w:sz w:val="22"/>
          <w:szCs w:val="22"/>
        </w:rPr>
      </w:pPr>
      <w:r w:rsidRPr="008C118B">
        <w:rPr>
          <w:sz w:val="22"/>
          <w:szCs w:val="22"/>
        </w:rPr>
        <w:t>TABUĽKA  ZHODY</w:t>
      </w:r>
    </w:p>
    <w:p w14:paraId="56F4B1CF" w14:textId="7133DDA9" w:rsidR="002B6D95" w:rsidRPr="008C118B" w:rsidRDefault="00F45EF3" w:rsidP="00F45EF3">
      <w:pPr>
        <w:pStyle w:val="Default"/>
        <w:jc w:val="center"/>
        <w:rPr>
          <w:b/>
          <w:color w:val="auto"/>
        </w:rPr>
      </w:pPr>
      <w:r w:rsidRPr="008C118B">
        <w:rPr>
          <w:b/>
          <w:color w:val="auto"/>
        </w:rPr>
        <w:t>Návrhu právneho predpisu s právom Európskej únie</w:t>
      </w:r>
    </w:p>
    <w:p w14:paraId="6D6ED2E0" w14:textId="73AB07B7" w:rsidR="00C442D0" w:rsidRPr="008C118B" w:rsidRDefault="00C442D0" w:rsidP="00445E64">
      <w:pPr>
        <w:pStyle w:val="Default"/>
        <w:rPr>
          <w:color w:val="auto"/>
        </w:rPr>
      </w:pPr>
    </w:p>
    <w:p w14:paraId="0353FBE2" w14:textId="77777777" w:rsidR="00C442D0" w:rsidRPr="008C118B" w:rsidRDefault="00C442D0" w:rsidP="00445E64">
      <w:pPr>
        <w:pStyle w:val="Default"/>
        <w:rPr>
          <w:color w:val="auto"/>
        </w:rPr>
      </w:pPr>
    </w:p>
    <w:p w14:paraId="390B1AD0" w14:textId="77777777" w:rsidR="001E0F6A" w:rsidRPr="008C118B" w:rsidRDefault="001E0F6A" w:rsidP="00445E64">
      <w:pPr>
        <w:pStyle w:val="Default"/>
        <w:rPr>
          <w:color w:val="auto"/>
        </w:rPr>
      </w:pPr>
    </w:p>
    <w:tbl>
      <w:tblPr>
        <w:tblW w:w="15735" w:type="dxa"/>
        <w:tblInd w:w="-1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68"/>
        <w:gridCol w:w="5103"/>
        <w:gridCol w:w="850"/>
        <w:gridCol w:w="851"/>
        <w:gridCol w:w="567"/>
        <w:gridCol w:w="3969"/>
        <w:gridCol w:w="567"/>
        <w:gridCol w:w="850"/>
        <w:gridCol w:w="1134"/>
        <w:gridCol w:w="1276"/>
      </w:tblGrid>
      <w:tr w:rsidR="00F45EF3" w:rsidRPr="008C118B" w14:paraId="384A5DB4" w14:textId="301C6CED" w:rsidTr="00F45EF3">
        <w:trPr>
          <w:trHeight w:val="567"/>
        </w:trPr>
        <w:tc>
          <w:tcPr>
            <w:tcW w:w="6521" w:type="dxa"/>
            <w:gridSpan w:val="3"/>
            <w:tcBorders>
              <w:top w:val="single" w:sz="4" w:space="0" w:color="auto"/>
              <w:left w:val="single" w:sz="12" w:space="0" w:color="auto"/>
              <w:bottom w:val="single" w:sz="4" w:space="0" w:color="auto"/>
              <w:right w:val="single" w:sz="12" w:space="0" w:color="auto"/>
            </w:tcBorders>
          </w:tcPr>
          <w:p w14:paraId="5389A3C0" w14:textId="3BECADB4" w:rsidR="00DB5A30" w:rsidRPr="008C118B" w:rsidRDefault="00001548" w:rsidP="00DB5A30">
            <w:pPr>
              <w:pStyle w:val="Zkladntext3"/>
              <w:spacing w:line="240" w:lineRule="exact"/>
              <w:jc w:val="center"/>
              <w:rPr>
                <w:rStyle w:val="Siln"/>
                <w:sz w:val="18"/>
                <w:szCs w:val="18"/>
              </w:rPr>
            </w:pPr>
            <w:r w:rsidRPr="008C118B">
              <w:rPr>
                <w:rStyle w:val="Siln"/>
                <w:sz w:val="18"/>
                <w:szCs w:val="18"/>
              </w:rPr>
              <w:t>Nariadenie</w:t>
            </w:r>
          </w:p>
          <w:p w14:paraId="398574B6" w14:textId="77777777" w:rsidR="00DB5A30" w:rsidRPr="008C118B" w:rsidRDefault="00DB5A30" w:rsidP="006B6659">
            <w:pPr>
              <w:pStyle w:val="Zkladntext3"/>
              <w:spacing w:line="240" w:lineRule="exact"/>
              <w:rPr>
                <w:rStyle w:val="Siln"/>
                <w:sz w:val="18"/>
                <w:szCs w:val="18"/>
              </w:rPr>
            </w:pPr>
          </w:p>
          <w:p w14:paraId="5A1BC513" w14:textId="066A8301" w:rsidR="00F45EF3" w:rsidRPr="008C118B" w:rsidRDefault="009C21A1" w:rsidP="008601EC">
            <w:pPr>
              <w:pStyle w:val="Zkladntext3"/>
              <w:spacing w:line="240" w:lineRule="exact"/>
              <w:rPr>
                <w:b/>
                <w:sz w:val="18"/>
                <w:szCs w:val="18"/>
              </w:rPr>
            </w:pPr>
            <w:r w:rsidRPr="008C118B">
              <w:rPr>
                <w:rStyle w:val="Siln"/>
                <w:sz w:val="18"/>
                <w:szCs w:val="18"/>
              </w:rPr>
              <w:t>Nariadenie</w:t>
            </w:r>
            <w:r w:rsidR="00F45EF3" w:rsidRPr="008C118B">
              <w:rPr>
                <w:rStyle w:val="Siln"/>
                <w:sz w:val="18"/>
                <w:szCs w:val="18"/>
              </w:rPr>
              <w:t xml:space="preserve"> Európskeho parlamentu a Rady </w:t>
            </w:r>
            <w:r w:rsidR="008601EC" w:rsidRPr="008C118B">
              <w:rPr>
                <w:rStyle w:val="Siln"/>
                <w:sz w:val="18"/>
                <w:szCs w:val="18"/>
              </w:rPr>
              <w:t>(EÚ) 2023/1114</w:t>
            </w:r>
            <w:r w:rsidR="00F45EF3" w:rsidRPr="008C118B">
              <w:rPr>
                <w:rStyle w:val="Siln"/>
                <w:sz w:val="18"/>
                <w:szCs w:val="18"/>
              </w:rPr>
              <w:t xml:space="preserve"> z</w:t>
            </w:r>
            <w:r w:rsidRPr="008C118B">
              <w:rPr>
                <w:rStyle w:val="Siln"/>
                <w:sz w:val="18"/>
                <w:szCs w:val="18"/>
              </w:rPr>
              <w:t> 31. mája</w:t>
            </w:r>
            <w:r w:rsidR="00F45EF3" w:rsidRPr="008C118B">
              <w:rPr>
                <w:rStyle w:val="Siln"/>
                <w:sz w:val="18"/>
                <w:szCs w:val="18"/>
              </w:rPr>
              <w:t xml:space="preserve"> 20</w:t>
            </w:r>
            <w:r w:rsidRPr="008C118B">
              <w:rPr>
                <w:rStyle w:val="Siln"/>
                <w:sz w:val="18"/>
                <w:szCs w:val="18"/>
              </w:rPr>
              <w:t>2</w:t>
            </w:r>
            <w:r w:rsidR="00F45EF3" w:rsidRPr="008C118B">
              <w:rPr>
                <w:rStyle w:val="Siln"/>
                <w:sz w:val="18"/>
                <w:szCs w:val="18"/>
              </w:rPr>
              <w:t xml:space="preserve">3 </w:t>
            </w:r>
            <w:r w:rsidRPr="008C118B">
              <w:rPr>
                <w:rStyle w:val="Siln"/>
                <w:sz w:val="18"/>
                <w:szCs w:val="18"/>
              </w:rPr>
              <w:t>o trhoch s kryptoaktívami a o zmene nariadení (EÚ) č. 1093/2010 a (EÚ) 1095/2010 a smerníc 2013/36/EÚ a (EÚ) 2019/1937</w:t>
            </w:r>
            <w:r w:rsidR="00B31D6E" w:rsidRPr="008C118B">
              <w:rPr>
                <w:rStyle w:val="Siln"/>
                <w:sz w:val="18"/>
                <w:szCs w:val="18"/>
              </w:rPr>
              <w:t xml:space="preserve"> (Ú. v. EÚ L 150, 9.6.2023)</w:t>
            </w:r>
            <w:r w:rsidR="004039BC" w:rsidRPr="008C118B">
              <w:rPr>
                <w:rStyle w:val="Siln"/>
                <w:sz w:val="18"/>
                <w:szCs w:val="18"/>
              </w:rPr>
              <w:t xml:space="preserve"> v platnom znení</w:t>
            </w:r>
          </w:p>
        </w:tc>
        <w:tc>
          <w:tcPr>
            <w:tcW w:w="9214" w:type="dxa"/>
            <w:gridSpan w:val="7"/>
            <w:tcBorders>
              <w:top w:val="single" w:sz="4" w:space="0" w:color="auto"/>
              <w:left w:val="nil"/>
              <w:bottom w:val="single" w:sz="4" w:space="0" w:color="auto"/>
              <w:right w:val="single" w:sz="12" w:space="0" w:color="auto"/>
            </w:tcBorders>
          </w:tcPr>
          <w:p w14:paraId="41739F12" w14:textId="77777777" w:rsidR="00F45EF3" w:rsidRPr="008C118B" w:rsidRDefault="00F45EF3" w:rsidP="006B6659">
            <w:pPr>
              <w:pStyle w:val="Nadpis4"/>
              <w:spacing w:before="120"/>
              <w:rPr>
                <w:sz w:val="18"/>
                <w:szCs w:val="18"/>
              </w:rPr>
            </w:pPr>
            <w:r w:rsidRPr="008C118B">
              <w:rPr>
                <w:sz w:val="18"/>
                <w:szCs w:val="18"/>
              </w:rPr>
              <w:t>Právne predpisy Slovenskej republiky</w:t>
            </w:r>
          </w:p>
          <w:p w14:paraId="0BAA41E5" w14:textId="77777777" w:rsidR="00F45EF3" w:rsidRPr="008C118B" w:rsidRDefault="00F45EF3" w:rsidP="006B6659">
            <w:pPr>
              <w:adjustRightInd w:val="0"/>
              <w:jc w:val="both"/>
              <w:rPr>
                <w:sz w:val="18"/>
                <w:szCs w:val="18"/>
              </w:rPr>
            </w:pPr>
          </w:p>
          <w:p w14:paraId="1DAEA531" w14:textId="4AD11697" w:rsidR="00F45EF3" w:rsidRPr="008C118B" w:rsidRDefault="00F45EF3" w:rsidP="006B6659">
            <w:pPr>
              <w:tabs>
                <w:tab w:val="left" w:pos="0"/>
              </w:tabs>
              <w:jc w:val="both"/>
              <w:rPr>
                <w:b/>
                <w:bCs/>
                <w:sz w:val="18"/>
                <w:szCs w:val="18"/>
              </w:rPr>
            </w:pPr>
            <w:r w:rsidRPr="008C118B">
              <w:rPr>
                <w:b/>
                <w:bCs/>
                <w:sz w:val="18"/>
                <w:szCs w:val="18"/>
              </w:rPr>
              <w:t xml:space="preserve">Zákon </w:t>
            </w:r>
            <w:r w:rsidR="00957540" w:rsidRPr="008C118B">
              <w:rPr>
                <w:b/>
                <w:bCs/>
                <w:sz w:val="18"/>
                <w:szCs w:val="18"/>
              </w:rPr>
              <w:t>č.</w:t>
            </w:r>
            <w:r w:rsidRPr="008C118B">
              <w:rPr>
                <w:b/>
                <w:bCs/>
                <w:sz w:val="18"/>
                <w:szCs w:val="18"/>
              </w:rPr>
              <w:t xml:space="preserve"> .... /2024</w:t>
            </w:r>
            <w:r w:rsidR="00DB5A30" w:rsidRPr="008C118B">
              <w:rPr>
                <w:b/>
                <w:bCs/>
                <w:sz w:val="18"/>
                <w:szCs w:val="18"/>
              </w:rPr>
              <w:t xml:space="preserve"> Z. z.</w:t>
            </w:r>
            <w:r w:rsidRPr="008C118B">
              <w:rPr>
                <w:b/>
                <w:bCs/>
                <w:sz w:val="18"/>
                <w:szCs w:val="18"/>
              </w:rPr>
              <w:t xml:space="preserve"> o niektorých povinnostiach a oprávneniach v oblasti kryptoaktív a o zmene a doplnení niektorých zákonov (ďalej len „návrh zákona“)</w:t>
            </w:r>
          </w:p>
          <w:p w14:paraId="500408B7" w14:textId="77777777" w:rsidR="00F45EF3" w:rsidRPr="008C118B" w:rsidRDefault="00F45EF3" w:rsidP="006B6659">
            <w:pPr>
              <w:tabs>
                <w:tab w:val="left" w:pos="0"/>
              </w:tabs>
              <w:jc w:val="both"/>
              <w:rPr>
                <w:bCs/>
                <w:sz w:val="18"/>
                <w:szCs w:val="18"/>
              </w:rPr>
            </w:pPr>
          </w:p>
          <w:p w14:paraId="45CF2BFF" w14:textId="77777777" w:rsidR="00F45EF3" w:rsidRPr="008C118B" w:rsidRDefault="00F45EF3" w:rsidP="006B6659">
            <w:pPr>
              <w:tabs>
                <w:tab w:val="left" w:pos="0"/>
              </w:tabs>
              <w:jc w:val="both"/>
              <w:rPr>
                <w:bCs/>
                <w:sz w:val="18"/>
                <w:szCs w:val="18"/>
              </w:rPr>
            </w:pPr>
            <w:r w:rsidRPr="008C118B">
              <w:rPr>
                <w:bCs/>
                <w:sz w:val="18"/>
                <w:szCs w:val="18"/>
              </w:rPr>
              <w:t>Zákon č. 483/2001 Z. z. o bankách a o zmene a doplnení niektorých zákonov v znení neskorších predpisov (ďalej len „483/2001“)</w:t>
            </w:r>
          </w:p>
          <w:p w14:paraId="6959A2A5" w14:textId="77777777" w:rsidR="00F45EF3" w:rsidRPr="008C118B" w:rsidRDefault="00F45EF3" w:rsidP="006B6659">
            <w:pPr>
              <w:adjustRightInd w:val="0"/>
              <w:jc w:val="both"/>
              <w:rPr>
                <w:sz w:val="18"/>
                <w:szCs w:val="18"/>
                <w:shd w:val="clear" w:color="auto" w:fill="FFFFFF"/>
              </w:rPr>
            </w:pPr>
          </w:p>
          <w:p w14:paraId="4D8B92E5" w14:textId="77777777" w:rsidR="00F45EF3" w:rsidRPr="008C118B" w:rsidRDefault="00F45EF3" w:rsidP="006B6659">
            <w:pPr>
              <w:pStyle w:val="Nadpis4"/>
              <w:spacing w:before="120"/>
              <w:rPr>
                <w:sz w:val="18"/>
                <w:szCs w:val="18"/>
              </w:rPr>
            </w:pPr>
          </w:p>
        </w:tc>
      </w:tr>
      <w:tr w:rsidR="00F45EF3" w:rsidRPr="008C118B" w14:paraId="43B372E1" w14:textId="7E8F2A03" w:rsidTr="009905F8">
        <w:tc>
          <w:tcPr>
            <w:tcW w:w="568" w:type="dxa"/>
            <w:tcBorders>
              <w:top w:val="single" w:sz="4" w:space="0" w:color="auto"/>
              <w:left w:val="single" w:sz="12" w:space="0" w:color="auto"/>
              <w:bottom w:val="single" w:sz="4" w:space="0" w:color="auto"/>
              <w:right w:val="single" w:sz="4" w:space="0" w:color="auto"/>
            </w:tcBorders>
          </w:tcPr>
          <w:p w14:paraId="17F99DF5" w14:textId="77777777" w:rsidR="00F45EF3" w:rsidRPr="008C118B" w:rsidRDefault="00F45EF3" w:rsidP="006B6659">
            <w:pPr>
              <w:jc w:val="center"/>
              <w:rPr>
                <w:sz w:val="18"/>
                <w:szCs w:val="18"/>
              </w:rPr>
            </w:pPr>
            <w:r w:rsidRPr="008C118B">
              <w:rPr>
                <w:sz w:val="18"/>
                <w:szCs w:val="18"/>
              </w:rPr>
              <w:t>1</w:t>
            </w:r>
          </w:p>
        </w:tc>
        <w:tc>
          <w:tcPr>
            <w:tcW w:w="5103" w:type="dxa"/>
            <w:tcBorders>
              <w:top w:val="single" w:sz="4" w:space="0" w:color="auto"/>
              <w:left w:val="single" w:sz="4" w:space="0" w:color="auto"/>
              <w:bottom w:val="single" w:sz="4" w:space="0" w:color="auto"/>
              <w:right w:val="single" w:sz="4" w:space="0" w:color="auto"/>
            </w:tcBorders>
          </w:tcPr>
          <w:p w14:paraId="5E2D7221" w14:textId="77777777" w:rsidR="00F45EF3" w:rsidRPr="008C118B" w:rsidRDefault="00F45EF3" w:rsidP="006B6659">
            <w:pPr>
              <w:jc w:val="center"/>
              <w:rPr>
                <w:sz w:val="18"/>
                <w:szCs w:val="18"/>
              </w:rPr>
            </w:pPr>
            <w:r w:rsidRPr="008C118B">
              <w:rPr>
                <w:sz w:val="18"/>
                <w:szCs w:val="18"/>
              </w:rPr>
              <w:t>2</w:t>
            </w:r>
          </w:p>
        </w:tc>
        <w:tc>
          <w:tcPr>
            <w:tcW w:w="850" w:type="dxa"/>
            <w:tcBorders>
              <w:top w:val="single" w:sz="4" w:space="0" w:color="auto"/>
              <w:left w:val="single" w:sz="4" w:space="0" w:color="auto"/>
              <w:bottom w:val="single" w:sz="4" w:space="0" w:color="auto"/>
              <w:right w:val="single" w:sz="12" w:space="0" w:color="auto"/>
            </w:tcBorders>
          </w:tcPr>
          <w:p w14:paraId="108049B0" w14:textId="77777777" w:rsidR="00F45EF3" w:rsidRPr="008C118B" w:rsidRDefault="00F45EF3" w:rsidP="006B6659">
            <w:pPr>
              <w:jc w:val="center"/>
              <w:rPr>
                <w:sz w:val="18"/>
                <w:szCs w:val="18"/>
              </w:rPr>
            </w:pPr>
            <w:r w:rsidRPr="008C118B">
              <w:rPr>
                <w:sz w:val="18"/>
                <w:szCs w:val="18"/>
              </w:rPr>
              <w:t>3</w:t>
            </w:r>
          </w:p>
        </w:tc>
        <w:tc>
          <w:tcPr>
            <w:tcW w:w="851" w:type="dxa"/>
            <w:tcBorders>
              <w:top w:val="single" w:sz="4" w:space="0" w:color="auto"/>
              <w:left w:val="nil"/>
              <w:bottom w:val="single" w:sz="4" w:space="0" w:color="auto"/>
              <w:right w:val="single" w:sz="4" w:space="0" w:color="auto"/>
            </w:tcBorders>
          </w:tcPr>
          <w:p w14:paraId="2497956B" w14:textId="77777777" w:rsidR="00F45EF3" w:rsidRPr="008C118B" w:rsidRDefault="00F45EF3" w:rsidP="006B6659">
            <w:pPr>
              <w:jc w:val="center"/>
              <w:rPr>
                <w:sz w:val="18"/>
                <w:szCs w:val="18"/>
              </w:rPr>
            </w:pPr>
            <w:r w:rsidRPr="008C118B">
              <w:rPr>
                <w:sz w:val="18"/>
                <w:szCs w:val="18"/>
              </w:rPr>
              <w:t>4</w:t>
            </w:r>
          </w:p>
        </w:tc>
        <w:tc>
          <w:tcPr>
            <w:tcW w:w="567" w:type="dxa"/>
            <w:tcBorders>
              <w:top w:val="single" w:sz="4" w:space="0" w:color="auto"/>
              <w:left w:val="single" w:sz="4" w:space="0" w:color="auto"/>
              <w:bottom w:val="single" w:sz="4" w:space="0" w:color="auto"/>
              <w:right w:val="single" w:sz="4" w:space="0" w:color="auto"/>
            </w:tcBorders>
          </w:tcPr>
          <w:p w14:paraId="664BF15A" w14:textId="77777777" w:rsidR="00F45EF3" w:rsidRPr="008C118B" w:rsidRDefault="00F45EF3" w:rsidP="006B6659">
            <w:pPr>
              <w:pStyle w:val="Zkladntext2"/>
              <w:spacing w:line="240" w:lineRule="exact"/>
              <w:rPr>
                <w:sz w:val="18"/>
                <w:szCs w:val="18"/>
              </w:rPr>
            </w:pPr>
            <w:r w:rsidRPr="008C118B">
              <w:rPr>
                <w:sz w:val="18"/>
                <w:szCs w:val="18"/>
              </w:rPr>
              <w:t>5</w:t>
            </w:r>
          </w:p>
        </w:tc>
        <w:tc>
          <w:tcPr>
            <w:tcW w:w="3969" w:type="dxa"/>
            <w:tcBorders>
              <w:top w:val="single" w:sz="4" w:space="0" w:color="auto"/>
              <w:left w:val="single" w:sz="4" w:space="0" w:color="auto"/>
              <w:bottom w:val="single" w:sz="4" w:space="0" w:color="auto"/>
              <w:right w:val="single" w:sz="4" w:space="0" w:color="auto"/>
            </w:tcBorders>
          </w:tcPr>
          <w:p w14:paraId="0A76EE7A" w14:textId="77777777" w:rsidR="00F45EF3" w:rsidRPr="008C118B" w:rsidRDefault="00F45EF3" w:rsidP="006B6659">
            <w:pPr>
              <w:pStyle w:val="Zkladntext2"/>
              <w:spacing w:line="240" w:lineRule="exact"/>
              <w:rPr>
                <w:sz w:val="18"/>
                <w:szCs w:val="18"/>
              </w:rPr>
            </w:pPr>
            <w:r w:rsidRPr="008C118B">
              <w:rPr>
                <w:sz w:val="18"/>
                <w:szCs w:val="18"/>
              </w:rPr>
              <w:t>6</w:t>
            </w:r>
          </w:p>
        </w:tc>
        <w:tc>
          <w:tcPr>
            <w:tcW w:w="567" w:type="dxa"/>
            <w:tcBorders>
              <w:top w:val="single" w:sz="4" w:space="0" w:color="auto"/>
              <w:left w:val="single" w:sz="4" w:space="0" w:color="auto"/>
              <w:bottom w:val="single" w:sz="4" w:space="0" w:color="auto"/>
              <w:right w:val="single" w:sz="4" w:space="0" w:color="auto"/>
            </w:tcBorders>
          </w:tcPr>
          <w:p w14:paraId="0FA77D90" w14:textId="77777777" w:rsidR="00F45EF3" w:rsidRPr="008C118B" w:rsidRDefault="00F45EF3" w:rsidP="006B6659">
            <w:pPr>
              <w:jc w:val="center"/>
              <w:rPr>
                <w:sz w:val="18"/>
                <w:szCs w:val="18"/>
              </w:rPr>
            </w:pPr>
            <w:r w:rsidRPr="008C118B">
              <w:rPr>
                <w:sz w:val="18"/>
                <w:szCs w:val="18"/>
              </w:rPr>
              <w:t>7</w:t>
            </w:r>
          </w:p>
        </w:tc>
        <w:tc>
          <w:tcPr>
            <w:tcW w:w="850" w:type="dxa"/>
            <w:tcBorders>
              <w:top w:val="single" w:sz="4" w:space="0" w:color="auto"/>
              <w:left w:val="single" w:sz="4" w:space="0" w:color="auto"/>
              <w:bottom w:val="single" w:sz="4" w:space="0" w:color="auto"/>
              <w:right w:val="single" w:sz="12" w:space="0" w:color="auto"/>
            </w:tcBorders>
          </w:tcPr>
          <w:p w14:paraId="2788BC7B" w14:textId="77777777" w:rsidR="00F45EF3" w:rsidRPr="008C118B" w:rsidRDefault="00F45EF3" w:rsidP="006B6659">
            <w:pPr>
              <w:jc w:val="center"/>
              <w:rPr>
                <w:sz w:val="18"/>
                <w:szCs w:val="18"/>
              </w:rPr>
            </w:pPr>
            <w:r w:rsidRPr="008C118B">
              <w:rPr>
                <w:sz w:val="18"/>
                <w:szCs w:val="18"/>
              </w:rPr>
              <w:t>8</w:t>
            </w:r>
          </w:p>
        </w:tc>
        <w:tc>
          <w:tcPr>
            <w:tcW w:w="1134" w:type="dxa"/>
            <w:tcBorders>
              <w:top w:val="single" w:sz="4" w:space="0" w:color="auto"/>
              <w:left w:val="single" w:sz="4" w:space="0" w:color="auto"/>
              <w:bottom w:val="single" w:sz="4" w:space="0" w:color="auto"/>
              <w:right w:val="single" w:sz="12" w:space="0" w:color="auto"/>
            </w:tcBorders>
          </w:tcPr>
          <w:p w14:paraId="398A43FF" w14:textId="2B6F391C" w:rsidR="00F45EF3" w:rsidRPr="008C118B" w:rsidRDefault="00F45EF3" w:rsidP="006B6659">
            <w:pPr>
              <w:jc w:val="center"/>
              <w:rPr>
                <w:sz w:val="18"/>
                <w:szCs w:val="18"/>
              </w:rPr>
            </w:pPr>
            <w:r w:rsidRPr="008C118B">
              <w:rPr>
                <w:sz w:val="18"/>
                <w:szCs w:val="18"/>
              </w:rPr>
              <w:t>9</w:t>
            </w:r>
          </w:p>
        </w:tc>
        <w:tc>
          <w:tcPr>
            <w:tcW w:w="1276" w:type="dxa"/>
            <w:tcBorders>
              <w:top w:val="single" w:sz="4" w:space="0" w:color="auto"/>
              <w:left w:val="single" w:sz="4" w:space="0" w:color="auto"/>
              <w:bottom w:val="single" w:sz="4" w:space="0" w:color="auto"/>
              <w:right w:val="single" w:sz="12" w:space="0" w:color="auto"/>
            </w:tcBorders>
          </w:tcPr>
          <w:p w14:paraId="554BB897" w14:textId="743107E9" w:rsidR="00F45EF3" w:rsidRPr="008C118B" w:rsidRDefault="00F45EF3" w:rsidP="006B6659">
            <w:pPr>
              <w:jc w:val="center"/>
              <w:rPr>
                <w:sz w:val="18"/>
                <w:szCs w:val="18"/>
              </w:rPr>
            </w:pPr>
            <w:r w:rsidRPr="008C118B">
              <w:rPr>
                <w:sz w:val="18"/>
                <w:szCs w:val="18"/>
              </w:rPr>
              <w:t>10</w:t>
            </w:r>
          </w:p>
        </w:tc>
      </w:tr>
      <w:tr w:rsidR="00F45EF3" w:rsidRPr="008C118B" w14:paraId="2BBCFD44" w14:textId="54F54A4D" w:rsidTr="009905F8">
        <w:tc>
          <w:tcPr>
            <w:tcW w:w="568" w:type="dxa"/>
            <w:tcBorders>
              <w:top w:val="single" w:sz="4" w:space="0" w:color="auto"/>
              <w:left w:val="single" w:sz="12" w:space="0" w:color="auto"/>
              <w:bottom w:val="single" w:sz="4" w:space="0" w:color="auto"/>
              <w:right w:val="single" w:sz="4" w:space="0" w:color="auto"/>
            </w:tcBorders>
          </w:tcPr>
          <w:p w14:paraId="564B046B" w14:textId="77777777" w:rsidR="00F45EF3" w:rsidRPr="008C118B" w:rsidRDefault="00F45EF3" w:rsidP="006B6659">
            <w:pPr>
              <w:pStyle w:val="Normlny0"/>
              <w:jc w:val="center"/>
              <w:rPr>
                <w:sz w:val="16"/>
                <w:szCs w:val="16"/>
              </w:rPr>
            </w:pPr>
            <w:r w:rsidRPr="008C118B">
              <w:rPr>
                <w:sz w:val="16"/>
                <w:szCs w:val="16"/>
              </w:rPr>
              <w:t>Článok</w:t>
            </w:r>
          </w:p>
          <w:p w14:paraId="16F55F2E" w14:textId="77777777" w:rsidR="00F45EF3" w:rsidRPr="008C118B" w:rsidRDefault="00F45EF3" w:rsidP="006B6659">
            <w:pPr>
              <w:pStyle w:val="Normlny0"/>
              <w:jc w:val="center"/>
              <w:rPr>
                <w:sz w:val="16"/>
                <w:szCs w:val="16"/>
              </w:rPr>
            </w:pPr>
            <w:r w:rsidRPr="008C118B">
              <w:rPr>
                <w:sz w:val="16"/>
                <w:szCs w:val="16"/>
              </w:rPr>
              <w:t>(Č, O,</w:t>
            </w:r>
          </w:p>
          <w:p w14:paraId="5E51272C" w14:textId="77777777" w:rsidR="00F45EF3" w:rsidRPr="008C118B" w:rsidRDefault="00F45EF3" w:rsidP="006B6659">
            <w:pPr>
              <w:pStyle w:val="Normlny0"/>
              <w:jc w:val="center"/>
              <w:rPr>
                <w:sz w:val="16"/>
                <w:szCs w:val="16"/>
              </w:rPr>
            </w:pPr>
            <w:r w:rsidRPr="008C118B">
              <w:rPr>
                <w:sz w:val="16"/>
                <w:szCs w:val="16"/>
              </w:rPr>
              <w:t>V, P)</w:t>
            </w:r>
          </w:p>
        </w:tc>
        <w:tc>
          <w:tcPr>
            <w:tcW w:w="5103" w:type="dxa"/>
            <w:tcBorders>
              <w:top w:val="single" w:sz="4" w:space="0" w:color="auto"/>
              <w:left w:val="single" w:sz="4" w:space="0" w:color="auto"/>
              <w:bottom w:val="single" w:sz="4" w:space="0" w:color="auto"/>
              <w:right w:val="single" w:sz="4" w:space="0" w:color="auto"/>
            </w:tcBorders>
          </w:tcPr>
          <w:p w14:paraId="6A58BD6A" w14:textId="77777777" w:rsidR="00F45EF3" w:rsidRPr="008C118B" w:rsidRDefault="00F45EF3" w:rsidP="006B6659">
            <w:pPr>
              <w:pStyle w:val="Normlny0"/>
              <w:jc w:val="center"/>
              <w:rPr>
                <w:sz w:val="16"/>
                <w:szCs w:val="16"/>
              </w:rPr>
            </w:pPr>
            <w:r w:rsidRPr="008C118B">
              <w:rPr>
                <w:sz w:val="16"/>
                <w:szCs w:val="16"/>
              </w:rPr>
              <w:t>Text</w:t>
            </w:r>
          </w:p>
        </w:tc>
        <w:tc>
          <w:tcPr>
            <w:tcW w:w="850" w:type="dxa"/>
            <w:tcBorders>
              <w:top w:val="single" w:sz="4" w:space="0" w:color="auto"/>
              <w:left w:val="single" w:sz="4" w:space="0" w:color="auto"/>
              <w:bottom w:val="single" w:sz="4" w:space="0" w:color="auto"/>
              <w:right w:val="single" w:sz="12" w:space="0" w:color="auto"/>
            </w:tcBorders>
          </w:tcPr>
          <w:p w14:paraId="69678411" w14:textId="77777777" w:rsidR="00F45EF3" w:rsidRPr="008C118B" w:rsidRDefault="00F45EF3" w:rsidP="006B6659">
            <w:pPr>
              <w:pStyle w:val="Normlny0"/>
              <w:jc w:val="center"/>
              <w:rPr>
                <w:sz w:val="16"/>
                <w:szCs w:val="16"/>
              </w:rPr>
            </w:pPr>
            <w:r w:rsidRPr="008C118B">
              <w:rPr>
                <w:sz w:val="16"/>
                <w:szCs w:val="16"/>
              </w:rPr>
              <w:t xml:space="preserve">Spôsob </w:t>
            </w:r>
            <w:proofErr w:type="spellStart"/>
            <w:r w:rsidRPr="008C118B">
              <w:rPr>
                <w:sz w:val="16"/>
                <w:szCs w:val="16"/>
              </w:rPr>
              <w:t>transpo-zície</w:t>
            </w:r>
            <w:proofErr w:type="spellEnd"/>
            <w:r w:rsidRPr="008C118B">
              <w:rPr>
                <w:sz w:val="16"/>
                <w:szCs w:val="16"/>
              </w:rPr>
              <w:t xml:space="preserve"> (N, O, D, </w:t>
            </w:r>
            <w:proofErr w:type="spellStart"/>
            <w:r w:rsidRPr="008C118B">
              <w:rPr>
                <w:sz w:val="16"/>
                <w:szCs w:val="16"/>
              </w:rPr>
              <w:t>n.a</w:t>
            </w:r>
            <w:proofErr w:type="spellEnd"/>
            <w:r w:rsidRPr="008C118B">
              <w:rPr>
                <w:sz w:val="16"/>
                <w:szCs w:val="16"/>
              </w:rPr>
              <w:t>.)</w:t>
            </w:r>
          </w:p>
        </w:tc>
        <w:tc>
          <w:tcPr>
            <w:tcW w:w="851" w:type="dxa"/>
            <w:tcBorders>
              <w:top w:val="single" w:sz="4" w:space="0" w:color="auto"/>
              <w:left w:val="nil"/>
              <w:bottom w:val="single" w:sz="4" w:space="0" w:color="auto"/>
              <w:right w:val="single" w:sz="4" w:space="0" w:color="auto"/>
            </w:tcBorders>
          </w:tcPr>
          <w:p w14:paraId="434263FB" w14:textId="77777777" w:rsidR="00F45EF3" w:rsidRPr="008C118B" w:rsidRDefault="00F45EF3" w:rsidP="006B6659">
            <w:pPr>
              <w:pStyle w:val="Normlny0"/>
              <w:jc w:val="center"/>
              <w:rPr>
                <w:sz w:val="16"/>
                <w:szCs w:val="16"/>
              </w:rPr>
            </w:pPr>
            <w:r w:rsidRPr="008C118B">
              <w:rPr>
                <w:sz w:val="16"/>
                <w:szCs w:val="16"/>
              </w:rPr>
              <w:t>Číslo predpisu</w:t>
            </w:r>
          </w:p>
        </w:tc>
        <w:tc>
          <w:tcPr>
            <w:tcW w:w="567" w:type="dxa"/>
            <w:tcBorders>
              <w:top w:val="single" w:sz="4" w:space="0" w:color="auto"/>
              <w:left w:val="single" w:sz="4" w:space="0" w:color="auto"/>
              <w:bottom w:val="single" w:sz="4" w:space="0" w:color="auto"/>
              <w:right w:val="single" w:sz="4" w:space="0" w:color="auto"/>
            </w:tcBorders>
          </w:tcPr>
          <w:p w14:paraId="65026BEC" w14:textId="77777777" w:rsidR="00F45EF3" w:rsidRPr="008C118B" w:rsidRDefault="00F45EF3" w:rsidP="006B6659">
            <w:pPr>
              <w:pStyle w:val="Normlny0"/>
              <w:jc w:val="center"/>
              <w:rPr>
                <w:sz w:val="16"/>
                <w:szCs w:val="16"/>
              </w:rPr>
            </w:pPr>
            <w:r w:rsidRPr="008C118B">
              <w:rPr>
                <w:sz w:val="16"/>
                <w:szCs w:val="16"/>
              </w:rPr>
              <w:t>Článok (Č, §, O, V, P)</w:t>
            </w:r>
          </w:p>
        </w:tc>
        <w:tc>
          <w:tcPr>
            <w:tcW w:w="3969" w:type="dxa"/>
            <w:tcBorders>
              <w:top w:val="single" w:sz="4" w:space="0" w:color="auto"/>
              <w:left w:val="single" w:sz="4" w:space="0" w:color="auto"/>
              <w:bottom w:val="single" w:sz="4" w:space="0" w:color="auto"/>
              <w:right w:val="single" w:sz="4" w:space="0" w:color="auto"/>
            </w:tcBorders>
          </w:tcPr>
          <w:p w14:paraId="28F33179" w14:textId="77777777" w:rsidR="00F45EF3" w:rsidRPr="008C118B" w:rsidRDefault="00F45EF3" w:rsidP="006B6659">
            <w:pPr>
              <w:pStyle w:val="Normlny0"/>
              <w:jc w:val="center"/>
              <w:rPr>
                <w:sz w:val="16"/>
                <w:szCs w:val="16"/>
              </w:rPr>
            </w:pPr>
            <w:r w:rsidRPr="008C118B">
              <w:rPr>
                <w:sz w:val="16"/>
                <w:szCs w:val="16"/>
              </w:rPr>
              <w:t>Text</w:t>
            </w:r>
          </w:p>
        </w:tc>
        <w:tc>
          <w:tcPr>
            <w:tcW w:w="567" w:type="dxa"/>
            <w:tcBorders>
              <w:top w:val="single" w:sz="4" w:space="0" w:color="auto"/>
              <w:left w:val="single" w:sz="4" w:space="0" w:color="auto"/>
              <w:bottom w:val="single" w:sz="4" w:space="0" w:color="auto"/>
              <w:right w:val="single" w:sz="4" w:space="0" w:color="auto"/>
            </w:tcBorders>
          </w:tcPr>
          <w:p w14:paraId="14BDC8A6" w14:textId="77777777" w:rsidR="00F45EF3" w:rsidRPr="008C118B" w:rsidRDefault="00F45EF3" w:rsidP="006B6659">
            <w:pPr>
              <w:pStyle w:val="Normlny0"/>
              <w:jc w:val="center"/>
              <w:rPr>
                <w:sz w:val="16"/>
                <w:szCs w:val="16"/>
              </w:rPr>
            </w:pPr>
            <w:r w:rsidRPr="008C118B">
              <w:rPr>
                <w:sz w:val="16"/>
                <w:szCs w:val="16"/>
              </w:rPr>
              <w:t>Zhoda</w:t>
            </w:r>
          </w:p>
        </w:tc>
        <w:tc>
          <w:tcPr>
            <w:tcW w:w="850" w:type="dxa"/>
            <w:tcBorders>
              <w:top w:val="single" w:sz="4" w:space="0" w:color="auto"/>
              <w:left w:val="single" w:sz="4" w:space="0" w:color="auto"/>
              <w:bottom w:val="single" w:sz="4" w:space="0" w:color="auto"/>
              <w:right w:val="single" w:sz="12" w:space="0" w:color="auto"/>
            </w:tcBorders>
          </w:tcPr>
          <w:p w14:paraId="4FC74C0A" w14:textId="77777777" w:rsidR="00F45EF3" w:rsidRPr="008C118B" w:rsidRDefault="00F45EF3" w:rsidP="006B6659">
            <w:pPr>
              <w:pStyle w:val="Normlny0"/>
              <w:jc w:val="center"/>
              <w:rPr>
                <w:sz w:val="16"/>
                <w:szCs w:val="16"/>
              </w:rPr>
            </w:pPr>
            <w:r w:rsidRPr="008C118B">
              <w:rPr>
                <w:sz w:val="16"/>
                <w:szCs w:val="16"/>
              </w:rPr>
              <w:t>Poznámky</w:t>
            </w:r>
          </w:p>
        </w:tc>
        <w:tc>
          <w:tcPr>
            <w:tcW w:w="1134" w:type="dxa"/>
            <w:tcBorders>
              <w:top w:val="single" w:sz="4" w:space="0" w:color="auto"/>
              <w:left w:val="single" w:sz="4" w:space="0" w:color="auto"/>
              <w:bottom w:val="single" w:sz="4" w:space="0" w:color="auto"/>
              <w:right w:val="single" w:sz="12" w:space="0" w:color="auto"/>
            </w:tcBorders>
          </w:tcPr>
          <w:p w14:paraId="4CBB9FE4" w14:textId="40D037AA" w:rsidR="00F45EF3" w:rsidRPr="008C118B" w:rsidRDefault="00F45EF3" w:rsidP="006B6659">
            <w:pPr>
              <w:pStyle w:val="Normlny0"/>
              <w:jc w:val="center"/>
              <w:rPr>
                <w:sz w:val="16"/>
                <w:szCs w:val="16"/>
              </w:rPr>
            </w:pPr>
            <w:r w:rsidRPr="008C118B">
              <w:rPr>
                <w:sz w:val="16"/>
                <w:szCs w:val="16"/>
              </w:rPr>
              <w:t xml:space="preserve">Identifikácia </w:t>
            </w:r>
            <w:proofErr w:type="spellStart"/>
            <w:r w:rsidRPr="008C118B">
              <w:rPr>
                <w:sz w:val="16"/>
                <w:szCs w:val="16"/>
              </w:rPr>
              <w:t>goldplatingu</w:t>
            </w:r>
            <w:proofErr w:type="spellEnd"/>
          </w:p>
        </w:tc>
        <w:tc>
          <w:tcPr>
            <w:tcW w:w="1276" w:type="dxa"/>
            <w:tcBorders>
              <w:top w:val="single" w:sz="4" w:space="0" w:color="auto"/>
              <w:left w:val="single" w:sz="4" w:space="0" w:color="auto"/>
              <w:bottom w:val="single" w:sz="4" w:space="0" w:color="auto"/>
              <w:right w:val="single" w:sz="12" w:space="0" w:color="auto"/>
            </w:tcBorders>
          </w:tcPr>
          <w:p w14:paraId="613056D2" w14:textId="0935706E" w:rsidR="00F45EF3" w:rsidRPr="008C118B" w:rsidRDefault="00F45EF3" w:rsidP="006B6659">
            <w:pPr>
              <w:pStyle w:val="Normlny0"/>
              <w:jc w:val="center"/>
              <w:rPr>
                <w:sz w:val="16"/>
                <w:szCs w:val="16"/>
              </w:rPr>
            </w:pPr>
            <w:r w:rsidRPr="008C118B">
              <w:rPr>
                <w:sz w:val="16"/>
                <w:szCs w:val="16"/>
              </w:rPr>
              <w:t xml:space="preserve">Identifikácia oblasti </w:t>
            </w:r>
            <w:proofErr w:type="spellStart"/>
            <w:r w:rsidRPr="008C118B">
              <w:rPr>
                <w:sz w:val="16"/>
                <w:szCs w:val="16"/>
              </w:rPr>
              <w:t>goldplatingu</w:t>
            </w:r>
            <w:proofErr w:type="spellEnd"/>
            <w:r w:rsidRPr="008C118B">
              <w:rPr>
                <w:sz w:val="16"/>
                <w:szCs w:val="16"/>
              </w:rPr>
              <w:t xml:space="preserve"> a vyjadrenie k opodstatnenosti </w:t>
            </w:r>
            <w:proofErr w:type="spellStart"/>
            <w:r w:rsidRPr="008C118B">
              <w:rPr>
                <w:sz w:val="16"/>
                <w:szCs w:val="16"/>
              </w:rPr>
              <w:t>goldplatingu</w:t>
            </w:r>
            <w:proofErr w:type="spellEnd"/>
          </w:p>
        </w:tc>
      </w:tr>
      <w:tr w:rsidR="00ED7967" w:rsidRPr="008C118B" w14:paraId="69C17157" w14:textId="659D0E92"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14:paraId="0767A5FE" w14:textId="3F390EA3" w:rsidR="00ED7967" w:rsidRPr="008C118B" w:rsidRDefault="009C21A1" w:rsidP="00ED7967">
            <w:pPr>
              <w:rPr>
                <w:sz w:val="18"/>
                <w:szCs w:val="18"/>
              </w:rPr>
            </w:pPr>
            <w:r w:rsidRPr="008C118B">
              <w:rPr>
                <w:sz w:val="18"/>
                <w:szCs w:val="18"/>
              </w:rPr>
              <w:t>Č: 146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FEA220A" w14:textId="77777777" w:rsidR="00ED7967" w:rsidRPr="008C118B" w:rsidRDefault="009C21A1" w:rsidP="009C21A1">
            <w:pPr>
              <w:rPr>
                <w:b/>
                <w:bCs/>
                <w:color w:val="333333"/>
                <w:sz w:val="18"/>
                <w:szCs w:val="18"/>
                <w:shd w:val="clear" w:color="auto" w:fill="FFFFFF"/>
              </w:rPr>
            </w:pPr>
            <w:r w:rsidRPr="008C118B">
              <w:rPr>
                <w:b/>
                <w:bCs/>
                <w:color w:val="333333"/>
                <w:sz w:val="18"/>
                <w:szCs w:val="18"/>
                <w:shd w:val="clear" w:color="auto" w:fill="FFFFFF"/>
              </w:rPr>
              <w:t>Zmena smernice 2013/36/EÚ</w:t>
            </w:r>
          </w:p>
          <w:p w14:paraId="1C70ACFB" w14:textId="49709F8B" w:rsidR="009C21A1" w:rsidRPr="008C118B" w:rsidRDefault="009C21A1" w:rsidP="009C21A1">
            <w:pPr>
              <w:rPr>
                <w:b/>
                <w:bCs/>
                <w:color w:val="333333"/>
                <w:sz w:val="18"/>
                <w:szCs w:val="18"/>
                <w:shd w:val="clear" w:color="auto" w:fill="FFFFFF"/>
              </w:rPr>
            </w:pPr>
          </w:p>
          <w:p w14:paraId="00A567AC" w14:textId="40C29BF6" w:rsidR="009C21A1" w:rsidRPr="008C118B" w:rsidRDefault="009C21A1" w:rsidP="009C21A1">
            <w:pPr>
              <w:rPr>
                <w:b/>
                <w:bCs/>
                <w:color w:val="333333"/>
                <w:sz w:val="18"/>
                <w:szCs w:val="18"/>
                <w:shd w:val="clear" w:color="auto" w:fill="FFFFFF"/>
              </w:rPr>
            </w:pPr>
          </w:p>
          <w:p w14:paraId="04E614BF" w14:textId="5D6353EB" w:rsidR="009C21A1" w:rsidRPr="008C118B" w:rsidRDefault="009C21A1" w:rsidP="009C21A1">
            <w:pPr>
              <w:rPr>
                <w:b/>
                <w:bCs/>
                <w:color w:val="333333"/>
                <w:sz w:val="18"/>
                <w:szCs w:val="18"/>
                <w:shd w:val="clear" w:color="auto" w:fill="FFFFFF"/>
              </w:rPr>
            </w:pPr>
          </w:p>
          <w:p w14:paraId="46975163" w14:textId="361A15D6" w:rsidR="009C21A1" w:rsidRPr="008C118B" w:rsidRDefault="009C21A1" w:rsidP="009C21A1">
            <w:pPr>
              <w:ind w:right="103"/>
              <w:rPr>
                <w:b/>
                <w:bCs/>
                <w:color w:val="333333"/>
                <w:sz w:val="18"/>
                <w:szCs w:val="18"/>
                <w:shd w:val="clear" w:color="auto" w:fill="FFFFFF"/>
              </w:rPr>
            </w:pPr>
          </w:p>
          <w:p w14:paraId="5EEF5800" w14:textId="77777777" w:rsidR="009C21A1" w:rsidRPr="008C118B" w:rsidRDefault="009C21A1" w:rsidP="009C21A1">
            <w:pPr>
              <w:ind w:left="103" w:right="245" w:hanging="103"/>
              <w:rPr>
                <w:b/>
                <w:bCs/>
                <w:color w:val="333333"/>
                <w:sz w:val="18"/>
                <w:szCs w:val="18"/>
                <w:shd w:val="clear" w:color="auto" w:fill="FFFFFF"/>
              </w:rPr>
            </w:pPr>
          </w:p>
          <w:p w14:paraId="37BE78BD" w14:textId="3A398CE0" w:rsidR="009C21A1" w:rsidRPr="008C118B" w:rsidRDefault="009C21A1" w:rsidP="009C21A1">
            <w:pPr>
              <w:pStyle w:val="oj-normal"/>
              <w:shd w:val="clear" w:color="auto" w:fill="FFFFFF"/>
              <w:spacing w:before="0" w:beforeAutospacing="0" w:after="0" w:afterAutospacing="0"/>
              <w:ind w:left="103" w:right="245" w:hanging="103"/>
              <w:rPr>
                <w:color w:val="333333"/>
                <w:sz w:val="18"/>
                <w:szCs w:val="18"/>
              </w:rPr>
            </w:pPr>
            <w:r w:rsidRPr="008C118B">
              <w:rPr>
                <w:color w:val="333333"/>
                <w:sz w:val="18"/>
                <w:szCs w:val="18"/>
              </w:rPr>
              <w:t>V prílohe I k smernici 2013/36/EÚ sa bod 15 nahrádza takto:</w:t>
            </w:r>
          </w:p>
          <w:p w14:paraId="4CDE342F" w14:textId="4C5BE4C3" w:rsidR="009C21A1" w:rsidRPr="008C118B" w:rsidRDefault="009C21A1" w:rsidP="009C21A1">
            <w:pPr>
              <w:pStyle w:val="oj-normal"/>
              <w:shd w:val="clear" w:color="auto" w:fill="FFFFFF"/>
              <w:spacing w:before="0" w:beforeAutospacing="0" w:after="0" w:afterAutospacing="0"/>
              <w:ind w:left="103" w:right="245" w:hanging="103"/>
              <w:rPr>
                <w:color w:val="333333"/>
                <w:sz w:val="18"/>
                <w:szCs w:val="18"/>
              </w:rPr>
            </w:pPr>
          </w:p>
          <w:p w14:paraId="7C63E540" w14:textId="592FEAEB" w:rsidR="009C21A1" w:rsidRPr="008C118B" w:rsidRDefault="009C21A1" w:rsidP="009C21A1">
            <w:pPr>
              <w:pStyle w:val="oj-normal"/>
              <w:shd w:val="clear" w:color="auto" w:fill="FFFFFF"/>
              <w:spacing w:before="0" w:beforeAutospacing="0" w:after="0" w:afterAutospacing="0"/>
              <w:ind w:left="103" w:right="245" w:hanging="103"/>
              <w:rPr>
                <w:color w:val="333333"/>
                <w:sz w:val="18"/>
                <w:szCs w:val="18"/>
              </w:rPr>
            </w:pPr>
            <w:r w:rsidRPr="008C118B">
              <w:rPr>
                <w:color w:val="333333"/>
                <w:sz w:val="18"/>
                <w:szCs w:val="18"/>
              </w:rPr>
              <w:t>„15. Emisia elektronických peňazí vrátane tokenov elektronických peňazí, ako sú vymedzené v článku 3 ods. 1 bode 7 nariadenia Európskeho parlamentu a Rady (EÚ) 2023/1114</w:t>
            </w:r>
          </w:p>
          <w:p w14:paraId="1E541071" w14:textId="7D39BA75" w:rsidR="00E21FAD" w:rsidRPr="008C118B" w:rsidRDefault="00E21FAD" w:rsidP="009C21A1">
            <w:pPr>
              <w:pStyle w:val="oj-normal"/>
              <w:shd w:val="clear" w:color="auto" w:fill="FFFFFF"/>
              <w:spacing w:before="0" w:beforeAutospacing="0" w:after="0" w:afterAutospacing="0"/>
              <w:ind w:left="103" w:right="245" w:hanging="103"/>
              <w:rPr>
                <w:color w:val="333333"/>
                <w:sz w:val="18"/>
                <w:szCs w:val="18"/>
              </w:rPr>
            </w:pPr>
          </w:p>
          <w:p w14:paraId="2AB31131" w14:textId="33A82D34" w:rsidR="00E21FAD" w:rsidRPr="008C118B" w:rsidRDefault="00E21FAD" w:rsidP="009C21A1">
            <w:pPr>
              <w:pStyle w:val="oj-normal"/>
              <w:shd w:val="clear" w:color="auto" w:fill="FFFFFF"/>
              <w:spacing w:before="0" w:beforeAutospacing="0" w:after="0" w:afterAutospacing="0"/>
              <w:ind w:left="103" w:right="245" w:hanging="103"/>
              <w:rPr>
                <w:color w:val="333333"/>
                <w:sz w:val="18"/>
                <w:szCs w:val="18"/>
              </w:rPr>
            </w:pPr>
            <w:r w:rsidRPr="008C118B">
              <w:rPr>
                <w:color w:val="333333"/>
                <w:sz w:val="18"/>
                <w:szCs w:val="18"/>
              </w:rPr>
              <w:t>16. Emisia tokenov naviazaných na aktíva, ako sú vymedzené v článku 3 ods. 1 bode 6 nariadenia (EÚ) 2023/1114.</w:t>
            </w:r>
          </w:p>
          <w:p w14:paraId="55DAE54D" w14:textId="6954BB5D" w:rsidR="00E21FAD" w:rsidRPr="008C118B" w:rsidRDefault="00E21FAD" w:rsidP="009C21A1">
            <w:pPr>
              <w:pStyle w:val="oj-normal"/>
              <w:shd w:val="clear" w:color="auto" w:fill="FFFFFF"/>
              <w:spacing w:before="0" w:beforeAutospacing="0" w:after="0" w:afterAutospacing="0"/>
              <w:ind w:left="103" w:right="245" w:hanging="103"/>
              <w:rPr>
                <w:color w:val="333333"/>
                <w:sz w:val="18"/>
                <w:szCs w:val="18"/>
              </w:rPr>
            </w:pPr>
          </w:p>
          <w:p w14:paraId="72A4E0EF" w14:textId="6CF18B76" w:rsidR="00E21FAD" w:rsidRPr="008C118B" w:rsidRDefault="00E21FAD" w:rsidP="009C21A1">
            <w:pPr>
              <w:pStyle w:val="oj-normal"/>
              <w:shd w:val="clear" w:color="auto" w:fill="FFFFFF"/>
              <w:spacing w:before="0" w:beforeAutospacing="0" w:after="0" w:afterAutospacing="0"/>
              <w:ind w:left="103" w:right="245" w:hanging="103"/>
              <w:rPr>
                <w:color w:val="333333"/>
                <w:sz w:val="18"/>
                <w:szCs w:val="18"/>
              </w:rPr>
            </w:pPr>
            <w:r w:rsidRPr="008C118B">
              <w:rPr>
                <w:color w:val="333333"/>
                <w:sz w:val="18"/>
                <w:szCs w:val="18"/>
              </w:rPr>
              <w:t>17. Služby kryptoaktív, ako sú vymedzené v článku 3 ods. 1 bode 16 nariadenia (EÚ) 2023/1114.“</w:t>
            </w:r>
          </w:p>
          <w:p w14:paraId="098016D8" w14:textId="07E3A60B" w:rsidR="00E21FAD" w:rsidRPr="008C118B" w:rsidRDefault="00E21FAD" w:rsidP="009C21A1">
            <w:pPr>
              <w:pStyle w:val="oj-normal"/>
              <w:shd w:val="clear" w:color="auto" w:fill="FFFFFF"/>
              <w:spacing w:before="0" w:beforeAutospacing="0" w:after="0" w:afterAutospacing="0"/>
              <w:ind w:left="103" w:right="245" w:hanging="103"/>
              <w:rPr>
                <w:color w:val="333333"/>
                <w:sz w:val="18"/>
                <w:szCs w:val="18"/>
              </w:rPr>
            </w:pPr>
          </w:p>
          <w:p w14:paraId="2E57B234" w14:textId="3428CDEC" w:rsidR="009C21A1" w:rsidRPr="008C118B" w:rsidRDefault="009C21A1" w:rsidP="00ED7967">
            <w:pPr>
              <w:rPr>
                <w:sz w:val="18"/>
                <w:szCs w:val="18"/>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55C3FD1" w14:textId="6715C698" w:rsidR="00ED7967" w:rsidRPr="008C118B" w:rsidRDefault="009C21A1" w:rsidP="00ED7967">
            <w:pPr>
              <w:jc w:val="center"/>
              <w:rPr>
                <w:sz w:val="18"/>
                <w:szCs w:val="18"/>
              </w:rPr>
            </w:pPr>
            <w:r w:rsidRPr="008C118B">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6F092757" w14:textId="2A2938C8" w:rsidR="00ED7967" w:rsidRPr="008C118B" w:rsidRDefault="009C21A1" w:rsidP="00D155A2">
            <w:pPr>
              <w:jc w:val="center"/>
              <w:rPr>
                <w:sz w:val="18"/>
                <w:szCs w:val="18"/>
              </w:rPr>
            </w:pPr>
            <w:r w:rsidRPr="008C118B">
              <w:rPr>
                <w:sz w:val="18"/>
                <w:szCs w:val="18"/>
              </w:rPr>
              <w:t>483/2001 a </w:t>
            </w:r>
            <w:r w:rsidRPr="008C118B">
              <w:rPr>
                <w:b/>
                <w:sz w:val="18"/>
                <w:szCs w:val="18"/>
              </w:rPr>
              <w:t xml:space="preserve">návrh zákona čl. </w:t>
            </w:r>
            <w:r w:rsidR="00D155A2" w:rsidRPr="008C118B">
              <w:rPr>
                <w:b/>
                <w:sz w:val="18"/>
                <w:szCs w:val="18"/>
              </w:rPr>
              <w:t>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371C88" w14:textId="668F84E8" w:rsidR="00ED7967" w:rsidRPr="008C118B" w:rsidRDefault="009C21A1" w:rsidP="00ED7967">
            <w:pPr>
              <w:pStyle w:val="Normlny0"/>
              <w:jc w:val="center"/>
              <w:rPr>
                <w:sz w:val="18"/>
                <w:szCs w:val="18"/>
              </w:rPr>
            </w:pPr>
            <w:r w:rsidRPr="008C118B">
              <w:rPr>
                <w:sz w:val="18"/>
                <w:szCs w:val="18"/>
              </w:rPr>
              <w:t>§ 2 O 2 P o) až q)</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7B6F59" w14:textId="39DA0E3B" w:rsidR="00ED7967" w:rsidRPr="008C118B" w:rsidRDefault="009C21A1" w:rsidP="00ED7967">
            <w:pPr>
              <w:pStyle w:val="Normlny0"/>
              <w:rPr>
                <w:sz w:val="18"/>
                <w:szCs w:val="18"/>
              </w:rPr>
            </w:pPr>
            <w:r w:rsidRPr="008C118B">
              <w:rPr>
                <w:sz w:val="18"/>
                <w:szCs w:val="18"/>
              </w:rPr>
              <w:t>(2) Banka môže prijímať vklady a poskytovať úvery alebo, ak spĺňa podmienky podľa osobitného predpisu,</w:t>
            </w:r>
            <w:r w:rsidRPr="008C118B">
              <w:rPr>
                <w:sz w:val="18"/>
                <w:szCs w:val="18"/>
                <w:vertAlign w:val="superscript"/>
              </w:rPr>
              <w:t>1ac</w:t>
            </w:r>
            <w:r w:rsidRPr="008C118B">
              <w:rPr>
                <w:sz w:val="18"/>
                <w:szCs w:val="18"/>
              </w:rPr>
              <w:t>) môže poskytovať investičné služby a investičné činnosti podľa osobitného predpisu.</w:t>
            </w:r>
            <w:r w:rsidRPr="008C118B">
              <w:rPr>
                <w:sz w:val="18"/>
                <w:szCs w:val="18"/>
                <w:vertAlign w:val="superscript"/>
              </w:rPr>
              <w:t>1ad</w:t>
            </w:r>
            <w:r w:rsidRPr="008C118B">
              <w:rPr>
                <w:sz w:val="18"/>
                <w:szCs w:val="18"/>
              </w:rPr>
              <w:t>) Banka môže okrem činností podľa prvej vety vykonávať, ak ich má uvedené v bankovom povolení, tieto ďalšie bankové činnosti:</w:t>
            </w:r>
          </w:p>
          <w:p w14:paraId="36CEB619" w14:textId="332CB832" w:rsidR="009C21A1" w:rsidRPr="008C118B" w:rsidRDefault="009C21A1" w:rsidP="00ED7967">
            <w:pPr>
              <w:pStyle w:val="Normlny0"/>
              <w:rPr>
                <w:sz w:val="18"/>
                <w:szCs w:val="18"/>
              </w:rPr>
            </w:pPr>
          </w:p>
          <w:p w14:paraId="55A32B35" w14:textId="2C4FF602" w:rsidR="009C21A1" w:rsidRPr="008C118B" w:rsidRDefault="009C21A1" w:rsidP="009C21A1">
            <w:pPr>
              <w:pStyle w:val="Normlny0"/>
              <w:ind w:left="236" w:hanging="236"/>
              <w:rPr>
                <w:b/>
                <w:sz w:val="18"/>
                <w:szCs w:val="18"/>
              </w:rPr>
            </w:pPr>
            <w:r w:rsidRPr="008C118B">
              <w:rPr>
                <w:b/>
                <w:sz w:val="18"/>
                <w:szCs w:val="18"/>
              </w:rPr>
              <w:t>o) vydávanie elektronických peňazí vrátane tokenov elektronických peňazí,</w:t>
            </w:r>
            <w:r w:rsidRPr="008C118B">
              <w:rPr>
                <w:b/>
                <w:sz w:val="18"/>
                <w:szCs w:val="18"/>
                <w:vertAlign w:val="superscript"/>
              </w:rPr>
              <w:t>5aa</w:t>
            </w:r>
            <w:r w:rsidRPr="008C118B">
              <w:rPr>
                <w:b/>
                <w:sz w:val="18"/>
                <w:szCs w:val="18"/>
              </w:rPr>
              <w:t>)</w:t>
            </w:r>
          </w:p>
          <w:p w14:paraId="129D6626" w14:textId="63FA4B2F" w:rsidR="009C21A1" w:rsidRPr="008C118B" w:rsidRDefault="009C21A1" w:rsidP="009C21A1">
            <w:pPr>
              <w:pStyle w:val="Normlny0"/>
              <w:ind w:left="236" w:hanging="236"/>
              <w:rPr>
                <w:b/>
                <w:sz w:val="18"/>
                <w:szCs w:val="18"/>
              </w:rPr>
            </w:pPr>
          </w:p>
          <w:p w14:paraId="14234303" w14:textId="77777777" w:rsidR="009C21A1" w:rsidRPr="008C118B" w:rsidRDefault="009C21A1" w:rsidP="009C21A1">
            <w:pPr>
              <w:pStyle w:val="Normlny0"/>
              <w:ind w:left="236" w:hanging="236"/>
              <w:rPr>
                <w:b/>
                <w:sz w:val="18"/>
                <w:szCs w:val="18"/>
              </w:rPr>
            </w:pPr>
          </w:p>
          <w:p w14:paraId="2249E9F4" w14:textId="77777777" w:rsidR="009C21A1" w:rsidRPr="008C118B" w:rsidRDefault="009C21A1" w:rsidP="009C21A1">
            <w:pPr>
              <w:pStyle w:val="Odsekzoznamu"/>
              <w:ind w:left="236" w:hanging="236"/>
              <w:jc w:val="both"/>
              <w:rPr>
                <w:b/>
                <w:sz w:val="18"/>
                <w:szCs w:val="18"/>
              </w:rPr>
            </w:pPr>
            <w:r w:rsidRPr="008C118B">
              <w:rPr>
                <w:b/>
                <w:sz w:val="18"/>
                <w:szCs w:val="18"/>
              </w:rPr>
              <w:t>p) vydávanie tokenov naviazaných na aktíva,</w:t>
            </w:r>
            <w:r w:rsidRPr="008C118B">
              <w:rPr>
                <w:b/>
                <w:sz w:val="18"/>
                <w:szCs w:val="18"/>
                <w:vertAlign w:val="superscript"/>
              </w:rPr>
              <w:t>5ab</w:t>
            </w:r>
            <w:r w:rsidRPr="008C118B">
              <w:rPr>
                <w:b/>
                <w:sz w:val="18"/>
                <w:szCs w:val="18"/>
              </w:rPr>
              <w:t>)</w:t>
            </w:r>
          </w:p>
          <w:p w14:paraId="66286235" w14:textId="27CE8403" w:rsidR="009C21A1" w:rsidRPr="008C118B" w:rsidRDefault="009C21A1" w:rsidP="009C21A1">
            <w:pPr>
              <w:pStyle w:val="Odsekzoznamu"/>
              <w:ind w:left="236" w:hanging="236"/>
              <w:jc w:val="both"/>
              <w:rPr>
                <w:b/>
                <w:sz w:val="18"/>
                <w:szCs w:val="18"/>
              </w:rPr>
            </w:pPr>
          </w:p>
          <w:p w14:paraId="38AB2A3A" w14:textId="77777777" w:rsidR="009C21A1" w:rsidRPr="008C118B" w:rsidRDefault="009C21A1" w:rsidP="009C21A1">
            <w:pPr>
              <w:pStyle w:val="Odsekzoznamu"/>
              <w:ind w:left="236" w:hanging="236"/>
              <w:jc w:val="both"/>
              <w:rPr>
                <w:b/>
                <w:sz w:val="18"/>
                <w:szCs w:val="18"/>
              </w:rPr>
            </w:pPr>
          </w:p>
          <w:p w14:paraId="08A0EB85" w14:textId="04EA75CA" w:rsidR="009C21A1" w:rsidRPr="008C118B" w:rsidRDefault="009C21A1" w:rsidP="009C21A1">
            <w:pPr>
              <w:pStyle w:val="Odsekzoznamu"/>
              <w:ind w:left="236" w:hanging="236"/>
              <w:jc w:val="both"/>
              <w:rPr>
                <w:b/>
                <w:sz w:val="18"/>
                <w:szCs w:val="18"/>
              </w:rPr>
            </w:pPr>
            <w:r w:rsidRPr="008C118B">
              <w:rPr>
                <w:b/>
                <w:sz w:val="18"/>
                <w:szCs w:val="18"/>
              </w:rPr>
              <w:t>q) poskytovanie služieb kryptoaktív.</w:t>
            </w:r>
            <w:r w:rsidRPr="008C118B">
              <w:rPr>
                <w:b/>
                <w:sz w:val="18"/>
                <w:szCs w:val="18"/>
                <w:vertAlign w:val="superscript"/>
              </w:rPr>
              <w:t>5ac</w:t>
            </w:r>
            <w:r w:rsidR="000D2181" w:rsidRPr="008C118B">
              <w:rPr>
                <w:b/>
                <w:sz w:val="18"/>
                <w:szCs w:val="18"/>
              </w:rPr>
              <w:t>)</w:t>
            </w:r>
          </w:p>
          <w:p w14:paraId="17E3C01D" w14:textId="7D60CCF7" w:rsidR="009C21A1" w:rsidRPr="008C118B" w:rsidRDefault="009C21A1" w:rsidP="00ED7967">
            <w:pPr>
              <w:pStyle w:val="Normlny0"/>
              <w:rPr>
                <w:b/>
                <w:sz w:val="18"/>
                <w:szCs w:val="18"/>
              </w:rPr>
            </w:pPr>
          </w:p>
          <w:p w14:paraId="288782F9" w14:textId="7B8273EC" w:rsidR="00001548" w:rsidRPr="008C118B" w:rsidRDefault="00001548" w:rsidP="00001548">
            <w:pPr>
              <w:pStyle w:val="Odsekzoznamu"/>
              <w:ind w:left="102"/>
              <w:jc w:val="both"/>
              <w:rPr>
                <w:b/>
                <w:sz w:val="18"/>
                <w:szCs w:val="18"/>
              </w:rPr>
            </w:pPr>
            <w:r w:rsidRPr="008C118B">
              <w:rPr>
                <w:b/>
                <w:sz w:val="18"/>
                <w:szCs w:val="18"/>
              </w:rPr>
              <w:t>Poznámky pod čiarou k odkazom znejú:</w:t>
            </w:r>
          </w:p>
          <w:p w14:paraId="7A858657" w14:textId="77777777" w:rsidR="00681BE3" w:rsidRPr="008C118B" w:rsidRDefault="00001548" w:rsidP="00681BE3">
            <w:pPr>
              <w:pStyle w:val="Odsekzoznamu"/>
              <w:ind w:left="528" w:hanging="426"/>
              <w:jc w:val="both"/>
              <w:rPr>
                <w:sz w:val="18"/>
                <w:szCs w:val="18"/>
              </w:rPr>
            </w:pPr>
            <w:r w:rsidRPr="008C118B">
              <w:rPr>
                <w:b/>
                <w:sz w:val="18"/>
                <w:szCs w:val="18"/>
              </w:rPr>
              <w:t>„</w:t>
            </w:r>
            <w:r w:rsidR="00681BE3" w:rsidRPr="008C118B">
              <w:rPr>
                <w:sz w:val="18"/>
                <w:szCs w:val="18"/>
                <w:vertAlign w:val="superscript"/>
              </w:rPr>
              <w:t>1ac</w:t>
            </w:r>
            <w:r w:rsidR="00681BE3" w:rsidRPr="008C118B">
              <w:rPr>
                <w:sz w:val="18"/>
                <w:szCs w:val="18"/>
              </w:rPr>
              <w:t>) Čl. 4 ods. 1 bod 1 písm. b) nariadenia (EÚ) č. 575/2013 v platnom znení.</w:t>
            </w:r>
          </w:p>
          <w:p w14:paraId="7AC39567" w14:textId="2A5953A4" w:rsidR="00681BE3" w:rsidRPr="008C118B" w:rsidRDefault="00681BE3" w:rsidP="00681BE3">
            <w:pPr>
              <w:pStyle w:val="Odsekzoznamu"/>
              <w:ind w:left="528" w:hanging="426"/>
              <w:jc w:val="both"/>
              <w:rPr>
                <w:sz w:val="18"/>
                <w:szCs w:val="18"/>
              </w:rPr>
            </w:pPr>
            <w:r w:rsidRPr="008C118B">
              <w:rPr>
                <w:sz w:val="18"/>
                <w:szCs w:val="18"/>
                <w:vertAlign w:val="superscript"/>
              </w:rPr>
              <w:t>1ad</w:t>
            </w:r>
            <w:r w:rsidRPr="008C118B">
              <w:rPr>
                <w:sz w:val="18"/>
                <w:szCs w:val="18"/>
              </w:rPr>
              <w:t>) § 6 ods. 1 písm. c) a f) zákona č. 566/2001 Z. z. v znení neskorších predpisov.</w:t>
            </w:r>
          </w:p>
          <w:p w14:paraId="05F8CDF6" w14:textId="01E9A09F" w:rsidR="00001548" w:rsidRPr="008C118B" w:rsidRDefault="00001548" w:rsidP="00001548">
            <w:pPr>
              <w:pStyle w:val="Odsekzoznamu"/>
              <w:ind w:left="528" w:hanging="426"/>
              <w:jc w:val="both"/>
              <w:rPr>
                <w:b/>
                <w:sz w:val="18"/>
                <w:szCs w:val="18"/>
              </w:rPr>
            </w:pPr>
            <w:r w:rsidRPr="008C118B">
              <w:rPr>
                <w:b/>
                <w:sz w:val="18"/>
                <w:szCs w:val="18"/>
                <w:vertAlign w:val="superscript"/>
              </w:rPr>
              <w:t>5aa</w:t>
            </w:r>
            <w:r w:rsidRPr="008C118B">
              <w:rPr>
                <w:b/>
                <w:sz w:val="18"/>
                <w:szCs w:val="18"/>
              </w:rPr>
              <w:t xml:space="preserve">) Čl. 3 ods. 1 bod 7 nariadenia Európskeho parlamentu a Rady (EÚ) 2023/1114 z 31. mája 2023 o trhoch s kryptoaktívami a o zmene nariadení (EÚ) č. 1093/2010 a (EÚ) č. 1095/2010 a smerníc 2013/36/EÚ </w:t>
            </w:r>
            <w:r w:rsidRPr="008C118B">
              <w:rPr>
                <w:b/>
                <w:sz w:val="18"/>
                <w:szCs w:val="18"/>
              </w:rPr>
              <w:lastRenderedPageBreak/>
              <w:t>a (EÚ) 2019/1937 (Ú. v. EÚ L 150, 9.6.2023)</w:t>
            </w:r>
            <w:r w:rsidR="005D33CC" w:rsidRPr="008C118B">
              <w:rPr>
                <w:b/>
                <w:sz w:val="18"/>
                <w:szCs w:val="18"/>
              </w:rPr>
              <w:t xml:space="preserve"> v platnom znení</w:t>
            </w:r>
            <w:r w:rsidRPr="008C118B">
              <w:rPr>
                <w:b/>
                <w:sz w:val="18"/>
                <w:szCs w:val="18"/>
              </w:rPr>
              <w:t>.</w:t>
            </w:r>
          </w:p>
          <w:p w14:paraId="3F9A6019" w14:textId="6F70C24F" w:rsidR="00001548" w:rsidRPr="008C118B" w:rsidRDefault="00001548" w:rsidP="00001548">
            <w:pPr>
              <w:pStyle w:val="Odsekzoznamu"/>
              <w:ind w:left="102"/>
              <w:jc w:val="both"/>
              <w:rPr>
                <w:b/>
                <w:sz w:val="18"/>
                <w:szCs w:val="18"/>
              </w:rPr>
            </w:pPr>
            <w:r w:rsidRPr="008C118B">
              <w:rPr>
                <w:b/>
                <w:sz w:val="18"/>
                <w:szCs w:val="18"/>
                <w:vertAlign w:val="superscript"/>
              </w:rPr>
              <w:t>5ab</w:t>
            </w:r>
            <w:r w:rsidRPr="008C118B">
              <w:rPr>
                <w:b/>
                <w:sz w:val="18"/>
                <w:szCs w:val="18"/>
              </w:rPr>
              <w:t>) Čl. 3 ods. 1 bod 6 nariadenia (EÚ) 2023/1114.</w:t>
            </w:r>
          </w:p>
          <w:p w14:paraId="564E64D9" w14:textId="54D982BD" w:rsidR="009C21A1" w:rsidRPr="008C118B" w:rsidRDefault="00001548" w:rsidP="00001548">
            <w:pPr>
              <w:pStyle w:val="Odsekzoznamu"/>
              <w:ind w:left="528" w:hanging="426"/>
              <w:jc w:val="both"/>
              <w:rPr>
                <w:sz w:val="18"/>
                <w:szCs w:val="18"/>
              </w:rPr>
            </w:pPr>
            <w:r w:rsidRPr="008C118B">
              <w:rPr>
                <w:b/>
                <w:sz w:val="18"/>
                <w:szCs w:val="18"/>
                <w:vertAlign w:val="superscript"/>
              </w:rPr>
              <w:t>5ac</w:t>
            </w:r>
            <w:r w:rsidRPr="008C118B">
              <w:rPr>
                <w:b/>
                <w:sz w:val="18"/>
                <w:szCs w:val="18"/>
              </w:rPr>
              <w:t>) Čl. 3 ods. 1 b</w:t>
            </w:r>
            <w:r w:rsidR="005D33CC" w:rsidRPr="008C118B">
              <w:rPr>
                <w:b/>
                <w:sz w:val="18"/>
                <w:szCs w:val="18"/>
              </w:rPr>
              <w:t>od 16 nariadenia (EÚ) 2023/1114 v platnom znení.</w:t>
            </w:r>
            <w:r w:rsidRPr="008C118B">
              <w:rPr>
                <w:b/>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7FB1B3" w14:textId="6B6B6B57" w:rsidR="00ED7967" w:rsidRPr="008C118B" w:rsidRDefault="009C21A1" w:rsidP="00ED7967">
            <w:pPr>
              <w:jc w:val="center"/>
              <w:rPr>
                <w:sz w:val="18"/>
                <w:szCs w:val="18"/>
              </w:rPr>
            </w:pPr>
            <w:r w:rsidRPr="008C118B">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5D0E3D6" w14:textId="77777777" w:rsidR="00ED7967" w:rsidRPr="008C118B" w:rsidRDefault="00ED7967" w:rsidP="00ED7967">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5C0A5FD4" w14:textId="7B72AE7A" w:rsidR="00ED7967" w:rsidRPr="008C118B" w:rsidRDefault="00B31D6E" w:rsidP="00ED7967">
            <w:pPr>
              <w:pStyle w:val="Nadpis1"/>
              <w:rPr>
                <w:b w:val="0"/>
                <w:bCs w:val="0"/>
                <w:sz w:val="18"/>
                <w:szCs w:val="18"/>
              </w:rPr>
            </w:pPr>
            <w:r w:rsidRPr="008C118B">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tcPr>
          <w:p w14:paraId="5544D5AC" w14:textId="77777777" w:rsidR="00ED7967" w:rsidRPr="008C118B" w:rsidRDefault="00ED7967" w:rsidP="00ED7967">
            <w:pPr>
              <w:pStyle w:val="Nadpis1"/>
              <w:rPr>
                <w:b w:val="0"/>
                <w:bCs w:val="0"/>
                <w:sz w:val="18"/>
                <w:szCs w:val="18"/>
              </w:rPr>
            </w:pPr>
          </w:p>
        </w:tc>
      </w:tr>
      <w:tr w:rsidR="00B31D6E" w:rsidRPr="008C118B" w14:paraId="5DC58BFE" w14:textId="4CC61122"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14:paraId="3D260653" w14:textId="5A2EAAAD" w:rsidR="00B31D6E" w:rsidRPr="008C118B" w:rsidRDefault="00B31D6E" w:rsidP="00B31D6E">
            <w:pPr>
              <w:rPr>
                <w:sz w:val="18"/>
                <w:szCs w:val="18"/>
              </w:rPr>
            </w:pPr>
            <w:r w:rsidRPr="008C118B">
              <w:rPr>
                <w:sz w:val="18"/>
                <w:szCs w:val="18"/>
              </w:rPr>
              <w:t>Č: 148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B56A1B6" w14:textId="77777777" w:rsidR="00B31D6E" w:rsidRPr="008C118B" w:rsidRDefault="00B31D6E" w:rsidP="00B31D6E">
            <w:pPr>
              <w:rPr>
                <w:b/>
                <w:sz w:val="18"/>
                <w:szCs w:val="18"/>
              </w:rPr>
            </w:pPr>
            <w:r w:rsidRPr="008C118B">
              <w:rPr>
                <w:b/>
                <w:sz w:val="18"/>
                <w:szCs w:val="18"/>
              </w:rPr>
              <w:t>Transpozícia zmien smerníc 2013/36/EÚ a (EÚ) 2019/1937</w:t>
            </w:r>
          </w:p>
          <w:p w14:paraId="5586AE6A" w14:textId="7986817C" w:rsidR="00B31D6E" w:rsidRPr="008C118B" w:rsidRDefault="00EA7DC3" w:rsidP="00B31D6E">
            <w:pPr>
              <w:rPr>
                <w:sz w:val="18"/>
                <w:szCs w:val="18"/>
              </w:rPr>
            </w:pPr>
            <w:r w:rsidRPr="008C118B">
              <w:rPr>
                <w:sz w:val="18"/>
                <w:szCs w:val="18"/>
              </w:rPr>
              <w:t xml:space="preserve">1. </w:t>
            </w:r>
            <w:r w:rsidR="00B31D6E" w:rsidRPr="008C118B">
              <w:rPr>
                <w:sz w:val="18"/>
                <w:szCs w:val="18"/>
              </w:rPr>
              <w:t>Členské štáty prijmú a uverejnia do 30. decembra 2024 zákony, iné právne predpisy a správne opatrenia potrebné na dosiahnutie súladu s článkami 146 a 147.</w:t>
            </w:r>
          </w:p>
          <w:p w14:paraId="382270E7" w14:textId="77777777" w:rsidR="00EA7DC3" w:rsidRPr="008C118B" w:rsidRDefault="00EA7DC3" w:rsidP="00B31D6E">
            <w:pPr>
              <w:rPr>
                <w:sz w:val="18"/>
                <w:szCs w:val="18"/>
              </w:rPr>
            </w:pPr>
          </w:p>
          <w:p w14:paraId="2ADDF68B" w14:textId="0EA5F634" w:rsidR="00B31D6E" w:rsidRPr="008C118B" w:rsidRDefault="00EA7DC3" w:rsidP="00B31D6E">
            <w:pPr>
              <w:rPr>
                <w:sz w:val="18"/>
                <w:szCs w:val="18"/>
              </w:rPr>
            </w:pPr>
            <w:r w:rsidRPr="008C118B">
              <w:rPr>
                <w:sz w:val="18"/>
                <w:szCs w:val="18"/>
              </w:rPr>
              <w:t xml:space="preserve">2. </w:t>
            </w:r>
            <w:r w:rsidR="00B31D6E" w:rsidRPr="008C118B">
              <w:rPr>
                <w:sz w:val="18"/>
                <w:szCs w:val="18"/>
              </w:rPr>
              <w:t>Členské štáty oznámia Komisii a orgánom EBA a ESMA znenie hlavných opatrení vnútroštátnych právnych predpisov, ktoré prijmú v oblasti pôsobnosti článku 116.</w:t>
            </w:r>
          </w:p>
          <w:p w14:paraId="76CD7152" w14:textId="77777777" w:rsidR="00B31D6E" w:rsidRPr="008C118B" w:rsidRDefault="00B31D6E" w:rsidP="00B31D6E">
            <w:pPr>
              <w:rPr>
                <w:sz w:val="18"/>
                <w:szCs w:val="18"/>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2814875" w14:textId="20480AC4" w:rsidR="00B31D6E" w:rsidRPr="008C118B" w:rsidRDefault="00B31D6E" w:rsidP="00B31D6E">
            <w:pPr>
              <w:jc w:val="center"/>
              <w:rPr>
                <w:sz w:val="18"/>
                <w:szCs w:val="18"/>
              </w:rPr>
            </w:pPr>
            <w:r w:rsidRPr="008C118B">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06D1B3A2" w14:textId="77777777" w:rsidR="00B31D6E" w:rsidRPr="008C118B" w:rsidRDefault="00B31D6E" w:rsidP="00B31D6E">
            <w:pPr>
              <w:jc w:val="center"/>
              <w:rPr>
                <w:b/>
                <w:sz w:val="18"/>
                <w:szCs w:val="18"/>
              </w:rPr>
            </w:pPr>
            <w:r w:rsidRPr="008C118B">
              <w:rPr>
                <w:b/>
                <w:sz w:val="18"/>
                <w:szCs w:val="18"/>
              </w:rPr>
              <w:t>návrh zákona čl. XIII</w:t>
            </w:r>
          </w:p>
          <w:p w14:paraId="35E50AB2" w14:textId="77777777" w:rsidR="00B31D6E" w:rsidRPr="008C118B" w:rsidRDefault="00B31D6E" w:rsidP="00B31D6E">
            <w:pPr>
              <w:jc w:val="center"/>
              <w:rPr>
                <w:b/>
                <w:sz w:val="18"/>
                <w:szCs w:val="18"/>
              </w:rPr>
            </w:pPr>
          </w:p>
          <w:p w14:paraId="2ED81506" w14:textId="77777777" w:rsidR="00B31D6E" w:rsidRPr="008C118B" w:rsidRDefault="00B31D6E" w:rsidP="00B31D6E">
            <w:pPr>
              <w:jc w:val="center"/>
              <w:rPr>
                <w:b/>
                <w:sz w:val="18"/>
                <w:szCs w:val="18"/>
              </w:rPr>
            </w:pPr>
          </w:p>
          <w:p w14:paraId="32AB5029" w14:textId="284B9934" w:rsidR="00B31D6E" w:rsidRPr="008C118B" w:rsidRDefault="00B31D6E" w:rsidP="00B31D6E">
            <w:pPr>
              <w:jc w:val="center"/>
              <w:rPr>
                <w:b/>
                <w:sz w:val="18"/>
                <w:szCs w:val="18"/>
              </w:rPr>
            </w:pPr>
          </w:p>
          <w:p w14:paraId="77413455" w14:textId="77777777" w:rsidR="005D33CC" w:rsidRPr="008C118B" w:rsidRDefault="005D33CC" w:rsidP="00B31D6E">
            <w:pPr>
              <w:jc w:val="center"/>
              <w:rPr>
                <w:b/>
                <w:sz w:val="18"/>
                <w:szCs w:val="18"/>
              </w:rPr>
            </w:pPr>
          </w:p>
          <w:p w14:paraId="712F0B95" w14:textId="77777777" w:rsidR="00B31D6E" w:rsidRPr="008C118B" w:rsidRDefault="00B31D6E" w:rsidP="00B31D6E">
            <w:pPr>
              <w:jc w:val="center"/>
              <w:rPr>
                <w:sz w:val="18"/>
                <w:szCs w:val="18"/>
              </w:rPr>
            </w:pPr>
            <w:r w:rsidRPr="008C118B">
              <w:rPr>
                <w:sz w:val="18"/>
                <w:szCs w:val="18"/>
              </w:rPr>
              <w:t>575/2001</w:t>
            </w:r>
          </w:p>
          <w:p w14:paraId="34DC5967" w14:textId="77777777" w:rsidR="00B31D6E" w:rsidRPr="008C118B" w:rsidRDefault="00B31D6E" w:rsidP="00B31D6E">
            <w:pPr>
              <w:jc w:val="center"/>
              <w:rPr>
                <w:sz w:val="18"/>
                <w:szCs w:val="18"/>
              </w:rPr>
            </w:pPr>
          </w:p>
          <w:p w14:paraId="045E8B14" w14:textId="77777777" w:rsidR="00B31D6E" w:rsidRPr="008C118B" w:rsidRDefault="00B31D6E" w:rsidP="00B31D6E">
            <w:pPr>
              <w:jc w:val="center"/>
              <w:rPr>
                <w:sz w:val="18"/>
                <w:szCs w:val="18"/>
              </w:rPr>
            </w:pPr>
          </w:p>
          <w:p w14:paraId="3A0A3CC2" w14:textId="77777777" w:rsidR="00B31D6E" w:rsidRPr="008C118B" w:rsidRDefault="00B31D6E" w:rsidP="00B31D6E">
            <w:pPr>
              <w:jc w:val="center"/>
              <w:rPr>
                <w:sz w:val="18"/>
                <w:szCs w:val="18"/>
              </w:rPr>
            </w:pPr>
          </w:p>
          <w:p w14:paraId="35C9A4AF" w14:textId="77777777" w:rsidR="00B31D6E" w:rsidRPr="008C118B" w:rsidRDefault="00B31D6E" w:rsidP="00B31D6E">
            <w:pPr>
              <w:jc w:val="center"/>
              <w:rPr>
                <w:sz w:val="18"/>
                <w:szCs w:val="18"/>
              </w:rPr>
            </w:pPr>
          </w:p>
          <w:p w14:paraId="13BFAEFC" w14:textId="77777777" w:rsidR="00B31D6E" w:rsidRPr="008C118B" w:rsidRDefault="00B31D6E" w:rsidP="00B31D6E">
            <w:pPr>
              <w:jc w:val="center"/>
              <w:rPr>
                <w:sz w:val="18"/>
                <w:szCs w:val="18"/>
              </w:rPr>
            </w:pPr>
          </w:p>
          <w:p w14:paraId="3BA8B21E" w14:textId="77777777" w:rsidR="00B31D6E" w:rsidRPr="008C118B" w:rsidRDefault="00B31D6E" w:rsidP="00B31D6E">
            <w:pPr>
              <w:jc w:val="center"/>
              <w:rPr>
                <w:sz w:val="18"/>
                <w:szCs w:val="18"/>
              </w:rPr>
            </w:pPr>
            <w:r w:rsidRPr="008C118B">
              <w:rPr>
                <w:sz w:val="18"/>
                <w:szCs w:val="18"/>
              </w:rPr>
              <w:t>483/2001</w:t>
            </w:r>
          </w:p>
          <w:p w14:paraId="51C6080E" w14:textId="77777777" w:rsidR="00B31D6E" w:rsidRPr="008C118B" w:rsidRDefault="00B31D6E" w:rsidP="00B31D6E">
            <w:pPr>
              <w:jc w:val="center"/>
              <w:rPr>
                <w:sz w:val="18"/>
                <w:szCs w:val="18"/>
              </w:rPr>
            </w:pPr>
          </w:p>
          <w:p w14:paraId="352FF527" w14:textId="77777777" w:rsidR="00B31D6E" w:rsidRPr="008C118B" w:rsidRDefault="00B31D6E" w:rsidP="00B31D6E">
            <w:pPr>
              <w:jc w:val="center"/>
              <w:rPr>
                <w:sz w:val="18"/>
                <w:szCs w:val="18"/>
              </w:rPr>
            </w:pPr>
          </w:p>
          <w:p w14:paraId="0BDC9A82" w14:textId="77777777" w:rsidR="00B31D6E" w:rsidRPr="008C118B" w:rsidRDefault="00B31D6E" w:rsidP="00B31D6E">
            <w:pPr>
              <w:jc w:val="center"/>
              <w:rPr>
                <w:sz w:val="18"/>
                <w:szCs w:val="18"/>
              </w:rPr>
            </w:pPr>
            <w:r w:rsidRPr="008C118B">
              <w:rPr>
                <w:sz w:val="18"/>
                <w:szCs w:val="18"/>
              </w:rPr>
              <w:t>483/2001</w:t>
            </w:r>
          </w:p>
          <w:p w14:paraId="29202FB1" w14:textId="77777777" w:rsidR="00B31D6E" w:rsidRPr="008C118B" w:rsidRDefault="00B31D6E" w:rsidP="00B31D6E">
            <w:pPr>
              <w:jc w:val="center"/>
              <w:rPr>
                <w:b/>
                <w:sz w:val="18"/>
                <w:szCs w:val="18"/>
              </w:rPr>
            </w:pPr>
            <w:r w:rsidRPr="008C118B">
              <w:rPr>
                <w:b/>
                <w:sz w:val="18"/>
                <w:szCs w:val="18"/>
              </w:rPr>
              <w:t>a</w:t>
            </w:r>
          </w:p>
          <w:p w14:paraId="52D25132" w14:textId="5D328A96" w:rsidR="00B31D6E" w:rsidRPr="008C118B" w:rsidRDefault="00B31D6E" w:rsidP="00B31D6E">
            <w:pPr>
              <w:jc w:val="center"/>
              <w:rPr>
                <w:b/>
                <w:sz w:val="18"/>
                <w:szCs w:val="18"/>
              </w:rPr>
            </w:pPr>
            <w:r w:rsidRPr="008C118B">
              <w:rPr>
                <w:b/>
                <w:sz w:val="18"/>
                <w:szCs w:val="18"/>
              </w:rPr>
              <w:t xml:space="preserve">návrh zákona čl. </w:t>
            </w:r>
            <w:r w:rsidR="00D155A2" w:rsidRPr="008C118B">
              <w:rPr>
                <w:b/>
                <w:sz w:val="18"/>
                <w:szCs w:val="18"/>
              </w:rPr>
              <w:t>V</w:t>
            </w:r>
          </w:p>
          <w:p w14:paraId="74C5791B" w14:textId="77777777" w:rsidR="00B31D6E" w:rsidRPr="008C118B" w:rsidRDefault="00B31D6E" w:rsidP="00B31D6E">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5527AC" w14:textId="77777777" w:rsidR="00B31D6E" w:rsidRPr="008C118B" w:rsidRDefault="00B31D6E" w:rsidP="00B31D6E">
            <w:pPr>
              <w:pStyle w:val="Normlny0"/>
              <w:jc w:val="center"/>
              <w:rPr>
                <w:sz w:val="18"/>
                <w:szCs w:val="18"/>
              </w:rPr>
            </w:pPr>
          </w:p>
          <w:p w14:paraId="1EDFAF74" w14:textId="77777777" w:rsidR="00B31D6E" w:rsidRPr="008C118B" w:rsidRDefault="00B31D6E" w:rsidP="00B31D6E">
            <w:pPr>
              <w:pStyle w:val="Normlny0"/>
              <w:jc w:val="center"/>
              <w:rPr>
                <w:sz w:val="18"/>
                <w:szCs w:val="18"/>
              </w:rPr>
            </w:pPr>
          </w:p>
          <w:p w14:paraId="065AB0F0" w14:textId="77777777" w:rsidR="00B31D6E" w:rsidRPr="008C118B" w:rsidRDefault="00B31D6E" w:rsidP="00B31D6E">
            <w:pPr>
              <w:pStyle w:val="Normlny0"/>
              <w:jc w:val="center"/>
              <w:rPr>
                <w:sz w:val="18"/>
                <w:szCs w:val="18"/>
              </w:rPr>
            </w:pPr>
          </w:p>
          <w:p w14:paraId="604298B7" w14:textId="77777777" w:rsidR="00B31D6E" w:rsidRPr="008C118B" w:rsidRDefault="00B31D6E" w:rsidP="00B31D6E">
            <w:pPr>
              <w:pStyle w:val="Normlny0"/>
              <w:jc w:val="center"/>
              <w:rPr>
                <w:sz w:val="18"/>
                <w:szCs w:val="18"/>
              </w:rPr>
            </w:pPr>
          </w:p>
          <w:p w14:paraId="75E980CA" w14:textId="77777777" w:rsidR="00B31D6E" w:rsidRPr="008C118B" w:rsidRDefault="00B31D6E" w:rsidP="00B31D6E">
            <w:pPr>
              <w:pStyle w:val="Normlny0"/>
              <w:jc w:val="center"/>
              <w:rPr>
                <w:sz w:val="18"/>
                <w:szCs w:val="18"/>
              </w:rPr>
            </w:pPr>
          </w:p>
          <w:p w14:paraId="19FEBD32" w14:textId="6D307E57" w:rsidR="00B31D6E" w:rsidRPr="008C118B" w:rsidRDefault="00B31D6E" w:rsidP="00B31D6E">
            <w:pPr>
              <w:pStyle w:val="Normlny0"/>
              <w:jc w:val="center"/>
              <w:rPr>
                <w:sz w:val="18"/>
                <w:szCs w:val="18"/>
              </w:rPr>
            </w:pPr>
          </w:p>
          <w:p w14:paraId="786BB31B" w14:textId="77777777" w:rsidR="005D33CC" w:rsidRPr="008C118B" w:rsidRDefault="005D33CC" w:rsidP="00B31D6E">
            <w:pPr>
              <w:pStyle w:val="Normlny0"/>
              <w:jc w:val="center"/>
              <w:rPr>
                <w:sz w:val="18"/>
                <w:szCs w:val="18"/>
              </w:rPr>
            </w:pPr>
          </w:p>
          <w:p w14:paraId="5CACEBB9" w14:textId="77777777" w:rsidR="00B31D6E" w:rsidRPr="008C118B" w:rsidRDefault="00B31D6E" w:rsidP="00B31D6E">
            <w:pPr>
              <w:pStyle w:val="Normlny0"/>
              <w:jc w:val="center"/>
              <w:rPr>
                <w:sz w:val="18"/>
                <w:szCs w:val="18"/>
              </w:rPr>
            </w:pPr>
            <w:r w:rsidRPr="008C118B">
              <w:rPr>
                <w:sz w:val="18"/>
                <w:szCs w:val="18"/>
              </w:rPr>
              <w:t>§ 35 O 7</w:t>
            </w:r>
          </w:p>
          <w:p w14:paraId="70DBF9C3" w14:textId="77777777" w:rsidR="00B31D6E" w:rsidRPr="008C118B" w:rsidRDefault="00B31D6E" w:rsidP="00B31D6E">
            <w:pPr>
              <w:pStyle w:val="Normlny0"/>
              <w:jc w:val="center"/>
              <w:rPr>
                <w:sz w:val="18"/>
                <w:szCs w:val="18"/>
              </w:rPr>
            </w:pPr>
          </w:p>
          <w:p w14:paraId="42099AB6" w14:textId="77777777" w:rsidR="00B31D6E" w:rsidRPr="008C118B" w:rsidRDefault="00B31D6E" w:rsidP="00B31D6E">
            <w:pPr>
              <w:pStyle w:val="Normlny0"/>
              <w:jc w:val="center"/>
              <w:rPr>
                <w:sz w:val="18"/>
                <w:szCs w:val="18"/>
              </w:rPr>
            </w:pPr>
          </w:p>
          <w:p w14:paraId="05810F1D" w14:textId="77777777" w:rsidR="00B31D6E" w:rsidRPr="008C118B" w:rsidRDefault="00B31D6E" w:rsidP="00B31D6E">
            <w:pPr>
              <w:pStyle w:val="Normlny0"/>
              <w:jc w:val="center"/>
              <w:rPr>
                <w:sz w:val="18"/>
                <w:szCs w:val="18"/>
              </w:rPr>
            </w:pPr>
          </w:p>
          <w:p w14:paraId="432D7A97" w14:textId="77777777" w:rsidR="00B31D6E" w:rsidRPr="008C118B" w:rsidRDefault="00B31D6E" w:rsidP="00B31D6E">
            <w:pPr>
              <w:pStyle w:val="Normlny0"/>
              <w:jc w:val="center"/>
              <w:rPr>
                <w:sz w:val="18"/>
                <w:szCs w:val="18"/>
              </w:rPr>
            </w:pPr>
          </w:p>
          <w:p w14:paraId="42C4CF64" w14:textId="77777777" w:rsidR="00B31D6E" w:rsidRPr="008C118B" w:rsidRDefault="00B31D6E" w:rsidP="00B31D6E">
            <w:pPr>
              <w:pStyle w:val="Normlny0"/>
              <w:jc w:val="center"/>
              <w:rPr>
                <w:sz w:val="18"/>
                <w:szCs w:val="18"/>
              </w:rPr>
            </w:pPr>
            <w:r w:rsidRPr="008C118B">
              <w:rPr>
                <w:sz w:val="18"/>
                <w:szCs w:val="18"/>
              </w:rPr>
              <w:t>§ 114a</w:t>
            </w:r>
          </w:p>
          <w:p w14:paraId="135515AF" w14:textId="77777777" w:rsidR="00B31D6E" w:rsidRPr="008C118B" w:rsidRDefault="00B31D6E" w:rsidP="00B31D6E">
            <w:pPr>
              <w:pStyle w:val="Normlny0"/>
              <w:jc w:val="center"/>
              <w:rPr>
                <w:sz w:val="18"/>
                <w:szCs w:val="18"/>
              </w:rPr>
            </w:pPr>
          </w:p>
          <w:p w14:paraId="422D92B2" w14:textId="77777777" w:rsidR="00B31D6E" w:rsidRPr="008C118B" w:rsidRDefault="00B31D6E" w:rsidP="00B31D6E">
            <w:pPr>
              <w:jc w:val="center"/>
              <w:rPr>
                <w:sz w:val="18"/>
                <w:szCs w:val="18"/>
              </w:rPr>
            </w:pPr>
            <w:r w:rsidRPr="008C118B">
              <w:rPr>
                <w:sz w:val="18"/>
                <w:szCs w:val="18"/>
              </w:rPr>
              <w:t xml:space="preserve">Príloha </w:t>
            </w:r>
          </w:p>
          <w:p w14:paraId="69619260" w14:textId="77777777" w:rsidR="00B31D6E" w:rsidRPr="008C118B" w:rsidRDefault="00B31D6E" w:rsidP="00B31D6E">
            <w:pPr>
              <w:jc w:val="center"/>
              <w:rPr>
                <w:b/>
                <w:sz w:val="18"/>
                <w:szCs w:val="18"/>
              </w:rPr>
            </w:pPr>
          </w:p>
          <w:p w14:paraId="5F39534D" w14:textId="77777777" w:rsidR="00B31D6E" w:rsidRPr="008C118B" w:rsidRDefault="00B31D6E" w:rsidP="00B31D6E">
            <w:pPr>
              <w:jc w:val="center"/>
              <w:rPr>
                <w:b/>
                <w:sz w:val="18"/>
                <w:szCs w:val="18"/>
              </w:rPr>
            </w:pPr>
            <w:r w:rsidRPr="008C118B">
              <w:rPr>
                <w:b/>
                <w:sz w:val="18"/>
                <w:szCs w:val="18"/>
              </w:rPr>
              <w:t>B 14</w:t>
            </w:r>
          </w:p>
          <w:p w14:paraId="56C40162" w14:textId="353D966D" w:rsidR="00B31D6E" w:rsidRPr="008C118B" w:rsidRDefault="00B31D6E" w:rsidP="00B31D6E">
            <w:pPr>
              <w:pStyle w:val="Normlny0"/>
              <w:jc w:val="center"/>
              <w:rPr>
                <w:sz w:val="18"/>
                <w:szCs w:val="18"/>
              </w:rPr>
            </w:pPr>
            <w:r w:rsidRPr="008C118B">
              <w:rPr>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C0AB31" w14:textId="4112D8FE" w:rsidR="00B31D6E" w:rsidRPr="008C118B" w:rsidRDefault="00343D1B" w:rsidP="00B31D6E">
            <w:pPr>
              <w:jc w:val="both"/>
              <w:rPr>
                <w:b/>
                <w:sz w:val="18"/>
                <w:szCs w:val="18"/>
              </w:rPr>
            </w:pPr>
            <w:r w:rsidRPr="008C118B">
              <w:rPr>
                <w:b/>
                <w:sz w:val="18"/>
                <w:szCs w:val="18"/>
              </w:rPr>
              <w:t>Tento zákon nadobúda účinnosť 15. októbra 2024 okrem čl. I § 3 až 5, § 7 až 10 a § 12, čl. II až IV, čl. V bodov 1 až 3, § 122yh v bode 42 a bodu 43, čl. VIII, čl. IX bodu 1, čl. X a XII, ktoré nadobúdajú účinnosť 30. decembra 2024 a okrem čl. VI a VII, ktoré nadobúdajú účinnosť 1. januára 2025.</w:t>
            </w:r>
          </w:p>
          <w:p w14:paraId="7874373C" w14:textId="77777777" w:rsidR="00B31D6E" w:rsidRPr="008C118B" w:rsidRDefault="00B31D6E" w:rsidP="00B31D6E">
            <w:pPr>
              <w:pStyle w:val="Normlny0"/>
              <w:rPr>
                <w:sz w:val="18"/>
                <w:szCs w:val="18"/>
              </w:rPr>
            </w:pPr>
          </w:p>
          <w:p w14:paraId="1D780118" w14:textId="77777777" w:rsidR="00B31D6E" w:rsidRPr="008C118B" w:rsidRDefault="00B31D6E" w:rsidP="00B31D6E">
            <w:pPr>
              <w:pStyle w:val="Normlny0"/>
              <w:jc w:val="both"/>
              <w:rPr>
                <w:sz w:val="18"/>
                <w:szCs w:val="18"/>
              </w:rPr>
            </w:pPr>
            <w:r w:rsidRPr="008C118B">
              <w:rPr>
                <w:sz w:val="18"/>
                <w:szCs w:val="18"/>
              </w:rPr>
              <w:t>Ministerstvá a ostatné ústredné orgány štátnej správy v rozsahu vymedzenej pôsobnosti plnia voči orgánom Európskej únie informačnú a oznamovaciu povinnosť, ktorá im vyplýva z právne záväzných aktov týchto orgánov.</w:t>
            </w:r>
          </w:p>
          <w:p w14:paraId="1FCEB8C8" w14:textId="77777777" w:rsidR="00B31D6E" w:rsidRPr="008C118B" w:rsidRDefault="00B31D6E" w:rsidP="00B31D6E">
            <w:pPr>
              <w:pStyle w:val="Normlny0"/>
              <w:rPr>
                <w:sz w:val="18"/>
                <w:szCs w:val="18"/>
              </w:rPr>
            </w:pPr>
          </w:p>
          <w:p w14:paraId="589399EF" w14:textId="77777777" w:rsidR="00B31D6E" w:rsidRPr="008C118B" w:rsidRDefault="00B31D6E" w:rsidP="00B31D6E">
            <w:pPr>
              <w:pStyle w:val="Normlny0"/>
              <w:jc w:val="both"/>
              <w:rPr>
                <w:sz w:val="18"/>
                <w:szCs w:val="18"/>
              </w:rPr>
            </w:pPr>
            <w:r w:rsidRPr="008C118B">
              <w:rPr>
                <w:sz w:val="18"/>
                <w:szCs w:val="18"/>
                <w:shd w:val="clear" w:color="auto" w:fill="FFFFFF"/>
              </w:rPr>
              <w:t>Týmto zákonom sa preberajú právne záväzné akty Európskej únie uvedené v prílohe.</w:t>
            </w:r>
          </w:p>
          <w:p w14:paraId="31855864" w14:textId="77777777" w:rsidR="00B31D6E" w:rsidRPr="008C118B" w:rsidRDefault="00B31D6E" w:rsidP="00B31D6E">
            <w:pPr>
              <w:pStyle w:val="Normlny0"/>
              <w:rPr>
                <w:sz w:val="18"/>
                <w:szCs w:val="18"/>
              </w:rPr>
            </w:pPr>
          </w:p>
          <w:p w14:paraId="639CC3C0" w14:textId="77777777" w:rsidR="00B31D6E" w:rsidRPr="008C118B" w:rsidRDefault="00B31D6E" w:rsidP="00B31D6E">
            <w:pPr>
              <w:jc w:val="both"/>
              <w:rPr>
                <w:sz w:val="18"/>
                <w:szCs w:val="18"/>
              </w:rPr>
            </w:pPr>
            <w:r w:rsidRPr="008C118B">
              <w:rPr>
                <w:bCs/>
                <w:sz w:val="18"/>
                <w:szCs w:val="18"/>
                <w:shd w:val="clear" w:color="auto" w:fill="FFFFFF"/>
              </w:rPr>
              <w:t>ZOZNAM PREBERANÝCH PRÁVNE ZÁVÄZNÝCH AKTOV EURÓPSKEJ ÚNIE</w:t>
            </w:r>
          </w:p>
          <w:p w14:paraId="100E8B46" w14:textId="77777777" w:rsidR="00B31D6E" w:rsidRPr="008C118B" w:rsidRDefault="00B31D6E" w:rsidP="00B31D6E">
            <w:pPr>
              <w:pStyle w:val="Normlny0"/>
              <w:rPr>
                <w:sz w:val="18"/>
                <w:szCs w:val="18"/>
              </w:rPr>
            </w:pPr>
          </w:p>
          <w:p w14:paraId="3876011E" w14:textId="4A9E1E23" w:rsidR="00B31D6E" w:rsidRPr="008C118B" w:rsidRDefault="00B31D6E" w:rsidP="005D33CC">
            <w:pPr>
              <w:pStyle w:val="Normlny0"/>
              <w:jc w:val="both"/>
              <w:rPr>
                <w:sz w:val="18"/>
                <w:szCs w:val="18"/>
              </w:rPr>
            </w:pPr>
            <w:r w:rsidRPr="008C118B">
              <w:rPr>
                <w:b/>
                <w:sz w:val="18"/>
                <w:szCs w:val="18"/>
              </w:rPr>
              <w:t xml:space="preserve">14. </w:t>
            </w:r>
            <w:r w:rsidR="005D33CC" w:rsidRPr="008C118B">
              <w:rPr>
                <w:b/>
                <w:sz w:val="18"/>
                <w:szCs w:val="18"/>
              </w:rPr>
              <w:t>Nariadenie Európskeho parlamentu a Rady (EÚ) 2023/1114 z 31. mája 2023 o trhoch s kryptoaktívami a o zmene nariadení (EÚ) č. 1093/2010 a (EÚ) č. 1095/2010 a smerníc 2013/36/EÚ a (EÚ) 2019/1937 (Ú. v. EÚ L 150, 9.6.2023) v znení nariadenia Európskeho parlamentu a Rady (EÚ) 2023/2869 z 13. decembra 2023 (Ú. v. EÚ L 2023/2869, 20.12.2023).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15A0AF" w14:textId="70504E41" w:rsidR="00B31D6E" w:rsidRPr="008C118B" w:rsidRDefault="00B31D6E" w:rsidP="00B31D6E">
            <w:pPr>
              <w:jc w:val="center"/>
              <w:rPr>
                <w:sz w:val="18"/>
                <w:szCs w:val="18"/>
              </w:rPr>
            </w:pPr>
            <w:r w:rsidRPr="008C118B">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2C229AC" w14:textId="77777777" w:rsidR="00B31D6E" w:rsidRPr="008C118B" w:rsidRDefault="00B31D6E" w:rsidP="00B31D6E">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66FC21C8" w14:textId="1EE96356" w:rsidR="00B31D6E" w:rsidRPr="008C118B" w:rsidRDefault="00B31D6E" w:rsidP="00B31D6E">
            <w:pPr>
              <w:pStyle w:val="Nadpis1"/>
              <w:rPr>
                <w:b w:val="0"/>
                <w:bCs w:val="0"/>
                <w:sz w:val="18"/>
                <w:szCs w:val="18"/>
              </w:rPr>
            </w:pPr>
            <w:r w:rsidRPr="008C118B">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tcPr>
          <w:p w14:paraId="658C2389" w14:textId="77777777" w:rsidR="00B31D6E" w:rsidRPr="008C118B" w:rsidRDefault="00B31D6E" w:rsidP="00B31D6E">
            <w:pPr>
              <w:pStyle w:val="Nadpis1"/>
              <w:rPr>
                <w:b w:val="0"/>
                <w:bCs w:val="0"/>
                <w:sz w:val="18"/>
                <w:szCs w:val="18"/>
              </w:rPr>
            </w:pPr>
          </w:p>
        </w:tc>
      </w:tr>
      <w:tr w:rsidR="00B31D6E" w:rsidRPr="008C118B" w14:paraId="497AACFD" w14:textId="77777777"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14:paraId="12F8B5C4" w14:textId="024B3E68" w:rsidR="00B31D6E" w:rsidRPr="008C118B" w:rsidRDefault="00B31D6E" w:rsidP="00B31D6E">
            <w:pPr>
              <w:rPr>
                <w:sz w:val="18"/>
                <w:szCs w:val="18"/>
              </w:rPr>
            </w:pPr>
            <w:r w:rsidRPr="008C118B">
              <w:rPr>
                <w:sz w:val="18"/>
                <w:szCs w:val="18"/>
              </w:rPr>
              <w:t>Č: 149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A5BCC1" w14:textId="77777777" w:rsidR="00B31D6E" w:rsidRPr="008C118B" w:rsidRDefault="00B31D6E" w:rsidP="00B31D6E">
            <w:pPr>
              <w:rPr>
                <w:b/>
                <w:sz w:val="18"/>
                <w:szCs w:val="18"/>
              </w:rPr>
            </w:pPr>
            <w:r w:rsidRPr="008C118B">
              <w:rPr>
                <w:b/>
                <w:sz w:val="18"/>
                <w:szCs w:val="18"/>
              </w:rPr>
              <w:t>Nadobudnutie účinnosti a uplatňovanie</w:t>
            </w:r>
          </w:p>
          <w:p w14:paraId="4046E898" w14:textId="78494BA5" w:rsidR="00B31D6E" w:rsidRPr="008C118B" w:rsidRDefault="00EA7DC3" w:rsidP="00B31D6E">
            <w:pPr>
              <w:rPr>
                <w:sz w:val="18"/>
                <w:szCs w:val="18"/>
              </w:rPr>
            </w:pPr>
            <w:r w:rsidRPr="008C118B">
              <w:rPr>
                <w:sz w:val="18"/>
                <w:szCs w:val="18"/>
              </w:rPr>
              <w:t xml:space="preserve">1. </w:t>
            </w:r>
            <w:r w:rsidR="00B31D6E" w:rsidRPr="008C118B">
              <w:rPr>
                <w:sz w:val="18"/>
                <w:szCs w:val="18"/>
              </w:rPr>
              <w:t>Toto nariadenie nadobúda účinnosť dvadsiatym dňom po jeho uverejnení v </w:t>
            </w:r>
            <w:r w:rsidR="00B31D6E" w:rsidRPr="008C118B">
              <w:rPr>
                <w:iCs/>
                <w:sz w:val="18"/>
                <w:szCs w:val="18"/>
              </w:rPr>
              <w:t>Úradnom vestníku Európskej únie</w:t>
            </w:r>
            <w:r w:rsidR="00B31D6E" w:rsidRPr="008C118B">
              <w:rPr>
                <w:sz w:val="18"/>
                <w:szCs w:val="18"/>
              </w:rPr>
              <w:t>.</w:t>
            </w:r>
          </w:p>
          <w:p w14:paraId="2EE7F39A" w14:textId="77777777" w:rsidR="00EA7DC3" w:rsidRPr="008C118B" w:rsidRDefault="00EA7DC3" w:rsidP="00B31D6E">
            <w:pPr>
              <w:rPr>
                <w:sz w:val="18"/>
                <w:szCs w:val="18"/>
              </w:rPr>
            </w:pPr>
          </w:p>
          <w:p w14:paraId="7B55EDB3" w14:textId="78534694" w:rsidR="00B31D6E" w:rsidRPr="008C118B" w:rsidRDefault="00B31D6E" w:rsidP="00B31D6E">
            <w:pPr>
              <w:rPr>
                <w:sz w:val="18"/>
                <w:szCs w:val="18"/>
              </w:rPr>
            </w:pPr>
            <w:r w:rsidRPr="008C118B">
              <w:rPr>
                <w:sz w:val="18"/>
                <w:szCs w:val="18"/>
              </w:rPr>
              <w:t>2</w:t>
            </w:r>
            <w:r w:rsidR="00EA7DC3" w:rsidRPr="008C118B">
              <w:rPr>
                <w:sz w:val="18"/>
                <w:szCs w:val="18"/>
              </w:rPr>
              <w:t xml:space="preserve">. </w:t>
            </w:r>
            <w:r w:rsidRPr="008C118B">
              <w:rPr>
                <w:sz w:val="18"/>
                <w:szCs w:val="18"/>
              </w:rPr>
              <w:t>Toto nariadenie sa začne uplatňovať od 30. decembra 2024.</w:t>
            </w:r>
          </w:p>
          <w:p w14:paraId="2DC794C7" w14:textId="524040B9" w:rsidR="00EA7DC3" w:rsidRDefault="00EA7DC3" w:rsidP="00B31D6E">
            <w:pPr>
              <w:rPr>
                <w:sz w:val="18"/>
                <w:szCs w:val="18"/>
              </w:rPr>
            </w:pPr>
          </w:p>
          <w:p w14:paraId="05FFEA6D" w14:textId="6A910D16" w:rsidR="0020408A" w:rsidRDefault="0020408A" w:rsidP="00B31D6E">
            <w:pPr>
              <w:rPr>
                <w:sz w:val="18"/>
                <w:szCs w:val="18"/>
              </w:rPr>
            </w:pPr>
          </w:p>
          <w:p w14:paraId="59AFF755" w14:textId="3F748C9F" w:rsidR="0020408A" w:rsidRDefault="0020408A" w:rsidP="00B31D6E">
            <w:pPr>
              <w:rPr>
                <w:sz w:val="18"/>
                <w:szCs w:val="18"/>
              </w:rPr>
            </w:pPr>
          </w:p>
          <w:p w14:paraId="7543761E" w14:textId="7A397529" w:rsidR="0020408A" w:rsidRDefault="0020408A" w:rsidP="00B31D6E">
            <w:pPr>
              <w:rPr>
                <w:sz w:val="18"/>
                <w:szCs w:val="18"/>
              </w:rPr>
            </w:pPr>
          </w:p>
          <w:p w14:paraId="09509504" w14:textId="42514BA3" w:rsidR="0020408A" w:rsidRDefault="0020408A" w:rsidP="00B31D6E">
            <w:pPr>
              <w:rPr>
                <w:sz w:val="18"/>
                <w:szCs w:val="18"/>
              </w:rPr>
            </w:pPr>
          </w:p>
          <w:p w14:paraId="43CF8887" w14:textId="77777777" w:rsidR="0020408A" w:rsidRPr="008C118B" w:rsidRDefault="0020408A" w:rsidP="00B31D6E">
            <w:pPr>
              <w:rPr>
                <w:sz w:val="18"/>
                <w:szCs w:val="18"/>
              </w:rPr>
            </w:pPr>
          </w:p>
          <w:p w14:paraId="2A8CEE1B" w14:textId="5E55FC18" w:rsidR="00B31D6E" w:rsidRPr="008C118B" w:rsidRDefault="00EA7DC3" w:rsidP="00B31D6E">
            <w:pPr>
              <w:rPr>
                <w:sz w:val="18"/>
                <w:szCs w:val="18"/>
              </w:rPr>
            </w:pPr>
            <w:r w:rsidRPr="008C118B">
              <w:rPr>
                <w:sz w:val="18"/>
                <w:szCs w:val="18"/>
              </w:rPr>
              <w:t xml:space="preserve">3. </w:t>
            </w:r>
            <w:r w:rsidR="00B31D6E" w:rsidRPr="008C118B">
              <w:rPr>
                <w:sz w:val="18"/>
                <w:szCs w:val="18"/>
              </w:rPr>
              <w:t>Odchylne od odseku 2 sa hlavy III a IV uplatňujú od 30. júna 2024.</w:t>
            </w:r>
          </w:p>
          <w:p w14:paraId="23B51F4E" w14:textId="77777777" w:rsidR="00EA7DC3" w:rsidRPr="008C118B" w:rsidRDefault="00EA7DC3" w:rsidP="00B31D6E">
            <w:pPr>
              <w:rPr>
                <w:sz w:val="18"/>
                <w:szCs w:val="18"/>
              </w:rPr>
            </w:pPr>
          </w:p>
          <w:p w14:paraId="7B9741DE" w14:textId="6385561E" w:rsidR="00B31D6E" w:rsidRPr="008C118B" w:rsidRDefault="00EA7DC3" w:rsidP="00B31D6E">
            <w:pPr>
              <w:rPr>
                <w:sz w:val="18"/>
                <w:szCs w:val="18"/>
              </w:rPr>
            </w:pPr>
            <w:r w:rsidRPr="008C118B">
              <w:rPr>
                <w:sz w:val="18"/>
                <w:szCs w:val="18"/>
              </w:rPr>
              <w:lastRenderedPageBreak/>
              <w:t xml:space="preserve">4. </w:t>
            </w:r>
            <w:r w:rsidR="00B31D6E" w:rsidRPr="008C118B">
              <w:rPr>
                <w:sz w:val="18"/>
                <w:szCs w:val="18"/>
              </w:rPr>
              <w:t>Odchylne od odsekov 2 a 3 tohto článku sa článok 2 ods. 5, článok 3 ods. 2, článok 6 ods. 11 a 12, článok 14 ods. 1 druhý pododsek, článok 17 ods. 8, článok 18 ods. 6 a 7, článok 19 ods. 10 a 11, článok 21 ods. 3, článok 22 ods. 6 a 7, článok 31 ods. 5, článok 32 ods. 5, článok 34 ods. 13, článok 35 ods. 6, článok 36 ods. 4, článok 38 ods. 5, článok 42 ods. 4, článok 43 ods. 11, článok 45 ods. 7 a 8, článok 46 ods. 6, článok 47 ods. 5, článok 51 ods. 10 a 15, článok 60 ods. 13 a 14, článok 61 ods. 3, článok 62 ods. 5 a 6, článok 63 ods. 11, článok 66 ods. 6, článok 68 ods. 10, článok 71 ods. 5, článok 72 ods. 5, článok 76 ods. 16, článok 81 ods. 15, článok 82 ods. 2, článok 84 ods. 4, článok 88 ods. 4, článok 92 ods. 2 a 3, článok 95 ods. 10 a 11, článok 96 ods. 3, článok 97 ods. 1, článok 103 ods. 8, článok 104 ods. 8, článok 105 ods. 7, článok 107 ods. 3 a 4, článok 109 ods. 8 a článok 119 ods. 8, článok 134 ods. 10, článok 137 ods. 3 a článok 139 uplatňujú od 29. júna 2023.</w:t>
            </w:r>
          </w:p>
          <w:p w14:paraId="405353A0" w14:textId="77777777" w:rsidR="00EA7DC3" w:rsidRPr="008C118B" w:rsidRDefault="00EA7DC3" w:rsidP="00B31D6E">
            <w:pPr>
              <w:rPr>
                <w:sz w:val="18"/>
                <w:szCs w:val="18"/>
              </w:rPr>
            </w:pPr>
          </w:p>
          <w:p w14:paraId="74C6ED76" w14:textId="108E5B5A" w:rsidR="00B31D6E" w:rsidRPr="008C118B" w:rsidRDefault="00B31D6E" w:rsidP="00B31D6E">
            <w:pPr>
              <w:rPr>
                <w:sz w:val="18"/>
                <w:szCs w:val="18"/>
              </w:rPr>
            </w:pPr>
            <w:r w:rsidRPr="008C118B">
              <w:rPr>
                <w:sz w:val="18"/>
                <w:szCs w:val="18"/>
              </w:rPr>
              <w:t>Toto nariadenie je záväzné v celom rozsahu a priamo uplatniteľné vo všetkých členských štátoch.</w:t>
            </w:r>
          </w:p>
          <w:p w14:paraId="2CEB6920" w14:textId="77777777" w:rsidR="00EA7DC3" w:rsidRPr="008C118B" w:rsidRDefault="00EA7DC3" w:rsidP="00B31D6E">
            <w:pPr>
              <w:rPr>
                <w:sz w:val="18"/>
                <w:szCs w:val="18"/>
              </w:rPr>
            </w:pPr>
          </w:p>
          <w:p w14:paraId="0E90C5FA" w14:textId="50281646" w:rsidR="00B31D6E" w:rsidRPr="008C118B" w:rsidRDefault="00B31D6E" w:rsidP="00B31D6E">
            <w:pPr>
              <w:rPr>
                <w:sz w:val="18"/>
                <w:szCs w:val="18"/>
              </w:rPr>
            </w:pPr>
            <w:r w:rsidRPr="008C118B">
              <w:rPr>
                <w:sz w:val="18"/>
                <w:szCs w:val="18"/>
              </w:rPr>
              <w:t>V Bruseli 31. mája 2023</w:t>
            </w:r>
          </w:p>
          <w:p w14:paraId="427110EE" w14:textId="77777777" w:rsidR="00EA7DC3" w:rsidRPr="008C118B" w:rsidRDefault="00EA7DC3" w:rsidP="00B31D6E">
            <w:pPr>
              <w:rPr>
                <w:i/>
                <w:iCs/>
                <w:sz w:val="18"/>
                <w:szCs w:val="18"/>
              </w:rPr>
            </w:pPr>
          </w:p>
          <w:p w14:paraId="6307AFE8" w14:textId="32FA2BDA" w:rsidR="00B31D6E" w:rsidRPr="008C118B" w:rsidRDefault="00B31D6E" w:rsidP="00B31D6E">
            <w:pPr>
              <w:rPr>
                <w:sz w:val="18"/>
                <w:szCs w:val="18"/>
              </w:rPr>
            </w:pPr>
            <w:r w:rsidRPr="008C118B">
              <w:rPr>
                <w:i/>
                <w:iCs/>
                <w:sz w:val="18"/>
                <w:szCs w:val="18"/>
              </w:rPr>
              <w:t>Za Európsky parlament</w:t>
            </w:r>
          </w:p>
          <w:p w14:paraId="38F437F1" w14:textId="77777777" w:rsidR="00B31D6E" w:rsidRPr="008C118B" w:rsidRDefault="00B31D6E" w:rsidP="00B31D6E">
            <w:pPr>
              <w:rPr>
                <w:sz w:val="18"/>
                <w:szCs w:val="18"/>
              </w:rPr>
            </w:pPr>
            <w:r w:rsidRPr="008C118B">
              <w:rPr>
                <w:i/>
                <w:iCs/>
                <w:sz w:val="18"/>
                <w:szCs w:val="18"/>
              </w:rPr>
              <w:t>predsedníčka</w:t>
            </w:r>
          </w:p>
          <w:p w14:paraId="0C12D82B" w14:textId="77777777" w:rsidR="00B31D6E" w:rsidRPr="008C118B" w:rsidRDefault="00B31D6E" w:rsidP="00B31D6E">
            <w:pPr>
              <w:rPr>
                <w:sz w:val="18"/>
                <w:szCs w:val="18"/>
              </w:rPr>
            </w:pPr>
            <w:r w:rsidRPr="008C118B">
              <w:rPr>
                <w:sz w:val="18"/>
                <w:szCs w:val="18"/>
              </w:rPr>
              <w:t>R. METSOLA</w:t>
            </w:r>
          </w:p>
          <w:p w14:paraId="49FBA544" w14:textId="77777777" w:rsidR="00B31D6E" w:rsidRPr="008C118B" w:rsidRDefault="00B31D6E" w:rsidP="00B31D6E">
            <w:pPr>
              <w:rPr>
                <w:sz w:val="18"/>
                <w:szCs w:val="18"/>
              </w:rPr>
            </w:pPr>
            <w:r w:rsidRPr="008C118B">
              <w:rPr>
                <w:i/>
                <w:iCs/>
                <w:sz w:val="18"/>
                <w:szCs w:val="18"/>
              </w:rPr>
              <w:t>Za Radu</w:t>
            </w:r>
          </w:p>
          <w:p w14:paraId="55FFEBA8" w14:textId="77777777" w:rsidR="00B31D6E" w:rsidRPr="008C118B" w:rsidRDefault="00B31D6E" w:rsidP="00B31D6E">
            <w:pPr>
              <w:rPr>
                <w:sz w:val="18"/>
                <w:szCs w:val="18"/>
              </w:rPr>
            </w:pPr>
            <w:r w:rsidRPr="008C118B">
              <w:rPr>
                <w:i/>
                <w:iCs/>
                <w:sz w:val="18"/>
                <w:szCs w:val="18"/>
              </w:rPr>
              <w:t>predseda</w:t>
            </w:r>
          </w:p>
          <w:p w14:paraId="6A61C8BD" w14:textId="56007096" w:rsidR="00B31D6E" w:rsidRPr="008C118B" w:rsidRDefault="00B31D6E" w:rsidP="00B31D6E">
            <w:pPr>
              <w:rPr>
                <w:b/>
                <w:sz w:val="18"/>
                <w:szCs w:val="18"/>
              </w:rPr>
            </w:pPr>
            <w:r w:rsidRPr="008C118B">
              <w:rPr>
                <w:sz w:val="18"/>
                <w:szCs w:val="18"/>
              </w:rPr>
              <w:t>P. KULLGREN</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C239F0D" w14:textId="77777777" w:rsidR="0020408A" w:rsidRDefault="0020408A" w:rsidP="00B31D6E">
            <w:pPr>
              <w:jc w:val="center"/>
              <w:rPr>
                <w:sz w:val="18"/>
                <w:szCs w:val="18"/>
              </w:rPr>
            </w:pPr>
          </w:p>
          <w:p w14:paraId="54BCEABB" w14:textId="77777777" w:rsidR="0020408A" w:rsidRDefault="0020408A" w:rsidP="00B31D6E">
            <w:pPr>
              <w:jc w:val="center"/>
              <w:rPr>
                <w:sz w:val="18"/>
                <w:szCs w:val="18"/>
              </w:rPr>
            </w:pPr>
          </w:p>
          <w:p w14:paraId="1B95095F" w14:textId="77777777" w:rsidR="0020408A" w:rsidRDefault="0020408A" w:rsidP="00B31D6E">
            <w:pPr>
              <w:jc w:val="center"/>
              <w:rPr>
                <w:sz w:val="18"/>
                <w:szCs w:val="18"/>
              </w:rPr>
            </w:pPr>
          </w:p>
          <w:p w14:paraId="64DDD8DA" w14:textId="77777777" w:rsidR="0020408A" w:rsidRDefault="0020408A" w:rsidP="00B31D6E">
            <w:pPr>
              <w:jc w:val="center"/>
              <w:rPr>
                <w:sz w:val="18"/>
                <w:szCs w:val="18"/>
              </w:rPr>
            </w:pPr>
          </w:p>
          <w:p w14:paraId="69EBFB30" w14:textId="275E39D8" w:rsidR="00B31D6E" w:rsidRPr="008C118B" w:rsidRDefault="00B31D6E" w:rsidP="00B31D6E">
            <w:pPr>
              <w:jc w:val="center"/>
              <w:rPr>
                <w:sz w:val="18"/>
                <w:szCs w:val="18"/>
              </w:rPr>
            </w:pPr>
            <w:r w:rsidRPr="008C118B">
              <w:rPr>
                <w:sz w:val="18"/>
                <w:szCs w:val="18"/>
              </w:rPr>
              <w:t>N</w:t>
            </w:r>
          </w:p>
          <w:p w14:paraId="1D105255" w14:textId="77777777" w:rsidR="00B31D6E" w:rsidRPr="008C118B" w:rsidRDefault="00B31D6E" w:rsidP="00B31D6E">
            <w:pPr>
              <w:jc w:val="center"/>
              <w:rPr>
                <w:sz w:val="18"/>
                <w:szCs w:val="18"/>
              </w:rPr>
            </w:pPr>
          </w:p>
          <w:p w14:paraId="16333DF4" w14:textId="77777777" w:rsidR="00B31D6E" w:rsidRPr="008C118B" w:rsidRDefault="00B31D6E" w:rsidP="00B31D6E">
            <w:pPr>
              <w:jc w:val="center"/>
              <w:rPr>
                <w:sz w:val="18"/>
                <w:szCs w:val="18"/>
              </w:rPr>
            </w:pPr>
          </w:p>
          <w:p w14:paraId="46DC8086" w14:textId="0C8C8DD2" w:rsidR="00B31D6E" w:rsidRDefault="00B31D6E" w:rsidP="00B31D6E">
            <w:pPr>
              <w:jc w:val="center"/>
              <w:rPr>
                <w:sz w:val="18"/>
                <w:szCs w:val="18"/>
              </w:rPr>
            </w:pPr>
          </w:p>
          <w:p w14:paraId="072960B9" w14:textId="77777777" w:rsidR="0020408A" w:rsidRPr="008C118B" w:rsidRDefault="0020408A" w:rsidP="00B31D6E">
            <w:pPr>
              <w:jc w:val="center"/>
              <w:rPr>
                <w:sz w:val="18"/>
                <w:szCs w:val="18"/>
              </w:rPr>
            </w:pPr>
          </w:p>
          <w:p w14:paraId="143B6814" w14:textId="77777777" w:rsidR="00B31D6E" w:rsidRPr="008C118B" w:rsidRDefault="00B31D6E" w:rsidP="00B31D6E">
            <w:pPr>
              <w:jc w:val="center"/>
              <w:rPr>
                <w:sz w:val="18"/>
                <w:szCs w:val="18"/>
              </w:rPr>
            </w:pPr>
          </w:p>
          <w:p w14:paraId="4614811C" w14:textId="77777777" w:rsidR="00B31D6E" w:rsidRPr="008C118B" w:rsidRDefault="00B31D6E" w:rsidP="00B31D6E">
            <w:pPr>
              <w:jc w:val="center"/>
              <w:rPr>
                <w:sz w:val="18"/>
                <w:szCs w:val="18"/>
              </w:rPr>
            </w:pPr>
          </w:p>
          <w:p w14:paraId="445EDEC4" w14:textId="1BA9F1B5" w:rsidR="00B31D6E" w:rsidRPr="008C118B" w:rsidRDefault="00B31D6E" w:rsidP="00B31D6E">
            <w:pPr>
              <w:jc w:val="center"/>
              <w:rPr>
                <w:sz w:val="18"/>
                <w:szCs w:val="18"/>
              </w:rPr>
            </w:pPr>
            <w:proofErr w:type="spellStart"/>
            <w:r w:rsidRPr="008C118B">
              <w:rPr>
                <w:sz w:val="18"/>
                <w:szCs w:val="18"/>
              </w:rPr>
              <w:t>n.a</w:t>
            </w:r>
            <w:proofErr w:type="spellEnd"/>
            <w:r w:rsidRPr="008C118B">
              <w:rPr>
                <w:sz w:val="18"/>
                <w:szCs w:val="18"/>
              </w:rPr>
              <w:t>.</w:t>
            </w:r>
          </w:p>
        </w:tc>
        <w:tc>
          <w:tcPr>
            <w:tcW w:w="851" w:type="dxa"/>
            <w:tcBorders>
              <w:top w:val="single" w:sz="4" w:space="0" w:color="auto"/>
              <w:left w:val="nil"/>
              <w:bottom w:val="single" w:sz="4" w:space="0" w:color="auto"/>
              <w:right w:val="single" w:sz="4" w:space="0" w:color="auto"/>
            </w:tcBorders>
            <w:shd w:val="clear" w:color="auto" w:fill="auto"/>
          </w:tcPr>
          <w:p w14:paraId="21BB7366" w14:textId="77777777" w:rsidR="0020408A" w:rsidRDefault="0020408A" w:rsidP="00B31D6E">
            <w:pPr>
              <w:jc w:val="center"/>
              <w:rPr>
                <w:b/>
                <w:sz w:val="18"/>
                <w:szCs w:val="18"/>
              </w:rPr>
            </w:pPr>
          </w:p>
          <w:p w14:paraId="6151DBF7" w14:textId="77777777" w:rsidR="0020408A" w:rsidRDefault="0020408A" w:rsidP="00B31D6E">
            <w:pPr>
              <w:jc w:val="center"/>
              <w:rPr>
                <w:b/>
                <w:sz w:val="18"/>
                <w:szCs w:val="18"/>
              </w:rPr>
            </w:pPr>
          </w:p>
          <w:p w14:paraId="39E1CF91" w14:textId="77777777" w:rsidR="0020408A" w:rsidRDefault="0020408A" w:rsidP="00B31D6E">
            <w:pPr>
              <w:jc w:val="center"/>
              <w:rPr>
                <w:b/>
                <w:sz w:val="18"/>
                <w:szCs w:val="18"/>
              </w:rPr>
            </w:pPr>
          </w:p>
          <w:p w14:paraId="5EC9F14C" w14:textId="77777777" w:rsidR="0020408A" w:rsidRDefault="0020408A" w:rsidP="00B31D6E">
            <w:pPr>
              <w:jc w:val="center"/>
              <w:rPr>
                <w:b/>
                <w:sz w:val="18"/>
                <w:szCs w:val="18"/>
              </w:rPr>
            </w:pPr>
          </w:p>
          <w:p w14:paraId="61AA5AC2" w14:textId="3EB5E79A" w:rsidR="00B31D6E" w:rsidRPr="008C118B" w:rsidRDefault="0020408A" w:rsidP="00B31D6E">
            <w:pPr>
              <w:jc w:val="center"/>
              <w:rPr>
                <w:b/>
                <w:sz w:val="18"/>
                <w:szCs w:val="18"/>
              </w:rPr>
            </w:pPr>
            <w:r>
              <w:rPr>
                <w:b/>
                <w:sz w:val="18"/>
                <w:szCs w:val="18"/>
              </w:rPr>
              <w:t>N</w:t>
            </w:r>
            <w:r w:rsidR="00B31D6E" w:rsidRPr="008C118B">
              <w:rPr>
                <w:b/>
                <w:sz w:val="18"/>
                <w:szCs w:val="18"/>
              </w:rPr>
              <w:t>ávrh zákona čl. XIII</w:t>
            </w:r>
          </w:p>
          <w:p w14:paraId="0694D275" w14:textId="77777777" w:rsidR="00B31D6E" w:rsidRPr="008C118B" w:rsidRDefault="00B31D6E" w:rsidP="00B31D6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5A9066" w14:textId="77777777" w:rsidR="00B31D6E" w:rsidRPr="008C118B" w:rsidRDefault="00B31D6E" w:rsidP="00B31D6E">
            <w:pPr>
              <w:pStyle w:val="Normlny0"/>
              <w:jc w:val="center"/>
              <w:rPr>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20B259" w14:textId="77777777" w:rsidR="0020408A" w:rsidRDefault="0020408A" w:rsidP="00343D1B">
            <w:pPr>
              <w:jc w:val="both"/>
              <w:rPr>
                <w:b/>
                <w:sz w:val="18"/>
                <w:szCs w:val="18"/>
              </w:rPr>
            </w:pPr>
          </w:p>
          <w:p w14:paraId="17345B00" w14:textId="77777777" w:rsidR="0020408A" w:rsidRDefault="0020408A" w:rsidP="00343D1B">
            <w:pPr>
              <w:jc w:val="both"/>
              <w:rPr>
                <w:b/>
                <w:sz w:val="18"/>
                <w:szCs w:val="18"/>
              </w:rPr>
            </w:pPr>
          </w:p>
          <w:p w14:paraId="41160BCA" w14:textId="77777777" w:rsidR="0020408A" w:rsidRDefault="0020408A" w:rsidP="00343D1B">
            <w:pPr>
              <w:jc w:val="both"/>
              <w:rPr>
                <w:b/>
                <w:sz w:val="18"/>
                <w:szCs w:val="18"/>
              </w:rPr>
            </w:pPr>
          </w:p>
          <w:p w14:paraId="0369FC91" w14:textId="77777777" w:rsidR="0020408A" w:rsidRDefault="0020408A" w:rsidP="00343D1B">
            <w:pPr>
              <w:jc w:val="both"/>
              <w:rPr>
                <w:b/>
                <w:sz w:val="18"/>
                <w:szCs w:val="18"/>
              </w:rPr>
            </w:pPr>
          </w:p>
          <w:p w14:paraId="13317C08" w14:textId="30ECB1B3" w:rsidR="00343D1B" w:rsidRPr="008C118B" w:rsidRDefault="00343D1B" w:rsidP="00343D1B">
            <w:pPr>
              <w:jc w:val="both"/>
              <w:rPr>
                <w:b/>
                <w:sz w:val="18"/>
                <w:szCs w:val="18"/>
              </w:rPr>
            </w:pPr>
            <w:r w:rsidRPr="008C118B">
              <w:rPr>
                <w:b/>
                <w:sz w:val="18"/>
                <w:szCs w:val="18"/>
              </w:rPr>
              <w:t>Tento zákon nadobúda účinnosť 15. októbra 2024 okrem čl. I § 3 až 5, § 7 až 10 a § 12, čl. II až IV, čl. V bodov 1 až 3, § 122yh v bode 42 a bodu 43, čl. VIII, čl. IX bodu 1, čl. X a XII, ktoré nadobúdajú účinnosť 30. decembra 2024 a okrem čl. VI a VII, ktoré nadobúdajú účinnosť 1. januára 2025.</w:t>
            </w:r>
          </w:p>
          <w:p w14:paraId="06358F0C" w14:textId="41B0039E" w:rsidR="009212BE" w:rsidRPr="008C118B" w:rsidRDefault="009212BE" w:rsidP="009212BE">
            <w:pPr>
              <w:jc w:val="both"/>
              <w:rPr>
                <w:b/>
                <w:sz w:val="18"/>
                <w:szCs w:val="18"/>
              </w:rPr>
            </w:pPr>
          </w:p>
          <w:p w14:paraId="2B624DE1" w14:textId="77777777" w:rsidR="00B31D6E" w:rsidRPr="008C118B" w:rsidRDefault="00B31D6E" w:rsidP="00B31D6E">
            <w:pPr>
              <w:jc w:val="both"/>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360FEF" w14:textId="77777777" w:rsidR="0020408A" w:rsidRDefault="0020408A" w:rsidP="00B31D6E">
            <w:pPr>
              <w:jc w:val="center"/>
              <w:rPr>
                <w:sz w:val="18"/>
                <w:szCs w:val="18"/>
              </w:rPr>
            </w:pPr>
          </w:p>
          <w:p w14:paraId="1B3BE6A2" w14:textId="77777777" w:rsidR="0020408A" w:rsidRDefault="0020408A" w:rsidP="00B31D6E">
            <w:pPr>
              <w:jc w:val="center"/>
              <w:rPr>
                <w:sz w:val="18"/>
                <w:szCs w:val="18"/>
              </w:rPr>
            </w:pPr>
          </w:p>
          <w:p w14:paraId="7C13ADC0" w14:textId="77777777" w:rsidR="0020408A" w:rsidRDefault="0020408A" w:rsidP="00B31D6E">
            <w:pPr>
              <w:jc w:val="center"/>
              <w:rPr>
                <w:sz w:val="18"/>
                <w:szCs w:val="18"/>
              </w:rPr>
            </w:pPr>
          </w:p>
          <w:p w14:paraId="22A50899" w14:textId="77777777" w:rsidR="0020408A" w:rsidRDefault="0020408A" w:rsidP="00B31D6E">
            <w:pPr>
              <w:jc w:val="center"/>
              <w:rPr>
                <w:sz w:val="18"/>
                <w:szCs w:val="18"/>
              </w:rPr>
            </w:pPr>
          </w:p>
          <w:p w14:paraId="4E96782E" w14:textId="01B54858" w:rsidR="00B31D6E" w:rsidRPr="008C118B" w:rsidRDefault="00B31D6E" w:rsidP="00B31D6E">
            <w:pPr>
              <w:jc w:val="center"/>
              <w:rPr>
                <w:sz w:val="18"/>
                <w:szCs w:val="18"/>
              </w:rPr>
            </w:pPr>
            <w:r w:rsidRPr="008C118B">
              <w:rPr>
                <w:sz w:val="18"/>
                <w:szCs w:val="18"/>
              </w:rPr>
              <w:t>Ú</w:t>
            </w:r>
          </w:p>
          <w:p w14:paraId="7D8D55F2" w14:textId="77777777" w:rsidR="00B31D6E" w:rsidRPr="008C118B" w:rsidRDefault="00B31D6E" w:rsidP="00B31D6E">
            <w:pPr>
              <w:jc w:val="center"/>
              <w:rPr>
                <w:sz w:val="18"/>
                <w:szCs w:val="18"/>
              </w:rPr>
            </w:pPr>
          </w:p>
          <w:p w14:paraId="322731EE" w14:textId="77777777" w:rsidR="00B31D6E" w:rsidRPr="008C118B" w:rsidRDefault="00B31D6E" w:rsidP="00B31D6E">
            <w:pPr>
              <w:jc w:val="center"/>
              <w:rPr>
                <w:sz w:val="18"/>
                <w:szCs w:val="18"/>
              </w:rPr>
            </w:pPr>
          </w:p>
          <w:p w14:paraId="24B34B9B" w14:textId="77777777" w:rsidR="00B31D6E" w:rsidRPr="008C118B" w:rsidRDefault="00B31D6E" w:rsidP="00B31D6E">
            <w:pPr>
              <w:jc w:val="center"/>
              <w:rPr>
                <w:sz w:val="18"/>
                <w:szCs w:val="18"/>
              </w:rPr>
            </w:pPr>
          </w:p>
          <w:p w14:paraId="0D68527A" w14:textId="41E7BD56" w:rsidR="00B31D6E" w:rsidRDefault="00B31D6E" w:rsidP="00B31D6E">
            <w:pPr>
              <w:jc w:val="center"/>
              <w:rPr>
                <w:sz w:val="18"/>
                <w:szCs w:val="18"/>
              </w:rPr>
            </w:pPr>
          </w:p>
          <w:p w14:paraId="725768C7" w14:textId="77777777" w:rsidR="0020408A" w:rsidRPr="008C118B" w:rsidRDefault="0020408A" w:rsidP="00B31D6E">
            <w:pPr>
              <w:jc w:val="center"/>
              <w:rPr>
                <w:sz w:val="18"/>
                <w:szCs w:val="18"/>
              </w:rPr>
            </w:pPr>
            <w:bookmarkStart w:id="0" w:name="_GoBack"/>
            <w:bookmarkEnd w:id="0"/>
          </w:p>
          <w:p w14:paraId="7630CBA3" w14:textId="77777777" w:rsidR="00B31D6E" w:rsidRPr="008C118B" w:rsidRDefault="00B31D6E" w:rsidP="00B31D6E">
            <w:pPr>
              <w:jc w:val="center"/>
              <w:rPr>
                <w:sz w:val="18"/>
                <w:szCs w:val="18"/>
              </w:rPr>
            </w:pPr>
          </w:p>
          <w:p w14:paraId="75528CBF" w14:textId="49012AB2" w:rsidR="00B31D6E" w:rsidRPr="008C118B" w:rsidRDefault="00B31D6E" w:rsidP="00B31D6E">
            <w:pPr>
              <w:jc w:val="center"/>
              <w:rPr>
                <w:sz w:val="18"/>
                <w:szCs w:val="18"/>
              </w:rPr>
            </w:pPr>
            <w:proofErr w:type="spellStart"/>
            <w:r w:rsidRPr="008C118B">
              <w:rPr>
                <w:sz w:val="18"/>
                <w:szCs w:val="18"/>
              </w:rPr>
              <w:t>n.a</w:t>
            </w:r>
            <w:proofErr w:type="spellEnd"/>
            <w:r w:rsidRPr="008C118B">
              <w:rPr>
                <w:sz w:val="18"/>
                <w:szCs w:val="18"/>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AEE7DAF" w14:textId="77777777" w:rsidR="00B31D6E" w:rsidRPr="008C118B" w:rsidRDefault="00B31D6E" w:rsidP="00B31D6E">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2A589DFC" w14:textId="71AEDCDD" w:rsidR="00B31D6E" w:rsidRPr="008C118B" w:rsidRDefault="00B31D6E" w:rsidP="00B31D6E">
            <w:pPr>
              <w:pStyle w:val="Nadpis1"/>
              <w:rPr>
                <w:b w:val="0"/>
                <w:bCs w:val="0"/>
                <w:sz w:val="18"/>
                <w:szCs w:val="18"/>
              </w:rPr>
            </w:pPr>
            <w:r w:rsidRPr="008C118B">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tcPr>
          <w:p w14:paraId="24B18652" w14:textId="77777777" w:rsidR="00B31D6E" w:rsidRPr="008C118B" w:rsidRDefault="00B31D6E" w:rsidP="00B31D6E">
            <w:pPr>
              <w:pStyle w:val="Nadpis1"/>
              <w:rPr>
                <w:b w:val="0"/>
                <w:bCs w:val="0"/>
                <w:sz w:val="18"/>
                <w:szCs w:val="18"/>
              </w:rPr>
            </w:pPr>
          </w:p>
        </w:tc>
      </w:tr>
      <w:tr w:rsidR="00C32FB7" w:rsidRPr="008C118B" w14:paraId="602DD1BD" w14:textId="77777777"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14:paraId="226FE42A" w14:textId="77777777" w:rsidR="00C32FB7" w:rsidRPr="008C118B" w:rsidRDefault="00C32FB7" w:rsidP="00B31D6E">
            <w:pPr>
              <w:rPr>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990F221" w14:textId="77777777" w:rsidR="00C32FB7" w:rsidRPr="008C118B" w:rsidRDefault="00C32FB7" w:rsidP="00B31D6E">
            <w:pPr>
              <w:rPr>
                <w:b/>
                <w:sz w:val="18"/>
                <w:szCs w:val="18"/>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8A5B1C9" w14:textId="77777777" w:rsidR="00C32FB7" w:rsidRPr="008C118B" w:rsidRDefault="00C32FB7" w:rsidP="00B31D6E">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57A21EAC" w14:textId="77777777" w:rsidR="00C32FB7" w:rsidRPr="008C118B" w:rsidRDefault="00C32FB7" w:rsidP="00B31D6E">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7F7E3C" w14:textId="77777777" w:rsidR="00C32FB7" w:rsidRPr="008C118B" w:rsidRDefault="00C32FB7" w:rsidP="00B31D6E">
            <w:pPr>
              <w:pStyle w:val="Normlny0"/>
              <w:jc w:val="center"/>
              <w:rPr>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1A7DCB" w14:textId="77777777" w:rsidR="00C32FB7" w:rsidRPr="008C118B" w:rsidRDefault="00C32FB7" w:rsidP="00B31D6E">
            <w:pPr>
              <w:jc w:val="both"/>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589ED9" w14:textId="77777777" w:rsidR="00C32FB7" w:rsidRPr="008C118B" w:rsidRDefault="00C32FB7" w:rsidP="00B31D6E">
            <w:pPr>
              <w:jc w:val="center"/>
              <w:rPr>
                <w:sz w:val="18"/>
                <w:szCs w:val="18"/>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4D2E8D3" w14:textId="77777777" w:rsidR="00C32FB7" w:rsidRPr="008C118B" w:rsidRDefault="00C32FB7" w:rsidP="00B31D6E">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1A3ABDCC" w14:textId="77777777" w:rsidR="00C32FB7" w:rsidRPr="008C118B" w:rsidRDefault="00C32FB7" w:rsidP="00B31D6E">
            <w:pPr>
              <w:pStyle w:val="Nadpis1"/>
              <w:rPr>
                <w:b w:val="0"/>
                <w:bCs w:val="0"/>
                <w:sz w:val="18"/>
                <w:szCs w:val="18"/>
              </w:rPr>
            </w:pPr>
          </w:p>
        </w:tc>
        <w:tc>
          <w:tcPr>
            <w:tcW w:w="1276" w:type="dxa"/>
            <w:tcBorders>
              <w:top w:val="single" w:sz="4" w:space="0" w:color="auto"/>
              <w:left w:val="single" w:sz="4" w:space="0" w:color="auto"/>
              <w:bottom w:val="single" w:sz="4" w:space="0" w:color="auto"/>
              <w:right w:val="single" w:sz="12" w:space="0" w:color="auto"/>
            </w:tcBorders>
          </w:tcPr>
          <w:p w14:paraId="5A8FF81A" w14:textId="77777777" w:rsidR="00C32FB7" w:rsidRPr="008C118B" w:rsidRDefault="00C32FB7" w:rsidP="00B31D6E">
            <w:pPr>
              <w:pStyle w:val="Nadpis1"/>
              <w:rPr>
                <w:b w:val="0"/>
                <w:bCs w:val="0"/>
                <w:sz w:val="18"/>
                <w:szCs w:val="18"/>
              </w:rPr>
            </w:pPr>
          </w:p>
        </w:tc>
      </w:tr>
    </w:tbl>
    <w:p w14:paraId="7A106989" w14:textId="77777777" w:rsidR="001E0F6A" w:rsidRPr="008C118B" w:rsidRDefault="001E0F6A" w:rsidP="00445E64">
      <w:pPr>
        <w:pStyle w:val="Default"/>
        <w:rPr>
          <w:color w:val="auto"/>
        </w:rPr>
      </w:pPr>
    </w:p>
    <w:p w14:paraId="3AC2027C" w14:textId="77777777" w:rsidR="002C4A7B" w:rsidRPr="008C118B" w:rsidRDefault="002C4A7B" w:rsidP="00445E64">
      <w:pPr>
        <w:pStyle w:val="Default"/>
        <w:rPr>
          <w:color w:val="auto"/>
          <w:sz w:val="20"/>
          <w:szCs w:val="20"/>
        </w:rPr>
      </w:pPr>
    </w:p>
    <w:p w14:paraId="4175DDAB" w14:textId="77777777" w:rsidR="002C4A7B" w:rsidRPr="008C118B" w:rsidRDefault="002C4A7B" w:rsidP="002C4A7B">
      <w:pPr>
        <w:autoSpaceDE/>
        <w:rPr>
          <w:sz w:val="20"/>
          <w:szCs w:val="20"/>
        </w:rPr>
      </w:pPr>
      <w:r w:rsidRPr="008C118B">
        <w:rPr>
          <w:sz w:val="20"/>
          <w:szCs w:val="20"/>
        </w:rPr>
        <w:t>LEGENDA:</w:t>
      </w:r>
    </w:p>
    <w:p w14:paraId="61C5B0D3" w14:textId="77777777" w:rsidR="002C4A7B" w:rsidRPr="008C118B" w:rsidRDefault="002C4A7B" w:rsidP="002C4A7B">
      <w:pPr>
        <w:autoSpaceDE/>
        <w:rPr>
          <w:sz w:val="20"/>
          <w:szCs w:val="20"/>
        </w:rPr>
      </w:pPr>
    </w:p>
    <w:tbl>
      <w:tblPr>
        <w:tblW w:w="15238" w:type="dxa"/>
        <w:tblCellMar>
          <w:left w:w="70" w:type="dxa"/>
          <w:right w:w="70" w:type="dxa"/>
        </w:tblCellMar>
        <w:tblLook w:val="04A0" w:firstRow="1" w:lastRow="0" w:firstColumn="1" w:lastColumn="0" w:noHBand="0" w:noVBand="1"/>
      </w:tblPr>
      <w:tblGrid>
        <w:gridCol w:w="1913"/>
        <w:gridCol w:w="3827"/>
        <w:gridCol w:w="1843"/>
        <w:gridCol w:w="7655"/>
      </w:tblGrid>
      <w:tr w:rsidR="002C4A7B" w:rsidRPr="008C118B" w14:paraId="756F4A19" w14:textId="77777777" w:rsidTr="002C4A7B">
        <w:tc>
          <w:tcPr>
            <w:tcW w:w="1913" w:type="dxa"/>
          </w:tcPr>
          <w:p w14:paraId="781D8855" w14:textId="77777777" w:rsidR="002C4A7B" w:rsidRPr="008C118B" w:rsidRDefault="002C4A7B">
            <w:pPr>
              <w:pStyle w:val="Normlny0"/>
              <w:autoSpaceDE/>
              <w:spacing w:line="276" w:lineRule="auto"/>
              <w:rPr>
                <w:lang w:eastAsia="sk-SK"/>
              </w:rPr>
            </w:pPr>
            <w:r w:rsidRPr="008C118B">
              <w:rPr>
                <w:lang w:eastAsia="sk-SK"/>
              </w:rPr>
              <w:t>V stĺpci (1):</w:t>
            </w:r>
          </w:p>
          <w:p w14:paraId="2004247C" w14:textId="77777777" w:rsidR="002C4A7B" w:rsidRPr="008C118B" w:rsidRDefault="002C4A7B">
            <w:pPr>
              <w:pStyle w:val="Normlny0"/>
              <w:autoSpaceDE/>
              <w:spacing w:line="276" w:lineRule="auto"/>
              <w:rPr>
                <w:lang w:eastAsia="sk-SK"/>
              </w:rPr>
            </w:pPr>
          </w:p>
          <w:p w14:paraId="59F86969" w14:textId="77777777" w:rsidR="002C4A7B" w:rsidRPr="008C118B" w:rsidRDefault="002C4A7B">
            <w:pPr>
              <w:autoSpaceDE/>
              <w:spacing w:line="276" w:lineRule="auto"/>
              <w:rPr>
                <w:sz w:val="20"/>
                <w:szCs w:val="20"/>
              </w:rPr>
            </w:pPr>
            <w:r w:rsidRPr="008C118B">
              <w:rPr>
                <w:sz w:val="20"/>
                <w:szCs w:val="20"/>
              </w:rPr>
              <w:t>Č – článok</w:t>
            </w:r>
          </w:p>
          <w:p w14:paraId="29F0BC1C" w14:textId="77777777" w:rsidR="002C4A7B" w:rsidRPr="008C118B" w:rsidRDefault="002C4A7B">
            <w:pPr>
              <w:autoSpaceDE/>
              <w:spacing w:line="276" w:lineRule="auto"/>
              <w:rPr>
                <w:sz w:val="20"/>
                <w:szCs w:val="20"/>
              </w:rPr>
            </w:pPr>
            <w:r w:rsidRPr="008C118B">
              <w:rPr>
                <w:sz w:val="20"/>
                <w:szCs w:val="20"/>
              </w:rPr>
              <w:t>O – odsek</w:t>
            </w:r>
          </w:p>
          <w:p w14:paraId="136D4548" w14:textId="77777777" w:rsidR="002C4A7B" w:rsidRPr="008C118B" w:rsidRDefault="002C4A7B">
            <w:pPr>
              <w:autoSpaceDE/>
              <w:spacing w:line="276" w:lineRule="auto"/>
              <w:rPr>
                <w:sz w:val="20"/>
                <w:szCs w:val="20"/>
              </w:rPr>
            </w:pPr>
            <w:r w:rsidRPr="008C118B">
              <w:rPr>
                <w:sz w:val="20"/>
                <w:szCs w:val="20"/>
              </w:rPr>
              <w:t>V – veta</w:t>
            </w:r>
          </w:p>
          <w:p w14:paraId="62079D17" w14:textId="77777777" w:rsidR="002C4A7B" w:rsidRPr="008C118B" w:rsidRDefault="002C4A7B">
            <w:pPr>
              <w:autoSpaceDE/>
              <w:spacing w:line="276" w:lineRule="auto"/>
              <w:rPr>
                <w:sz w:val="20"/>
                <w:szCs w:val="20"/>
              </w:rPr>
            </w:pPr>
            <w:r w:rsidRPr="008C118B">
              <w:rPr>
                <w:sz w:val="20"/>
                <w:szCs w:val="20"/>
              </w:rPr>
              <w:t>P – číslo (písmeno)</w:t>
            </w:r>
          </w:p>
          <w:p w14:paraId="59227590" w14:textId="77777777" w:rsidR="002C4A7B" w:rsidRPr="008C118B" w:rsidRDefault="002C4A7B">
            <w:pPr>
              <w:autoSpaceDE/>
              <w:spacing w:line="276" w:lineRule="auto"/>
              <w:rPr>
                <w:sz w:val="20"/>
                <w:szCs w:val="20"/>
              </w:rPr>
            </w:pPr>
          </w:p>
        </w:tc>
        <w:tc>
          <w:tcPr>
            <w:tcW w:w="3827" w:type="dxa"/>
          </w:tcPr>
          <w:p w14:paraId="1A04F8F8" w14:textId="77777777" w:rsidR="002C4A7B" w:rsidRPr="008C118B" w:rsidRDefault="002C4A7B">
            <w:pPr>
              <w:pStyle w:val="Normlny0"/>
              <w:autoSpaceDE/>
              <w:spacing w:line="276" w:lineRule="auto"/>
              <w:rPr>
                <w:lang w:eastAsia="sk-SK"/>
              </w:rPr>
            </w:pPr>
            <w:r w:rsidRPr="008C118B">
              <w:rPr>
                <w:lang w:eastAsia="sk-SK"/>
              </w:rPr>
              <w:t>V stĺpci (3):</w:t>
            </w:r>
          </w:p>
          <w:p w14:paraId="4BD00BE6" w14:textId="77777777" w:rsidR="002C4A7B" w:rsidRPr="008C118B" w:rsidRDefault="002C4A7B">
            <w:pPr>
              <w:pStyle w:val="Normlny0"/>
              <w:autoSpaceDE/>
              <w:spacing w:line="276" w:lineRule="auto"/>
              <w:rPr>
                <w:lang w:eastAsia="sk-SK"/>
              </w:rPr>
            </w:pPr>
          </w:p>
          <w:p w14:paraId="07654D2D" w14:textId="77777777" w:rsidR="002C4A7B" w:rsidRPr="008C118B" w:rsidRDefault="002C4A7B">
            <w:pPr>
              <w:autoSpaceDE/>
              <w:spacing w:line="276" w:lineRule="auto"/>
              <w:rPr>
                <w:sz w:val="20"/>
                <w:szCs w:val="20"/>
              </w:rPr>
            </w:pPr>
            <w:r w:rsidRPr="008C118B">
              <w:rPr>
                <w:sz w:val="20"/>
                <w:szCs w:val="20"/>
              </w:rPr>
              <w:t>N – bežná transpozícia</w:t>
            </w:r>
          </w:p>
          <w:p w14:paraId="544E69EC" w14:textId="77777777" w:rsidR="002C4A7B" w:rsidRPr="008C118B" w:rsidRDefault="002C4A7B">
            <w:pPr>
              <w:autoSpaceDE/>
              <w:spacing w:line="276" w:lineRule="auto"/>
              <w:rPr>
                <w:sz w:val="20"/>
                <w:szCs w:val="20"/>
              </w:rPr>
            </w:pPr>
            <w:r w:rsidRPr="008C118B">
              <w:rPr>
                <w:sz w:val="20"/>
                <w:szCs w:val="20"/>
              </w:rPr>
              <w:t>O – transpozícia s možnosťou voľby</w:t>
            </w:r>
          </w:p>
          <w:p w14:paraId="5F4273E0" w14:textId="77777777" w:rsidR="002C4A7B" w:rsidRPr="008C118B" w:rsidRDefault="002C4A7B">
            <w:pPr>
              <w:autoSpaceDE/>
              <w:spacing w:line="276" w:lineRule="auto"/>
              <w:rPr>
                <w:sz w:val="20"/>
                <w:szCs w:val="20"/>
              </w:rPr>
            </w:pPr>
            <w:r w:rsidRPr="008C118B">
              <w:rPr>
                <w:sz w:val="20"/>
                <w:szCs w:val="20"/>
              </w:rPr>
              <w:t>D – transpozícia podľa úvahy (dobrovoľná)</w:t>
            </w:r>
          </w:p>
          <w:p w14:paraId="13643CDB" w14:textId="77777777" w:rsidR="002C4A7B" w:rsidRPr="008C118B" w:rsidRDefault="002C4A7B">
            <w:pPr>
              <w:autoSpaceDE/>
              <w:spacing w:line="276" w:lineRule="auto"/>
              <w:rPr>
                <w:sz w:val="20"/>
                <w:szCs w:val="20"/>
              </w:rPr>
            </w:pPr>
            <w:proofErr w:type="spellStart"/>
            <w:r w:rsidRPr="008C118B">
              <w:rPr>
                <w:sz w:val="20"/>
                <w:szCs w:val="20"/>
              </w:rPr>
              <w:t>n.a</w:t>
            </w:r>
            <w:proofErr w:type="spellEnd"/>
            <w:r w:rsidRPr="008C118B">
              <w:rPr>
                <w:sz w:val="20"/>
                <w:szCs w:val="20"/>
              </w:rPr>
              <w:t>. – transpozícia sa neuskutočňuje</w:t>
            </w:r>
          </w:p>
        </w:tc>
        <w:tc>
          <w:tcPr>
            <w:tcW w:w="1843" w:type="dxa"/>
          </w:tcPr>
          <w:p w14:paraId="077F674B" w14:textId="77777777" w:rsidR="002C4A7B" w:rsidRPr="008C118B" w:rsidRDefault="002C4A7B">
            <w:pPr>
              <w:pStyle w:val="Normlny0"/>
              <w:autoSpaceDE/>
              <w:spacing w:line="276" w:lineRule="auto"/>
              <w:rPr>
                <w:lang w:eastAsia="sk-SK"/>
              </w:rPr>
            </w:pPr>
            <w:r w:rsidRPr="008C118B">
              <w:rPr>
                <w:lang w:eastAsia="sk-SK"/>
              </w:rPr>
              <w:t>V stĺpci (5):</w:t>
            </w:r>
          </w:p>
          <w:p w14:paraId="3DAA5188" w14:textId="77777777" w:rsidR="002C4A7B" w:rsidRPr="008C118B" w:rsidRDefault="002C4A7B">
            <w:pPr>
              <w:pStyle w:val="Normlny0"/>
              <w:autoSpaceDE/>
              <w:spacing w:line="276" w:lineRule="auto"/>
              <w:rPr>
                <w:lang w:eastAsia="sk-SK"/>
              </w:rPr>
            </w:pPr>
          </w:p>
          <w:p w14:paraId="4A06AB78" w14:textId="77777777" w:rsidR="002C4A7B" w:rsidRPr="008C118B" w:rsidRDefault="002C4A7B">
            <w:pPr>
              <w:autoSpaceDE/>
              <w:spacing w:line="276" w:lineRule="auto"/>
              <w:rPr>
                <w:sz w:val="20"/>
                <w:szCs w:val="20"/>
              </w:rPr>
            </w:pPr>
            <w:r w:rsidRPr="008C118B">
              <w:rPr>
                <w:sz w:val="20"/>
                <w:szCs w:val="20"/>
              </w:rPr>
              <w:t>Č – článok</w:t>
            </w:r>
          </w:p>
          <w:p w14:paraId="7CECE4FF" w14:textId="77777777" w:rsidR="002C4A7B" w:rsidRPr="008C118B" w:rsidRDefault="002C4A7B">
            <w:pPr>
              <w:autoSpaceDE/>
              <w:spacing w:line="276" w:lineRule="auto"/>
              <w:rPr>
                <w:sz w:val="20"/>
                <w:szCs w:val="20"/>
              </w:rPr>
            </w:pPr>
            <w:r w:rsidRPr="008C118B">
              <w:rPr>
                <w:sz w:val="20"/>
                <w:szCs w:val="20"/>
              </w:rPr>
              <w:t>§ – paragraf</w:t>
            </w:r>
          </w:p>
          <w:p w14:paraId="2719F2A4" w14:textId="77777777" w:rsidR="002C4A7B" w:rsidRPr="008C118B" w:rsidRDefault="002C4A7B">
            <w:pPr>
              <w:autoSpaceDE/>
              <w:spacing w:line="276" w:lineRule="auto"/>
              <w:rPr>
                <w:sz w:val="20"/>
                <w:szCs w:val="20"/>
              </w:rPr>
            </w:pPr>
            <w:r w:rsidRPr="008C118B">
              <w:rPr>
                <w:sz w:val="20"/>
                <w:szCs w:val="20"/>
              </w:rPr>
              <w:t>O – odsek</w:t>
            </w:r>
          </w:p>
          <w:p w14:paraId="297E358D" w14:textId="77777777" w:rsidR="002C4A7B" w:rsidRPr="008C118B" w:rsidRDefault="002C4A7B">
            <w:pPr>
              <w:autoSpaceDE/>
              <w:spacing w:line="276" w:lineRule="auto"/>
              <w:rPr>
                <w:sz w:val="20"/>
                <w:szCs w:val="20"/>
              </w:rPr>
            </w:pPr>
            <w:r w:rsidRPr="008C118B">
              <w:rPr>
                <w:sz w:val="20"/>
                <w:szCs w:val="20"/>
              </w:rPr>
              <w:t>V – veta</w:t>
            </w:r>
          </w:p>
          <w:p w14:paraId="69D92FFF" w14:textId="50DF77DD" w:rsidR="002C4A7B" w:rsidRPr="008C118B" w:rsidRDefault="002C4A7B" w:rsidP="00B80552">
            <w:pPr>
              <w:autoSpaceDE/>
              <w:spacing w:line="276" w:lineRule="auto"/>
              <w:rPr>
                <w:sz w:val="20"/>
                <w:szCs w:val="20"/>
              </w:rPr>
            </w:pPr>
            <w:r w:rsidRPr="008C118B">
              <w:rPr>
                <w:sz w:val="20"/>
                <w:szCs w:val="20"/>
              </w:rPr>
              <w:t xml:space="preserve">P – </w:t>
            </w:r>
            <w:r w:rsidR="00B80552" w:rsidRPr="008C118B">
              <w:rPr>
                <w:sz w:val="20"/>
                <w:szCs w:val="20"/>
              </w:rPr>
              <w:t>pododsek</w:t>
            </w:r>
            <w:r w:rsidRPr="008C118B">
              <w:rPr>
                <w:sz w:val="20"/>
                <w:szCs w:val="20"/>
              </w:rPr>
              <w:t xml:space="preserve"> (</w:t>
            </w:r>
            <w:r w:rsidR="00B80552" w:rsidRPr="008C118B">
              <w:rPr>
                <w:sz w:val="20"/>
                <w:szCs w:val="20"/>
              </w:rPr>
              <w:t>bod</w:t>
            </w:r>
            <w:r w:rsidRPr="008C118B">
              <w:rPr>
                <w:sz w:val="20"/>
                <w:szCs w:val="20"/>
              </w:rPr>
              <w:t>)</w:t>
            </w:r>
          </w:p>
        </w:tc>
        <w:tc>
          <w:tcPr>
            <w:tcW w:w="7655" w:type="dxa"/>
          </w:tcPr>
          <w:p w14:paraId="4C13384E" w14:textId="77777777" w:rsidR="002C4A7B" w:rsidRPr="008C118B" w:rsidRDefault="002C4A7B">
            <w:pPr>
              <w:pStyle w:val="Normlny0"/>
              <w:autoSpaceDE/>
              <w:spacing w:line="276" w:lineRule="auto"/>
              <w:rPr>
                <w:lang w:eastAsia="sk-SK"/>
              </w:rPr>
            </w:pPr>
            <w:r w:rsidRPr="008C118B">
              <w:rPr>
                <w:lang w:eastAsia="sk-SK"/>
              </w:rPr>
              <w:t>V stĺpci (7):</w:t>
            </w:r>
          </w:p>
          <w:p w14:paraId="1863ED0B" w14:textId="77777777" w:rsidR="002C4A7B" w:rsidRPr="008C118B" w:rsidRDefault="002C4A7B">
            <w:pPr>
              <w:pStyle w:val="Normlny0"/>
              <w:autoSpaceDE/>
              <w:spacing w:line="276" w:lineRule="auto"/>
              <w:rPr>
                <w:lang w:eastAsia="sk-SK"/>
              </w:rPr>
            </w:pPr>
          </w:p>
          <w:p w14:paraId="4C897744" w14:textId="77777777" w:rsidR="002C4A7B" w:rsidRPr="008C118B" w:rsidRDefault="002C4A7B">
            <w:pPr>
              <w:autoSpaceDE/>
              <w:spacing w:line="276" w:lineRule="auto"/>
              <w:ind w:left="290" w:hanging="290"/>
              <w:rPr>
                <w:sz w:val="20"/>
                <w:szCs w:val="20"/>
              </w:rPr>
            </w:pPr>
            <w:r w:rsidRPr="008C118B">
              <w:rPr>
                <w:sz w:val="20"/>
                <w:szCs w:val="20"/>
              </w:rPr>
              <w:t>Ú – úplná zhoda (ak bolo ustanovenie smernice prebraté v celom rozsahu, správne, v príslušnej forme, so zabezpečenou inštitucionálnou infraštruktúrou, s príslušnými sankciami a vo vzájomnej súvislosti)</w:t>
            </w:r>
          </w:p>
          <w:p w14:paraId="50B1555A" w14:textId="77777777" w:rsidR="002C4A7B" w:rsidRPr="008C118B" w:rsidRDefault="002C4A7B">
            <w:pPr>
              <w:autoSpaceDE/>
              <w:spacing w:line="276" w:lineRule="auto"/>
              <w:rPr>
                <w:sz w:val="20"/>
                <w:szCs w:val="20"/>
              </w:rPr>
            </w:pPr>
            <w:r w:rsidRPr="008C118B">
              <w:rPr>
                <w:sz w:val="20"/>
                <w:szCs w:val="20"/>
              </w:rPr>
              <w:t>Č – čiastočná zhoda (ak minimálne jedna z podmienok úplnej zhody nie je splnená)</w:t>
            </w:r>
          </w:p>
          <w:p w14:paraId="5A05A2DE" w14:textId="20752FC4" w:rsidR="002D7634" w:rsidRPr="008C118B" w:rsidRDefault="002C4A7B" w:rsidP="002D7634">
            <w:pPr>
              <w:pStyle w:val="Zarkazkladnhotextu2"/>
              <w:spacing w:after="0" w:line="240" w:lineRule="auto"/>
              <w:ind w:left="284" w:hanging="284"/>
              <w:rPr>
                <w:sz w:val="20"/>
                <w:szCs w:val="20"/>
              </w:rPr>
            </w:pPr>
            <w:r w:rsidRPr="008C118B">
              <w:rPr>
                <w:sz w:val="20"/>
                <w:szCs w:val="20"/>
              </w:rPr>
              <w:t>Ž – žiadna zhoda (ak nebola dosiahnutá ani úplná ani čiast</w:t>
            </w:r>
            <w:r w:rsidR="007C1491" w:rsidRPr="008C118B">
              <w:rPr>
                <w:sz w:val="20"/>
                <w:szCs w:val="20"/>
              </w:rPr>
              <w:t>očná</w:t>
            </w:r>
            <w:r w:rsidRPr="008C118B">
              <w:rPr>
                <w:sz w:val="20"/>
                <w:szCs w:val="20"/>
              </w:rPr>
              <w:t xml:space="preserve"> zhoda alebo k prebratiu dôjde v budúcnosti)</w:t>
            </w:r>
          </w:p>
          <w:p w14:paraId="0F1A0CF2" w14:textId="2546006F" w:rsidR="002C4A7B" w:rsidRPr="008C118B" w:rsidRDefault="002C4A7B" w:rsidP="002D7634">
            <w:pPr>
              <w:pStyle w:val="Zarkazkladnhotextu2"/>
              <w:spacing w:after="0" w:line="240" w:lineRule="auto"/>
              <w:ind w:left="284" w:hanging="284"/>
              <w:rPr>
                <w:sz w:val="20"/>
                <w:szCs w:val="20"/>
              </w:rPr>
            </w:pPr>
            <w:proofErr w:type="spellStart"/>
            <w:r w:rsidRPr="008C118B">
              <w:rPr>
                <w:sz w:val="20"/>
                <w:szCs w:val="20"/>
              </w:rPr>
              <w:t>n.a</w:t>
            </w:r>
            <w:proofErr w:type="spellEnd"/>
            <w:r w:rsidRPr="008C118B">
              <w:rPr>
                <w:sz w:val="20"/>
                <w:szCs w:val="20"/>
              </w:rPr>
              <w:t>. – neaplikovateľnosť (ak sa ustanovenie smernice netýka SR alebo nie je potrebné ho prebrať)</w:t>
            </w:r>
          </w:p>
        </w:tc>
      </w:tr>
      <w:tr w:rsidR="00B80552" w:rsidRPr="00254827" w14:paraId="31D6641B" w14:textId="77777777" w:rsidTr="006B6659">
        <w:tc>
          <w:tcPr>
            <w:tcW w:w="5740" w:type="dxa"/>
            <w:gridSpan w:val="2"/>
          </w:tcPr>
          <w:p w14:paraId="5C7D468A" w14:textId="77777777" w:rsidR="00B80552" w:rsidRPr="008C118B" w:rsidRDefault="00B80552">
            <w:pPr>
              <w:pStyle w:val="Normlny0"/>
              <w:autoSpaceDE/>
              <w:spacing w:line="276" w:lineRule="auto"/>
              <w:rPr>
                <w:lang w:eastAsia="sk-SK"/>
              </w:rPr>
            </w:pPr>
          </w:p>
          <w:p w14:paraId="3FFA75CD" w14:textId="6AE13363" w:rsidR="00B80552" w:rsidRPr="008C118B" w:rsidRDefault="00B80552">
            <w:pPr>
              <w:pStyle w:val="Normlny0"/>
              <w:autoSpaceDE/>
              <w:spacing w:line="276" w:lineRule="auto"/>
              <w:rPr>
                <w:lang w:eastAsia="sk-SK"/>
              </w:rPr>
            </w:pPr>
            <w:r w:rsidRPr="008C118B">
              <w:rPr>
                <w:lang w:eastAsia="sk-SK"/>
              </w:rPr>
              <w:lastRenderedPageBreak/>
              <w:t>V stĺpci (9):</w:t>
            </w:r>
          </w:p>
          <w:p w14:paraId="7438B4F6" w14:textId="02AEDB7F" w:rsidR="00B80552" w:rsidRPr="008C118B" w:rsidRDefault="00B80552">
            <w:pPr>
              <w:pStyle w:val="Normlny0"/>
              <w:autoSpaceDE/>
              <w:spacing w:line="276" w:lineRule="auto"/>
              <w:rPr>
                <w:lang w:eastAsia="sk-SK"/>
              </w:rPr>
            </w:pPr>
          </w:p>
          <w:p w14:paraId="13D77090" w14:textId="77777777" w:rsidR="00B80552" w:rsidRPr="008C118B" w:rsidRDefault="00B80552">
            <w:pPr>
              <w:pStyle w:val="Normlny0"/>
              <w:autoSpaceDE/>
              <w:spacing w:line="276" w:lineRule="auto"/>
            </w:pPr>
            <w:r w:rsidRPr="008C118B">
              <w:t xml:space="preserve">GP – A a) až g): </w:t>
            </w:r>
            <w:proofErr w:type="spellStart"/>
            <w:r w:rsidRPr="008C118B">
              <w:t>goldplating</w:t>
            </w:r>
            <w:proofErr w:type="spellEnd"/>
            <w:r w:rsidRPr="008C118B">
              <w:t xml:space="preserve"> je identifikovaný, </w:t>
            </w:r>
          </w:p>
          <w:p w14:paraId="092752B5" w14:textId="5013AD4D" w:rsidR="00B80552" w:rsidRPr="00254827" w:rsidRDefault="00B80552">
            <w:pPr>
              <w:pStyle w:val="Normlny0"/>
              <w:autoSpaceDE/>
              <w:spacing w:line="276" w:lineRule="auto"/>
              <w:rPr>
                <w:lang w:eastAsia="sk-SK"/>
              </w:rPr>
            </w:pPr>
            <w:r w:rsidRPr="008C118B">
              <w:t xml:space="preserve">GP – N: </w:t>
            </w:r>
            <w:proofErr w:type="spellStart"/>
            <w:r w:rsidRPr="008C118B">
              <w:t>goldplating</w:t>
            </w:r>
            <w:proofErr w:type="spellEnd"/>
            <w:r w:rsidRPr="008C118B">
              <w:t xml:space="preserve"> nie je identifikovaný.</w:t>
            </w:r>
          </w:p>
          <w:p w14:paraId="52DAFF49" w14:textId="79455772" w:rsidR="00B80552" w:rsidRPr="00254827" w:rsidRDefault="00B80552">
            <w:pPr>
              <w:pStyle w:val="Normlny0"/>
              <w:autoSpaceDE/>
              <w:spacing w:line="276" w:lineRule="auto"/>
              <w:rPr>
                <w:lang w:eastAsia="sk-SK"/>
              </w:rPr>
            </w:pPr>
          </w:p>
        </w:tc>
        <w:tc>
          <w:tcPr>
            <w:tcW w:w="1843" w:type="dxa"/>
          </w:tcPr>
          <w:p w14:paraId="368063C5" w14:textId="77777777" w:rsidR="00B80552" w:rsidRPr="00254827" w:rsidRDefault="00B80552">
            <w:pPr>
              <w:pStyle w:val="Normlny0"/>
              <w:autoSpaceDE/>
              <w:spacing w:line="276" w:lineRule="auto"/>
              <w:rPr>
                <w:lang w:eastAsia="sk-SK"/>
              </w:rPr>
            </w:pPr>
          </w:p>
        </w:tc>
        <w:tc>
          <w:tcPr>
            <w:tcW w:w="7655" w:type="dxa"/>
          </w:tcPr>
          <w:p w14:paraId="768044A5" w14:textId="77777777" w:rsidR="00B80552" w:rsidRPr="00254827" w:rsidRDefault="00B80552">
            <w:pPr>
              <w:pStyle w:val="Normlny0"/>
              <w:autoSpaceDE/>
              <w:spacing w:line="276" w:lineRule="auto"/>
              <w:rPr>
                <w:lang w:eastAsia="sk-SK"/>
              </w:rPr>
            </w:pPr>
          </w:p>
        </w:tc>
      </w:tr>
      <w:tr w:rsidR="00B80552" w:rsidRPr="00254827" w14:paraId="5D1943C1" w14:textId="77777777" w:rsidTr="002C4A7B">
        <w:tc>
          <w:tcPr>
            <w:tcW w:w="1913" w:type="dxa"/>
          </w:tcPr>
          <w:p w14:paraId="2E7EEC88" w14:textId="77777777" w:rsidR="00B80552" w:rsidRPr="00254827" w:rsidRDefault="00B80552">
            <w:pPr>
              <w:pStyle w:val="Normlny0"/>
              <w:autoSpaceDE/>
              <w:spacing w:line="276" w:lineRule="auto"/>
              <w:rPr>
                <w:lang w:eastAsia="sk-SK"/>
              </w:rPr>
            </w:pPr>
          </w:p>
        </w:tc>
        <w:tc>
          <w:tcPr>
            <w:tcW w:w="3827" w:type="dxa"/>
          </w:tcPr>
          <w:p w14:paraId="5644EFD4" w14:textId="77777777" w:rsidR="00B80552" w:rsidRPr="00254827" w:rsidRDefault="00B80552">
            <w:pPr>
              <w:pStyle w:val="Normlny0"/>
              <w:autoSpaceDE/>
              <w:spacing w:line="276" w:lineRule="auto"/>
              <w:rPr>
                <w:lang w:eastAsia="sk-SK"/>
              </w:rPr>
            </w:pPr>
          </w:p>
        </w:tc>
        <w:tc>
          <w:tcPr>
            <w:tcW w:w="1843" w:type="dxa"/>
          </w:tcPr>
          <w:p w14:paraId="2DB16A5D" w14:textId="77777777" w:rsidR="00B80552" w:rsidRPr="00254827" w:rsidRDefault="00B80552">
            <w:pPr>
              <w:pStyle w:val="Normlny0"/>
              <w:autoSpaceDE/>
              <w:spacing w:line="276" w:lineRule="auto"/>
              <w:rPr>
                <w:lang w:eastAsia="sk-SK"/>
              </w:rPr>
            </w:pPr>
          </w:p>
        </w:tc>
        <w:tc>
          <w:tcPr>
            <w:tcW w:w="7655" w:type="dxa"/>
          </w:tcPr>
          <w:p w14:paraId="0A4A3D2B" w14:textId="77777777" w:rsidR="00B80552" w:rsidRPr="00254827" w:rsidRDefault="00B80552">
            <w:pPr>
              <w:pStyle w:val="Normlny0"/>
              <w:autoSpaceDE/>
              <w:spacing w:line="276" w:lineRule="auto"/>
              <w:rPr>
                <w:lang w:eastAsia="sk-SK"/>
              </w:rPr>
            </w:pPr>
          </w:p>
        </w:tc>
      </w:tr>
    </w:tbl>
    <w:p w14:paraId="07D050B9" w14:textId="77777777" w:rsidR="00ED3A26" w:rsidRPr="002C6235" w:rsidRDefault="00ED3A26" w:rsidP="00B32334">
      <w:pPr>
        <w:pStyle w:val="Default"/>
      </w:pPr>
    </w:p>
    <w:sectPr w:rsidR="00ED3A26" w:rsidRPr="002C6235" w:rsidSect="00EB3FCE">
      <w:footerReference w:type="default" r:id="rId8"/>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E74E5" w14:textId="77777777" w:rsidR="007976CD" w:rsidRDefault="007976CD" w:rsidP="00D9752C">
      <w:r>
        <w:separator/>
      </w:r>
    </w:p>
  </w:endnote>
  <w:endnote w:type="continuationSeparator" w:id="0">
    <w:p w14:paraId="56F9D27A" w14:textId="77777777" w:rsidR="007976CD" w:rsidRDefault="007976CD" w:rsidP="00D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37622"/>
      <w:docPartObj>
        <w:docPartGallery w:val="Page Numbers (Bottom of Page)"/>
        <w:docPartUnique/>
      </w:docPartObj>
    </w:sdtPr>
    <w:sdtEndPr>
      <w:rPr>
        <w:sz w:val="20"/>
        <w:szCs w:val="20"/>
      </w:rPr>
    </w:sdtEndPr>
    <w:sdtContent>
      <w:p w14:paraId="1F9B66D5" w14:textId="0266CE3E" w:rsidR="006E5DEB" w:rsidRPr="00D9752C" w:rsidRDefault="006E5DEB">
        <w:pPr>
          <w:pStyle w:val="Pta"/>
          <w:jc w:val="right"/>
          <w:rPr>
            <w:sz w:val="20"/>
            <w:szCs w:val="20"/>
          </w:rPr>
        </w:pPr>
        <w:r w:rsidRPr="00D9752C">
          <w:rPr>
            <w:sz w:val="20"/>
            <w:szCs w:val="20"/>
          </w:rPr>
          <w:fldChar w:fldCharType="begin"/>
        </w:r>
        <w:r w:rsidRPr="00D9752C">
          <w:rPr>
            <w:sz w:val="20"/>
            <w:szCs w:val="20"/>
          </w:rPr>
          <w:instrText>PAGE   \* MERGEFORMAT</w:instrText>
        </w:r>
        <w:r w:rsidRPr="00D9752C">
          <w:rPr>
            <w:sz w:val="20"/>
            <w:szCs w:val="20"/>
          </w:rPr>
          <w:fldChar w:fldCharType="separate"/>
        </w:r>
        <w:r w:rsidR="0020408A">
          <w:rPr>
            <w:noProof/>
            <w:sz w:val="20"/>
            <w:szCs w:val="20"/>
          </w:rPr>
          <w:t>4</w:t>
        </w:r>
        <w:r w:rsidRPr="00D9752C">
          <w:rPr>
            <w:sz w:val="20"/>
            <w:szCs w:val="20"/>
          </w:rPr>
          <w:fldChar w:fldCharType="end"/>
        </w:r>
      </w:p>
    </w:sdtContent>
  </w:sdt>
  <w:p w14:paraId="27C4B925" w14:textId="77777777" w:rsidR="006E5DEB" w:rsidRDefault="006E5D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17B6C" w14:textId="77777777" w:rsidR="007976CD" w:rsidRDefault="007976CD" w:rsidP="00D9752C">
      <w:r>
        <w:separator/>
      </w:r>
    </w:p>
  </w:footnote>
  <w:footnote w:type="continuationSeparator" w:id="0">
    <w:p w14:paraId="1CE8FCE3" w14:textId="77777777" w:rsidR="007976CD" w:rsidRDefault="007976CD" w:rsidP="00D9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2BF"/>
    <w:multiLevelType w:val="hybridMultilevel"/>
    <w:tmpl w:val="DAE06AB6"/>
    <w:lvl w:ilvl="0" w:tplc="89B2E320">
      <w:start w:val="1"/>
      <w:numFmt w:val="lowerLetter"/>
      <w:lvlText w:val="%1)"/>
      <w:lvlJc w:val="left"/>
      <w:pPr>
        <w:ind w:left="-143" w:hanging="360"/>
      </w:pPr>
      <w:rPr>
        <w:rFonts w:hint="default"/>
      </w:rPr>
    </w:lvl>
    <w:lvl w:ilvl="1" w:tplc="041B0019" w:tentative="1">
      <w:start w:val="1"/>
      <w:numFmt w:val="lowerLetter"/>
      <w:lvlText w:val="%2."/>
      <w:lvlJc w:val="left"/>
      <w:pPr>
        <w:ind w:left="577" w:hanging="360"/>
      </w:pPr>
    </w:lvl>
    <w:lvl w:ilvl="2" w:tplc="041B001B" w:tentative="1">
      <w:start w:val="1"/>
      <w:numFmt w:val="lowerRoman"/>
      <w:lvlText w:val="%3."/>
      <w:lvlJc w:val="right"/>
      <w:pPr>
        <w:ind w:left="1297" w:hanging="180"/>
      </w:pPr>
    </w:lvl>
    <w:lvl w:ilvl="3" w:tplc="041B000F" w:tentative="1">
      <w:start w:val="1"/>
      <w:numFmt w:val="decimal"/>
      <w:lvlText w:val="%4."/>
      <w:lvlJc w:val="left"/>
      <w:pPr>
        <w:ind w:left="2017" w:hanging="360"/>
      </w:pPr>
    </w:lvl>
    <w:lvl w:ilvl="4" w:tplc="041B0019" w:tentative="1">
      <w:start w:val="1"/>
      <w:numFmt w:val="lowerLetter"/>
      <w:lvlText w:val="%5."/>
      <w:lvlJc w:val="left"/>
      <w:pPr>
        <w:ind w:left="2737" w:hanging="360"/>
      </w:pPr>
    </w:lvl>
    <w:lvl w:ilvl="5" w:tplc="041B001B" w:tentative="1">
      <w:start w:val="1"/>
      <w:numFmt w:val="lowerRoman"/>
      <w:lvlText w:val="%6."/>
      <w:lvlJc w:val="right"/>
      <w:pPr>
        <w:ind w:left="3457" w:hanging="180"/>
      </w:pPr>
    </w:lvl>
    <w:lvl w:ilvl="6" w:tplc="041B000F" w:tentative="1">
      <w:start w:val="1"/>
      <w:numFmt w:val="decimal"/>
      <w:lvlText w:val="%7."/>
      <w:lvlJc w:val="left"/>
      <w:pPr>
        <w:ind w:left="4177" w:hanging="360"/>
      </w:pPr>
    </w:lvl>
    <w:lvl w:ilvl="7" w:tplc="041B0019" w:tentative="1">
      <w:start w:val="1"/>
      <w:numFmt w:val="lowerLetter"/>
      <w:lvlText w:val="%8."/>
      <w:lvlJc w:val="left"/>
      <w:pPr>
        <w:ind w:left="4897" w:hanging="360"/>
      </w:pPr>
    </w:lvl>
    <w:lvl w:ilvl="8" w:tplc="041B001B" w:tentative="1">
      <w:start w:val="1"/>
      <w:numFmt w:val="lowerRoman"/>
      <w:lvlText w:val="%9."/>
      <w:lvlJc w:val="right"/>
      <w:pPr>
        <w:ind w:left="5617" w:hanging="180"/>
      </w:pPr>
    </w:lvl>
  </w:abstractNum>
  <w:abstractNum w:abstractNumId="1" w15:restartNumberingAfterBreak="0">
    <w:nsid w:val="01194EEC"/>
    <w:multiLevelType w:val="hybridMultilevel"/>
    <w:tmpl w:val="F61C45C2"/>
    <w:lvl w:ilvl="0" w:tplc="11DA4EF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D55D09"/>
    <w:multiLevelType w:val="hybridMultilevel"/>
    <w:tmpl w:val="3C168E38"/>
    <w:lvl w:ilvl="0" w:tplc="BE80BA36">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06231C32"/>
    <w:multiLevelType w:val="hybridMultilevel"/>
    <w:tmpl w:val="B9D6C6BA"/>
    <w:lvl w:ilvl="0" w:tplc="307C5058">
      <w:start w:val="1"/>
      <w:numFmt w:val="lowerRoman"/>
      <w:lvlText w:val="%1."/>
      <w:lvlJc w:val="left"/>
      <w:pPr>
        <w:ind w:left="1103" w:hanging="720"/>
      </w:pPr>
      <w:rPr>
        <w:rFonts w:hint="default"/>
      </w:rPr>
    </w:lvl>
    <w:lvl w:ilvl="1" w:tplc="041B0019" w:tentative="1">
      <w:start w:val="1"/>
      <w:numFmt w:val="lowerLetter"/>
      <w:lvlText w:val="%2."/>
      <w:lvlJc w:val="left"/>
      <w:pPr>
        <w:ind w:left="1463" w:hanging="360"/>
      </w:p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5" w15:restartNumberingAfterBreak="0">
    <w:nsid w:val="067D140B"/>
    <w:multiLevelType w:val="hybridMultilevel"/>
    <w:tmpl w:val="28FCCF5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079A5B1C"/>
    <w:multiLevelType w:val="hybridMultilevel"/>
    <w:tmpl w:val="0AB2B3DA"/>
    <w:lvl w:ilvl="0" w:tplc="041B0017">
      <w:start w:val="1"/>
      <w:numFmt w:val="lowerLetter"/>
      <w:lvlText w:val="%1)"/>
      <w:lvlJc w:val="left"/>
      <w:pPr>
        <w:ind w:left="1146" w:hanging="360"/>
      </w:pPr>
    </w:lvl>
    <w:lvl w:ilvl="1" w:tplc="3762F202">
      <w:start w:val="1"/>
      <w:numFmt w:val="lowerLetter"/>
      <w:lvlText w:val="%2)"/>
      <w:lvlJc w:val="left"/>
      <w:pPr>
        <w:ind w:left="1866" w:hanging="360"/>
      </w:pPr>
      <w:rPr>
        <w:b/>
        <w:i w:val="0"/>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07CB29DE"/>
    <w:multiLevelType w:val="hybridMultilevel"/>
    <w:tmpl w:val="4028C0A6"/>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0B3E4E"/>
    <w:multiLevelType w:val="hybridMultilevel"/>
    <w:tmpl w:val="4D90F640"/>
    <w:lvl w:ilvl="0" w:tplc="8E2E0DE0">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8AC4CE7"/>
    <w:multiLevelType w:val="hybridMultilevel"/>
    <w:tmpl w:val="F61C45C2"/>
    <w:lvl w:ilvl="0" w:tplc="11DA4EF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8C64628"/>
    <w:multiLevelType w:val="hybridMultilevel"/>
    <w:tmpl w:val="53F09FE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1" w15:restartNumberingAfterBreak="0">
    <w:nsid w:val="093A1C7D"/>
    <w:multiLevelType w:val="hybridMultilevel"/>
    <w:tmpl w:val="C67AE7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BF03B23"/>
    <w:multiLevelType w:val="hybridMultilevel"/>
    <w:tmpl w:val="94BEA4F6"/>
    <w:lvl w:ilvl="0" w:tplc="0F06CDA0">
      <w:start w:val="1"/>
      <w:numFmt w:val="decimal"/>
      <w:lvlText w:val="(%1)"/>
      <w:lvlJc w:val="left"/>
      <w:pPr>
        <w:ind w:left="928" w:hanging="360"/>
      </w:pPr>
      <w:rPr>
        <w:rFonts w:hint="default"/>
      </w:rPr>
    </w:lvl>
    <w:lvl w:ilvl="1" w:tplc="1BBA0152">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0F4F6CA9"/>
    <w:multiLevelType w:val="hybridMultilevel"/>
    <w:tmpl w:val="BEBA768C"/>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4" w15:restartNumberingAfterBreak="0">
    <w:nsid w:val="0F990BDC"/>
    <w:multiLevelType w:val="hybridMultilevel"/>
    <w:tmpl w:val="397EFDB6"/>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F9A2ABA"/>
    <w:multiLevelType w:val="hybridMultilevel"/>
    <w:tmpl w:val="01FA3F40"/>
    <w:lvl w:ilvl="0" w:tplc="07ACD4A4">
      <w:start w:val="1"/>
      <w:numFmt w:val="lowerLetter"/>
      <w:lvlText w:val="%1)"/>
      <w:lvlJc w:val="left"/>
      <w:pPr>
        <w:ind w:left="1866" w:hanging="360"/>
      </w:pPr>
      <w:rPr>
        <w:b w:val="0"/>
      </w:r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6" w15:restartNumberingAfterBreak="0">
    <w:nsid w:val="0FB41613"/>
    <w:multiLevelType w:val="hybridMultilevel"/>
    <w:tmpl w:val="09601C9C"/>
    <w:lvl w:ilvl="0" w:tplc="78805A42">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0320B42"/>
    <w:multiLevelType w:val="hybridMultilevel"/>
    <w:tmpl w:val="E3F613EC"/>
    <w:lvl w:ilvl="0" w:tplc="0E68F230">
      <w:start w:val="1"/>
      <w:numFmt w:val="lowerRoman"/>
      <w:lvlText w:val="%1)"/>
      <w:lvlJc w:val="left"/>
      <w:pPr>
        <w:ind w:left="1103" w:hanging="720"/>
      </w:pPr>
      <w:rPr>
        <w:rFonts w:hint="default"/>
      </w:rPr>
    </w:lvl>
    <w:lvl w:ilvl="1" w:tplc="041B0019" w:tentative="1">
      <w:start w:val="1"/>
      <w:numFmt w:val="lowerLetter"/>
      <w:lvlText w:val="%2."/>
      <w:lvlJc w:val="left"/>
      <w:pPr>
        <w:ind w:left="1463" w:hanging="360"/>
      </w:p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18" w15:restartNumberingAfterBreak="0">
    <w:nsid w:val="10577C44"/>
    <w:multiLevelType w:val="hybridMultilevel"/>
    <w:tmpl w:val="D5023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149548D"/>
    <w:multiLevelType w:val="hybridMultilevel"/>
    <w:tmpl w:val="BEFEB496"/>
    <w:lvl w:ilvl="0" w:tplc="041B000F">
      <w:start w:val="1"/>
      <w:numFmt w:val="decimal"/>
      <w:lvlText w:val="%1."/>
      <w:lvlJc w:val="left"/>
      <w:pPr>
        <w:ind w:left="1080" w:hanging="360"/>
      </w:pPr>
      <w:rPr>
        <w:rFonts w:hint="default"/>
      </w:rPr>
    </w:lvl>
    <w:lvl w:ilvl="1" w:tplc="690A20AC">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11AB0630"/>
    <w:multiLevelType w:val="hybridMultilevel"/>
    <w:tmpl w:val="C2EA1430"/>
    <w:lvl w:ilvl="0" w:tplc="D8E8C762">
      <w:start w:val="1"/>
      <w:numFmt w:val="decimal"/>
      <w:lvlText w:val="%1."/>
      <w:lvlJc w:val="left"/>
      <w:pPr>
        <w:ind w:left="1353" w:hanging="360"/>
      </w:pPr>
      <w:rPr>
        <w:rFonts w:hint="default"/>
        <w:b w:val="0"/>
        <w:sz w:val="18"/>
        <w:szCs w:val="18"/>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1" w15:restartNumberingAfterBreak="0">
    <w:nsid w:val="164338B6"/>
    <w:multiLevelType w:val="hybridMultilevel"/>
    <w:tmpl w:val="AC966B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52785B"/>
    <w:multiLevelType w:val="hybridMultilevel"/>
    <w:tmpl w:val="8FD692C2"/>
    <w:lvl w:ilvl="0" w:tplc="50BC95A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455754"/>
    <w:multiLevelType w:val="hybridMultilevel"/>
    <w:tmpl w:val="432ECD0A"/>
    <w:lvl w:ilvl="0" w:tplc="2A42AAD6">
      <w:start w:val="1"/>
      <w:numFmt w:val="lowerRoman"/>
      <w:lvlText w:val="%1."/>
      <w:lvlJc w:val="left"/>
      <w:pPr>
        <w:ind w:left="1103" w:hanging="720"/>
      </w:pPr>
      <w:rPr>
        <w:rFonts w:hint="default"/>
        <w:sz w:val="24"/>
      </w:rPr>
    </w:lvl>
    <w:lvl w:ilvl="1" w:tplc="041B0019" w:tentative="1">
      <w:start w:val="1"/>
      <w:numFmt w:val="lowerLetter"/>
      <w:lvlText w:val="%2."/>
      <w:lvlJc w:val="left"/>
      <w:pPr>
        <w:ind w:left="1463" w:hanging="360"/>
      </w:p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24" w15:restartNumberingAfterBreak="0">
    <w:nsid w:val="1BB76D9F"/>
    <w:multiLevelType w:val="hybridMultilevel"/>
    <w:tmpl w:val="0F1261BA"/>
    <w:lvl w:ilvl="0" w:tplc="50BC95A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1BB81E5D"/>
    <w:multiLevelType w:val="hybridMultilevel"/>
    <w:tmpl w:val="64EC273E"/>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D2D06B6"/>
    <w:multiLevelType w:val="hybridMultilevel"/>
    <w:tmpl w:val="6B446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D351F00"/>
    <w:multiLevelType w:val="hybridMultilevel"/>
    <w:tmpl w:val="3BA8E438"/>
    <w:lvl w:ilvl="0" w:tplc="27D804C0">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1DF57FC2"/>
    <w:multiLevelType w:val="hybridMultilevel"/>
    <w:tmpl w:val="3D92714A"/>
    <w:lvl w:ilvl="0" w:tplc="86F4D3D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EFD74C9"/>
    <w:multiLevelType w:val="hybridMultilevel"/>
    <w:tmpl w:val="E1424FE8"/>
    <w:lvl w:ilvl="0" w:tplc="E07472A2">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FD276EB"/>
    <w:multiLevelType w:val="hybridMultilevel"/>
    <w:tmpl w:val="D026EE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F32ADD"/>
    <w:multiLevelType w:val="hybridMultilevel"/>
    <w:tmpl w:val="B5169DDC"/>
    <w:lvl w:ilvl="0" w:tplc="74647C4E">
      <w:start w:val="1"/>
      <w:numFmt w:val="lowerRoman"/>
      <w:lvlText w:val="%1)"/>
      <w:lvlJc w:val="left"/>
      <w:pPr>
        <w:ind w:left="1103" w:hanging="720"/>
      </w:pPr>
      <w:rPr>
        <w:rFonts w:hint="default"/>
        <w:sz w:val="20"/>
        <w:szCs w:val="20"/>
      </w:rPr>
    </w:lvl>
    <w:lvl w:ilvl="1" w:tplc="041B0019" w:tentative="1">
      <w:start w:val="1"/>
      <w:numFmt w:val="lowerLetter"/>
      <w:lvlText w:val="%2."/>
      <w:lvlJc w:val="left"/>
      <w:pPr>
        <w:ind w:left="1463" w:hanging="360"/>
      </w:p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32" w15:restartNumberingAfterBreak="0">
    <w:nsid w:val="24737FE8"/>
    <w:multiLevelType w:val="hybridMultilevel"/>
    <w:tmpl w:val="4AB8DED8"/>
    <w:lvl w:ilvl="0" w:tplc="817E5346">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6A83FEE"/>
    <w:multiLevelType w:val="hybridMultilevel"/>
    <w:tmpl w:val="04BAA9FC"/>
    <w:lvl w:ilvl="0" w:tplc="91CE271E">
      <w:start w:val="1"/>
      <w:numFmt w:val="lowerRoman"/>
      <w:lvlText w:val="%1."/>
      <w:lvlJc w:val="left"/>
      <w:pPr>
        <w:ind w:left="1440" w:hanging="720"/>
      </w:pPr>
      <w:rPr>
        <w:rFonts w:hint="default"/>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26E968E4"/>
    <w:multiLevelType w:val="hybridMultilevel"/>
    <w:tmpl w:val="9058FC64"/>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7801610"/>
    <w:multiLevelType w:val="hybridMultilevel"/>
    <w:tmpl w:val="C542F5BE"/>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2E2459"/>
    <w:multiLevelType w:val="hybridMultilevel"/>
    <w:tmpl w:val="F5A8BEF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A583334"/>
    <w:multiLevelType w:val="hybridMultilevel"/>
    <w:tmpl w:val="F3E890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DD20ECF"/>
    <w:multiLevelType w:val="hybridMultilevel"/>
    <w:tmpl w:val="F68E6F6A"/>
    <w:lvl w:ilvl="0" w:tplc="307695AC">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EA76955"/>
    <w:multiLevelType w:val="hybridMultilevel"/>
    <w:tmpl w:val="B276CC94"/>
    <w:lvl w:ilvl="0" w:tplc="46BE6A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37B2AFE"/>
    <w:multiLevelType w:val="hybridMultilevel"/>
    <w:tmpl w:val="CC542C50"/>
    <w:lvl w:ilvl="0" w:tplc="78805A4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5512C5B"/>
    <w:multiLevelType w:val="hybridMultilevel"/>
    <w:tmpl w:val="6D0248AE"/>
    <w:lvl w:ilvl="0" w:tplc="D1A060E6">
      <w:start w:val="1"/>
      <w:numFmt w:val="lowerRoman"/>
      <w:lvlText w:val="%1."/>
      <w:lvlJc w:val="left"/>
      <w:pPr>
        <w:ind w:left="1440" w:hanging="720"/>
      </w:pPr>
      <w:rPr>
        <w:rFonts w:hint="default"/>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39A64A7C"/>
    <w:multiLevelType w:val="hybridMultilevel"/>
    <w:tmpl w:val="9702B202"/>
    <w:lvl w:ilvl="0" w:tplc="A2DE959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C7D4F8A"/>
    <w:multiLevelType w:val="hybridMultilevel"/>
    <w:tmpl w:val="BC9409E0"/>
    <w:lvl w:ilvl="0" w:tplc="5A7CD8B4">
      <w:start w:val="1"/>
      <w:numFmt w:val="decimal"/>
      <w:lvlText w:val="%1."/>
      <w:lvlJc w:val="left"/>
      <w:pPr>
        <w:ind w:left="1080" w:hanging="360"/>
      </w:pPr>
      <w:rPr>
        <w:rFonts w:hint="default"/>
      </w:rPr>
    </w:lvl>
    <w:lvl w:ilvl="1" w:tplc="2046A922">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3D2B5E9B"/>
    <w:multiLevelType w:val="hybridMultilevel"/>
    <w:tmpl w:val="E10E6C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E1735E5"/>
    <w:multiLevelType w:val="hybridMultilevel"/>
    <w:tmpl w:val="119874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19115F1"/>
    <w:multiLevelType w:val="hybridMultilevel"/>
    <w:tmpl w:val="DFBCE312"/>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3CA681C"/>
    <w:multiLevelType w:val="hybridMultilevel"/>
    <w:tmpl w:val="1E7A93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5145664"/>
    <w:multiLevelType w:val="hybridMultilevel"/>
    <w:tmpl w:val="1CE4D942"/>
    <w:lvl w:ilvl="0" w:tplc="2AF097D6">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6A3196C"/>
    <w:multiLevelType w:val="hybridMultilevel"/>
    <w:tmpl w:val="9EC80658"/>
    <w:lvl w:ilvl="0" w:tplc="998E6C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6F26957"/>
    <w:multiLevelType w:val="hybridMultilevel"/>
    <w:tmpl w:val="D5023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930742"/>
    <w:multiLevelType w:val="hybridMultilevel"/>
    <w:tmpl w:val="32EAC362"/>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B24667"/>
    <w:multiLevelType w:val="hybridMultilevel"/>
    <w:tmpl w:val="D3F03C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8CB4E4B"/>
    <w:multiLevelType w:val="hybridMultilevel"/>
    <w:tmpl w:val="320C42B8"/>
    <w:lvl w:ilvl="0" w:tplc="8446F9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97258CD"/>
    <w:multiLevelType w:val="hybridMultilevel"/>
    <w:tmpl w:val="E3E8BBDE"/>
    <w:lvl w:ilvl="0" w:tplc="B1C2FD70">
      <w:start w:val="1"/>
      <w:numFmt w:val="lowerLetter"/>
      <w:lvlText w:val="%1)"/>
      <w:lvlJc w:val="left"/>
      <w:pPr>
        <w:ind w:left="1080" w:hanging="360"/>
      </w:pPr>
      <w:rPr>
        <w:rFonts w:hint="default"/>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49BD2088"/>
    <w:multiLevelType w:val="hybridMultilevel"/>
    <w:tmpl w:val="70E2F2A2"/>
    <w:lvl w:ilvl="0" w:tplc="F9FCE8A0">
      <w:start w:val="1"/>
      <w:numFmt w:val="lowerLetter"/>
      <w:lvlText w:val="%1)"/>
      <w:lvlJc w:val="left"/>
      <w:pPr>
        <w:ind w:left="720" w:hanging="360"/>
      </w:pPr>
      <w:rPr>
        <w:rFonts w:ascii="Times New Roman" w:eastAsia="Times New Roman" w:hAnsi="Times New Roman" w:cs="Times New Roman"/>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9FB60D0"/>
    <w:multiLevelType w:val="hybridMultilevel"/>
    <w:tmpl w:val="B49083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C437482"/>
    <w:multiLevelType w:val="hybridMultilevel"/>
    <w:tmpl w:val="BDE2FA14"/>
    <w:lvl w:ilvl="0" w:tplc="7D245180">
      <w:start w:val="1"/>
      <w:numFmt w:val="lowerLetter"/>
      <w:lvlText w:val="%1)"/>
      <w:lvlJc w:val="left"/>
      <w:pPr>
        <w:ind w:left="360" w:hanging="360"/>
      </w:pPr>
      <w:rPr>
        <w:rFonts w:hint="default"/>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E5D0BE7"/>
    <w:multiLevelType w:val="hybridMultilevel"/>
    <w:tmpl w:val="9196C7A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F4D7617"/>
    <w:multiLevelType w:val="hybridMultilevel"/>
    <w:tmpl w:val="997E1D02"/>
    <w:lvl w:ilvl="0" w:tplc="2618DB0C">
      <w:start w:val="1"/>
      <w:numFmt w:val="decimal"/>
      <w:lvlText w:val="(%1)"/>
      <w:lvlJc w:val="left"/>
      <w:pPr>
        <w:ind w:left="720" w:hanging="360"/>
      </w:pPr>
      <w:rPr>
        <w:rFonts w:hint="default"/>
        <w:b/>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06863A3"/>
    <w:multiLevelType w:val="hybridMultilevel"/>
    <w:tmpl w:val="17BCD0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0C717B7"/>
    <w:multiLevelType w:val="hybridMultilevel"/>
    <w:tmpl w:val="F104CA3A"/>
    <w:lvl w:ilvl="0" w:tplc="B1383800">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0F10159"/>
    <w:multiLevelType w:val="hybridMultilevel"/>
    <w:tmpl w:val="7DF47E02"/>
    <w:lvl w:ilvl="0" w:tplc="8D466398">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2A1358E"/>
    <w:multiLevelType w:val="hybridMultilevel"/>
    <w:tmpl w:val="7ABE56BA"/>
    <w:lvl w:ilvl="0" w:tplc="188E836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4" w15:restartNumberingAfterBreak="0">
    <w:nsid w:val="52F1367E"/>
    <w:multiLevelType w:val="hybridMultilevel"/>
    <w:tmpl w:val="F22ADF6C"/>
    <w:lvl w:ilvl="0" w:tplc="998E6C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3995255"/>
    <w:multiLevelType w:val="hybridMultilevel"/>
    <w:tmpl w:val="98D2547C"/>
    <w:lvl w:ilvl="0" w:tplc="998E6C8C">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45876B9"/>
    <w:multiLevelType w:val="hybridMultilevel"/>
    <w:tmpl w:val="E45A14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5D638F2"/>
    <w:multiLevelType w:val="hybridMultilevel"/>
    <w:tmpl w:val="C0F886E6"/>
    <w:lvl w:ilvl="0" w:tplc="C158DA9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0C5B22"/>
    <w:multiLevelType w:val="hybridMultilevel"/>
    <w:tmpl w:val="C5AC0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056FEE"/>
    <w:multiLevelType w:val="hybridMultilevel"/>
    <w:tmpl w:val="DE7E466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0" w15:restartNumberingAfterBreak="0">
    <w:nsid w:val="5A8D29E4"/>
    <w:multiLevelType w:val="hybridMultilevel"/>
    <w:tmpl w:val="5AD4D85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AA23A6F"/>
    <w:multiLevelType w:val="hybridMultilevel"/>
    <w:tmpl w:val="C30C4356"/>
    <w:lvl w:ilvl="0" w:tplc="041B001B">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D234807"/>
    <w:multiLevelType w:val="hybridMultilevel"/>
    <w:tmpl w:val="A678DBA0"/>
    <w:lvl w:ilvl="0" w:tplc="B1383800">
      <w:start w:val="1"/>
      <w:numFmt w:val="lowerLetter"/>
      <w:lvlText w:val="%1)"/>
      <w:lvlJc w:val="left"/>
      <w:pPr>
        <w:ind w:left="7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D832BEB"/>
    <w:multiLevelType w:val="hybridMultilevel"/>
    <w:tmpl w:val="BD4491B0"/>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E202B84"/>
    <w:multiLevelType w:val="hybridMultilevel"/>
    <w:tmpl w:val="806ADBF0"/>
    <w:lvl w:ilvl="0" w:tplc="19D0BA4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E2B6341"/>
    <w:multiLevelType w:val="hybridMultilevel"/>
    <w:tmpl w:val="A8BEFA24"/>
    <w:lvl w:ilvl="0" w:tplc="CD142A78">
      <w:start w:val="1"/>
      <w:numFmt w:val="lowerLetter"/>
      <w:lvlText w:val="%1)"/>
      <w:lvlJc w:val="left"/>
      <w:pPr>
        <w:ind w:left="720" w:hanging="360"/>
      </w:pPr>
      <w:rPr>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E4551E1"/>
    <w:multiLevelType w:val="hybridMultilevel"/>
    <w:tmpl w:val="CE16B28A"/>
    <w:lvl w:ilvl="0" w:tplc="115087D6">
      <w:start w:val="3"/>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E972200"/>
    <w:multiLevelType w:val="hybridMultilevel"/>
    <w:tmpl w:val="3AD8D932"/>
    <w:lvl w:ilvl="0" w:tplc="2AF097D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F20085E"/>
    <w:multiLevelType w:val="hybridMultilevel"/>
    <w:tmpl w:val="6A92F5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FCC6B1A"/>
    <w:multiLevelType w:val="hybridMultilevel"/>
    <w:tmpl w:val="070CA168"/>
    <w:lvl w:ilvl="0" w:tplc="B790A7C2">
      <w:start w:val="1"/>
      <w:numFmt w:val="lowerLetter"/>
      <w:lvlText w:val="%1)"/>
      <w:lvlJc w:val="left"/>
      <w:pPr>
        <w:ind w:left="1353" w:hanging="360"/>
      </w:pPr>
      <w:rPr>
        <w:rFonts w:hint="default"/>
        <w:sz w:val="18"/>
        <w:szCs w:val="18"/>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0" w15:restartNumberingAfterBreak="0">
    <w:nsid w:val="61875089"/>
    <w:multiLevelType w:val="hybridMultilevel"/>
    <w:tmpl w:val="7C0C3BF6"/>
    <w:lvl w:ilvl="0" w:tplc="0F06CDA0">
      <w:start w:val="1"/>
      <w:numFmt w:val="decimal"/>
      <w:lvlText w:val="(%1)"/>
      <w:lvlJc w:val="left"/>
      <w:pPr>
        <w:ind w:left="720" w:hanging="360"/>
      </w:pPr>
      <w:rPr>
        <w:rFonts w:hint="default"/>
      </w:rPr>
    </w:lvl>
    <w:lvl w:ilvl="1" w:tplc="46C0C97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4847688"/>
    <w:multiLevelType w:val="hybridMultilevel"/>
    <w:tmpl w:val="3FB8F63A"/>
    <w:lvl w:ilvl="0" w:tplc="B53A03BE">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57E58ED"/>
    <w:multiLevelType w:val="hybridMultilevel"/>
    <w:tmpl w:val="6B26EA80"/>
    <w:lvl w:ilvl="0" w:tplc="2AF097D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5C45EA1"/>
    <w:multiLevelType w:val="hybridMultilevel"/>
    <w:tmpl w:val="4C9EA8B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61B621E"/>
    <w:multiLevelType w:val="hybridMultilevel"/>
    <w:tmpl w:val="3B74336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6576A1A"/>
    <w:multiLevelType w:val="hybridMultilevel"/>
    <w:tmpl w:val="EE666E56"/>
    <w:lvl w:ilvl="0" w:tplc="38EC1CDE">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8845CF4"/>
    <w:multiLevelType w:val="hybridMultilevel"/>
    <w:tmpl w:val="53EC1826"/>
    <w:lvl w:ilvl="0" w:tplc="B53A03B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88F098E"/>
    <w:multiLevelType w:val="hybridMultilevel"/>
    <w:tmpl w:val="FC74B5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959462E"/>
    <w:multiLevelType w:val="hybridMultilevel"/>
    <w:tmpl w:val="1536F678"/>
    <w:lvl w:ilvl="0" w:tplc="EC1EF50C">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9897D47"/>
    <w:multiLevelType w:val="hybridMultilevel"/>
    <w:tmpl w:val="249A6928"/>
    <w:lvl w:ilvl="0" w:tplc="0F06CDA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C1B06D6"/>
    <w:multiLevelType w:val="hybridMultilevel"/>
    <w:tmpl w:val="04EC0C64"/>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E3119FA"/>
    <w:multiLevelType w:val="hybridMultilevel"/>
    <w:tmpl w:val="1B76CF36"/>
    <w:lvl w:ilvl="0" w:tplc="2404121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E946627"/>
    <w:multiLevelType w:val="hybridMultilevel"/>
    <w:tmpl w:val="4FCCCF98"/>
    <w:lvl w:ilvl="0" w:tplc="55F4FD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F2B158F"/>
    <w:multiLevelType w:val="hybridMultilevel"/>
    <w:tmpl w:val="31C236CA"/>
    <w:lvl w:ilvl="0" w:tplc="60F409C6">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F58434B"/>
    <w:multiLevelType w:val="hybridMultilevel"/>
    <w:tmpl w:val="9E6C3444"/>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CD5C3D"/>
    <w:multiLevelType w:val="hybridMultilevel"/>
    <w:tmpl w:val="C70E1364"/>
    <w:lvl w:ilvl="0" w:tplc="6B808A94">
      <w:start w:val="1"/>
      <w:numFmt w:val="lowerLetter"/>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00B3650"/>
    <w:multiLevelType w:val="hybridMultilevel"/>
    <w:tmpl w:val="BB624682"/>
    <w:lvl w:ilvl="0" w:tplc="05AE2C5A">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12A28DB"/>
    <w:multiLevelType w:val="hybridMultilevel"/>
    <w:tmpl w:val="623E4CFA"/>
    <w:lvl w:ilvl="0" w:tplc="6FFA4860">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2DF368E"/>
    <w:multiLevelType w:val="hybridMultilevel"/>
    <w:tmpl w:val="EB3C029C"/>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2F20151"/>
    <w:multiLevelType w:val="hybridMultilevel"/>
    <w:tmpl w:val="53F09FE4"/>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00" w15:restartNumberingAfterBreak="0">
    <w:nsid w:val="73026FC9"/>
    <w:multiLevelType w:val="hybridMultilevel"/>
    <w:tmpl w:val="85EC1894"/>
    <w:lvl w:ilvl="0" w:tplc="55F4FD7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6EA2E6D"/>
    <w:multiLevelType w:val="hybridMultilevel"/>
    <w:tmpl w:val="56C2ACC0"/>
    <w:lvl w:ilvl="0" w:tplc="B8AEA310">
      <w:start w:val="1"/>
      <w:numFmt w:val="decimal"/>
      <w:lvlText w:val="%1."/>
      <w:lvlJc w:val="left"/>
      <w:pPr>
        <w:ind w:left="1866" w:hanging="720"/>
      </w:pPr>
      <w:rPr>
        <w:rFonts w:hint="default"/>
        <w:b w:val="0"/>
      </w:rPr>
    </w:lvl>
    <w:lvl w:ilvl="1" w:tplc="E94EF728">
      <w:start w:val="1"/>
      <w:numFmt w:val="lowerLetter"/>
      <w:lvlText w:val="%2)"/>
      <w:lvlJc w:val="left"/>
      <w:pPr>
        <w:ind w:left="2226" w:hanging="360"/>
      </w:pPr>
      <w:rPr>
        <w:rFonts w:hint="default"/>
        <w:sz w:val="20"/>
        <w:szCs w:val="20"/>
      </w:r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02" w15:restartNumberingAfterBreak="0">
    <w:nsid w:val="78965B99"/>
    <w:multiLevelType w:val="hybridMultilevel"/>
    <w:tmpl w:val="BB22B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736290"/>
    <w:multiLevelType w:val="hybridMultilevel"/>
    <w:tmpl w:val="EA381414"/>
    <w:lvl w:ilvl="0" w:tplc="D31EA282">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B1815E9"/>
    <w:multiLevelType w:val="hybridMultilevel"/>
    <w:tmpl w:val="9B7C7A1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5" w15:restartNumberingAfterBreak="0">
    <w:nsid w:val="7CA77954"/>
    <w:multiLevelType w:val="hybridMultilevel"/>
    <w:tmpl w:val="40FA34D8"/>
    <w:lvl w:ilvl="0" w:tplc="AF608B42">
      <w:start w:val="1"/>
      <w:numFmt w:val="lowerLetter"/>
      <w:lvlText w:val="%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D61431B"/>
    <w:multiLevelType w:val="hybridMultilevel"/>
    <w:tmpl w:val="1638AB54"/>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DCE2CF2"/>
    <w:multiLevelType w:val="hybridMultilevel"/>
    <w:tmpl w:val="4FBE8D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EEA2C11"/>
    <w:multiLevelType w:val="hybridMultilevel"/>
    <w:tmpl w:val="A51CC8C2"/>
    <w:lvl w:ilvl="0" w:tplc="8446F9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F8A1F9A"/>
    <w:multiLevelType w:val="hybridMultilevel"/>
    <w:tmpl w:val="18EC9A24"/>
    <w:lvl w:ilvl="0" w:tplc="CD8880F6">
      <w:start w:val="60"/>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10" w15:restartNumberingAfterBreak="0">
    <w:nsid w:val="7FD72C33"/>
    <w:multiLevelType w:val="hybridMultilevel"/>
    <w:tmpl w:val="DBA018C0"/>
    <w:lvl w:ilvl="0" w:tplc="8E2E0DE0">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FDB5891"/>
    <w:multiLevelType w:val="hybridMultilevel"/>
    <w:tmpl w:val="DD7C79C0"/>
    <w:lvl w:ilvl="0" w:tplc="2A5C8E44">
      <w:start w:val="1"/>
      <w:numFmt w:val="lowerLetter"/>
      <w:lvlText w:val="%1)"/>
      <w:lvlJc w:val="left"/>
      <w:pPr>
        <w:ind w:left="720" w:hanging="360"/>
      </w:pPr>
      <w:rPr>
        <w:rFonts w:hint="default"/>
        <w:b/>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0"/>
  </w:num>
  <w:num w:numId="2">
    <w:abstractNumId w:val="109"/>
  </w:num>
  <w:num w:numId="3">
    <w:abstractNumId w:val="87"/>
  </w:num>
  <w:num w:numId="4">
    <w:abstractNumId w:val="56"/>
  </w:num>
  <w:num w:numId="5">
    <w:abstractNumId w:val="65"/>
  </w:num>
  <w:num w:numId="6">
    <w:abstractNumId w:val="64"/>
  </w:num>
  <w:num w:numId="7">
    <w:abstractNumId w:val="49"/>
  </w:num>
  <w:num w:numId="8">
    <w:abstractNumId w:val="17"/>
  </w:num>
  <w:num w:numId="9">
    <w:abstractNumId w:val="31"/>
  </w:num>
  <w:num w:numId="10">
    <w:abstractNumId w:val="107"/>
  </w:num>
  <w:num w:numId="11">
    <w:abstractNumId w:val="11"/>
  </w:num>
  <w:num w:numId="12">
    <w:abstractNumId w:val="45"/>
  </w:num>
  <w:num w:numId="13">
    <w:abstractNumId w:val="37"/>
  </w:num>
  <w:num w:numId="14">
    <w:abstractNumId w:val="68"/>
  </w:num>
  <w:num w:numId="15">
    <w:abstractNumId w:val="108"/>
  </w:num>
  <w:num w:numId="16">
    <w:abstractNumId w:val="53"/>
  </w:num>
  <w:num w:numId="17">
    <w:abstractNumId w:val="0"/>
  </w:num>
  <w:num w:numId="18">
    <w:abstractNumId w:val="81"/>
  </w:num>
  <w:num w:numId="19">
    <w:abstractNumId w:val="71"/>
  </w:num>
  <w:num w:numId="20">
    <w:abstractNumId w:val="86"/>
  </w:num>
  <w:num w:numId="21">
    <w:abstractNumId w:val="9"/>
  </w:num>
  <w:num w:numId="22">
    <w:abstractNumId w:val="1"/>
  </w:num>
  <w:num w:numId="23">
    <w:abstractNumId w:val="16"/>
  </w:num>
  <w:num w:numId="24">
    <w:abstractNumId w:val="40"/>
  </w:num>
  <w:num w:numId="25">
    <w:abstractNumId w:val="61"/>
  </w:num>
  <w:num w:numId="26">
    <w:abstractNumId w:val="72"/>
  </w:num>
  <w:num w:numId="27">
    <w:abstractNumId w:val="38"/>
  </w:num>
  <w:num w:numId="28">
    <w:abstractNumId w:val="46"/>
  </w:num>
  <w:num w:numId="29">
    <w:abstractNumId w:val="48"/>
  </w:num>
  <w:num w:numId="30">
    <w:abstractNumId w:val="82"/>
  </w:num>
  <w:num w:numId="31">
    <w:abstractNumId w:val="77"/>
  </w:num>
  <w:num w:numId="32">
    <w:abstractNumId w:val="103"/>
  </w:num>
  <w:num w:numId="33">
    <w:abstractNumId w:val="30"/>
  </w:num>
  <w:num w:numId="34">
    <w:abstractNumId w:val="66"/>
  </w:num>
  <w:num w:numId="35">
    <w:abstractNumId w:val="33"/>
  </w:num>
  <w:num w:numId="36">
    <w:abstractNumId w:val="23"/>
  </w:num>
  <w:num w:numId="37">
    <w:abstractNumId w:val="42"/>
  </w:num>
  <w:num w:numId="38">
    <w:abstractNumId w:val="102"/>
  </w:num>
  <w:num w:numId="39">
    <w:abstractNumId w:val="106"/>
  </w:num>
  <w:num w:numId="40">
    <w:abstractNumId w:val="25"/>
  </w:num>
  <w:num w:numId="41">
    <w:abstractNumId w:val="29"/>
  </w:num>
  <w:num w:numId="42">
    <w:abstractNumId w:val="85"/>
  </w:num>
  <w:num w:numId="43">
    <w:abstractNumId w:val="105"/>
  </w:num>
  <w:num w:numId="44">
    <w:abstractNumId w:val="35"/>
  </w:num>
  <w:num w:numId="45">
    <w:abstractNumId w:val="93"/>
  </w:num>
  <w:num w:numId="46">
    <w:abstractNumId w:val="36"/>
  </w:num>
  <w:num w:numId="47">
    <w:abstractNumId w:val="7"/>
  </w:num>
  <w:num w:numId="48">
    <w:abstractNumId w:val="55"/>
  </w:num>
  <w:num w:numId="49">
    <w:abstractNumId w:val="94"/>
  </w:num>
  <w:num w:numId="50">
    <w:abstractNumId w:val="97"/>
  </w:num>
  <w:num w:numId="51">
    <w:abstractNumId w:val="74"/>
  </w:num>
  <w:num w:numId="52">
    <w:abstractNumId w:val="88"/>
  </w:num>
  <w:num w:numId="53">
    <w:abstractNumId w:val="8"/>
  </w:num>
  <w:num w:numId="54">
    <w:abstractNumId w:val="28"/>
  </w:num>
  <w:num w:numId="55">
    <w:abstractNumId w:val="41"/>
  </w:num>
  <w:num w:numId="56">
    <w:abstractNumId w:val="84"/>
  </w:num>
  <w:num w:numId="57">
    <w:abstractNumId w:val="98"/>
  </w:num>
  <w:num w:numId="58">
    <w:abstractNumId w:val="70"/>
  </w:num>
  <w:num w:numId="59">
    <w:abstractNumId w:val="67"/>
  </w:num>
  <w:num w:numId="60">
    <w:abstractNumId w:val="90"/>
  </w:num>
  <w:num w:numId="61">
    <w:abstractNumId w:val="73"/>
  </w:num>
  <w:num w:numId="62">
    <w:abstractNumId w:val="83"/>
  </w:num>
  <w:num w:numId="63">
    <w:abstractNumId w:val="14"/>
  </w:num>
  <w:num w:numId="64">
    <w:abstractNumId w:val="51"/>
  </w:num>
  <w:num w:numId="65">
    <w:abstractNumId w:val="34"/>
  </w:num>
  <w:num w:numId="66">
    <w:abstractNumId w:val="62"/>
  </w:num>
  <w:num w:numId="67">
    <w:abstractNumId w:val="39"/>
  </w:num>
  <w:num w:numId="68">
    <w:abstractNumId w:val="96"/>
  </w:num>
  <w:num w:numId="69">
    <w:abstractNumId w:val="47"/>
  </w:num>
  <w:num w:numId="70">
    <w:abstractNumId w:val="89"/>
  </w:num>
  <w:num w:numId="71">
    <w:abstractNumId w:val="57"/>
  </w:num>
  <w:num w:numId="72">
    <w:abstractNumId w:val="54"/>
  </w:num>
  <w:num w:numId="73">
    <w:abstractNumId w:val="104"/>
  </w:num>
  <w:num w:numId="74">
    <w:abstractNumId w:val="69"/>
  </w:num>
  <w:num w:numId="75">
    <w:abstractNumId w:val="5"/>
  </w:num>
  <w:num w:numId="76">
    <w:abstractNumId w:val="15"/>
  </w:num>
  <w:num w:numId="77">
    <w:abstractNumId w:val="10"/>
  </w:num>
  <w:num w:numId="78">
    <w:abstractNumId w:val="99"/>
  </w:num>
  <w:num w:numId="79">
    <w:abstractNumId w:val="6"/>
  </w:num>
  <w:num w:numId="80">
    <w:abstractNumId w:val="101"/>
  </w:num>
  <w:num w:numId="81">
    <w:abstractNumId w:val="91"/>
  </w:num>
  <w:num w:numId="82">
    <w:abstractNumId w:val="24"/>
  </w:num>
  <w:num w:numId="83">
    <w:abstractNumId w:val="22"/>
  </w:num>
  <w:num w:numId="84">
    <w:abstractNumId w:val="26"/>
  </w:num>
  <w:num w:numId="85">
    <w:abstractNumId w:val="79"/>
  </w:num>
  <w:num w:numId="86">
    <w:abstractNumId w:val="27"/>
  </w:num>
  <w:num w:numId="87">
    <w:abstractNumId w:val="20"/>
  </w:num>
  <w:num w:numId="88">
    <w:abstractNumId w:val="76"/>
  </w:num>
  <w:num w:numId="89">
    <w:abstractNumId w:val="13"/>
  </w:num>
  <w:num w:numId="90">
    <w:abstractNumId w:val="12"/>
  </w:num>
  <w:num w:numId="91">
    <w:abstractNumId w:val="19"/>
  </w:num>
  <w:num w:numId="92">
    <w:abstractNumId w:val="63"/>
  </w:num>
  <w:num w:numId="93">
    <w:abstractNumId w:val="95"/>
  </w:num>
  <w:num w:numId="94">
    <w:abstractNumId w:val="75"/>
  </w:num>
  <w:num w:numId="95">
    <w:abstractNumId w:val="111"/>
  </w:num>
  <w:num w:numId="96">
    <w:abstractNumId w:val="32"/>
  </w:num>
  <w:num w:numId="97">
    <w:abstractNumId w:val="2"/>
  </w:num>
  <w:num w:numId="98">
    <w:abstractNumId w:val="50"/>
  </w:num>
  <w:num w:numId="99">
    <w:abstractNumId w:val="43"/>
  </w:num>
  <w:num w:numId="100">
    <w:abstractNumId w:val="18"/>
  </w:num>
  <w:num w:numId="101">
    <w:abstractNumId w:val="92"/>
  </w:num>
  <w:num w:numId="102">
    <w:abstractNumId w:val="80"/>
  </w:num>
  <w:num w:numId="103">
    <w:abstractNumId w:val="58"/>
  </w:num>
  <w:num w:numId="104">
    <w:abstractNumId w:val="21"/>
  </w:num>
  <w:num w:numId="105">
    <w:abstractNumId w:val="52"/>
  </w:num>
  <w:num w:numId="106">
    <w:abstractNumId w:val="100"/>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9"/>
  </w:num>
  <w:num w:numId="109">
    <w:abstractNumId w:val="4"/>
  </w:num>
  <w:num w:numId="110">
    <w:abstractNumId w:val="44"/>
  </w:num>
  <w:num w:numId="111">
    <w:abstractNumId w:val="78"/>
  </w:num>
  <w:num w:numId="112">
    <w:abstractNumId w:val="11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25"/>
    <w:rsid w:val="000001ED"/>
    <w:rsid w:val="00000ACB"/>
    <w:rsid w:val="00001548"/>
    <w:rsid w:val="00001AF4"/>
    <w:rsid w:val="000051B1"/>
    <w:rsid w:val="00005441"/>
    <w:rsid w:val="00010C52"/>
    <w:rsid w:val="0001179E"/>
    <w:rsid w:val="00012F3E"/>
    <w:rsid w:val="00017D9D"/>
    <w:rsid w:val="00021244"/>
    <w:rsid w:val="00023379"/>
    <w:rsid w:val="000239BD"/>
    <w:rsid w:val="00025129"/>
    <w:rsid w:val="000254B3"/>
    <w:rsid w:val="00025C12"/>
    <w:rsid w:val="00026666"/>
    <w:rsid w:val="00026EB4"/>
    <w:rsid w:val="00027002"/>
    <w:rsid w:val="00031322"/>
    <w:rsid w:val="000314E0"/>
    <w:rsid w:val="000325F5"/>
    <w:rsid w:val="00034314"/>
    <w:rsid w:val="00034AF1"/>
    <w:rsid w:val="00035880"/>
    <w:rsid w:val="0003685C"/>
    <w:rsid w:val="00040319"/>
    <w:rsid w:val="00042576"/>
    <w:rsid w:val="000468BC"/>
    <w:rsid w:val="00046DB1"/>
    <w:rsid w:val="00053EC8"/>
    <w:rsid w:val="00053FC2"/>
    <w:rsid w:val="000551D9"/>
    <w:rsid w:val="00055503"/>
    <w:rsid w:val="00055703"/>
    <w:rsid w:val="000558C7"/>
    <w:rsid w:val="000564D8"/>
    <w:rsid w:val="00057075"/>
    <w:rsid w:val="0005772D"/>
    <w:rsid w:val="00057A4A"/>
    <w:rsid w:val="00060513"/>
    <w:rsid w:val="000606AB"/>
    <w:rsid w:val="000606F7"/>
    <w:rsid w:val="0006096D"/>
    <w:rsid w:val="0006211F"/>
    <w:rsid w:val="000630DC"/>
    <w:rsid w:val="0006378C"/>
    <w:rsid w:val="00063CED"/>
    <w:rsid w:val="00070658"/>
    <w:rsid w:val="00072231"/>
    <w:rsid w:val="0008010B"/>
    <w:rsid w:val="0008195F"/>
    <w:rsid w:val="00081A46"/>
    <w:rsid w:val="000838F9"/>
    <w:rsid w:val="00084237"/>
    <w:rsid w:val="00085C10"/>
    <w:rsid w:val="000869CB"/>
    <w:rsid w:val="00086B57"/>
    <w:rsid w:val="00090010"/>
    <w:rsid w:val="000905C6"/>
    <w:rsid w:val="00091765"/>
    <w:rsid w:val="00091F2A"/>
    <w:rsid w:val="0009444A"/>
    <w:rsid w:val="0009533A"/>
    <w:rsid w:val="000953FF"/>
    <w:rsid w:val="0009751A"/>
    <w:rsid w:val="000A0867"/>
    <w:rsid w:val="000A0BBD"/>
    <w:rsid w:val="000A2438"/>
    <w:rsid w:val="000A2F85"/>
    <w:rsid w:val="000A34FD"/>
    <w:rsid w:val="000A4650"/>
    <w:rsid w:val="000A4792"/>
    <w:rsid w:val="000A6298"/>
    <w:rsid w:val="000A78FE"/>
    <w:rsid w:val="000B2478"/>
    <w:rsid w:val="000B2911"/>
    <w:rsid w:val="000B3EFE"/>
    <w:rsid w:val="000B60FC"/>
    <w:rsid w:val="000C05A8"/>
    <w:rsid w:val="000C4B08"/>
    <w:rsid w:val="000C680C"/>
    <w:rsid w:val="000D1FD3"/>
    <w:rsid w:val="000D2181"/>
    <w:rsid w:val="000D2C9E"/>
    <w:rsid w:val="000D2E92"/>
    <w:rsid w:val="000D4AB6"/>
    <w:rsid w:val="000D588C"/>
    <w:rsid w:val="000D5935"/>
    <w:rsid w:val="000D5F48"/>
    <w:rsid w:val="000D62D4"/>
    <w:rsid w:val="000D690C"/>
    <w:rsid w:val="000D6EB5"/>
    <w:rsid w:val="000D724A"/>
    <w:rsid w:val="000D79CA"/>
    <w:rsid w:val="000E11CD"/>
    <w:rsid w:val="000E12EE"/>
    <w:rsid w:val="000E16EF"/>
    <w:rsid w:val="000E1929"/>
    <w:rsid w:val="000E26BC"/>
    <w:rsid w:val="000E2769"/>
    <w:rsid w:val="000E2C15"/>
    <w:rsid w:val="000E4CA4"/>
    <w:rsid w:val="000E6F37"/>
    <w:rsid w:val="000F0546"/>
    <w:rsid w:val="000F4BA6"/>
    <w:rsid w:val="000F50FA"/>
    <w:rsid w:val="000F74A8"/>
    <w:rsid w:val="000F79C3"/>
    <w:rsid w:val="0010020A"/>
    <w:rsid w:val="00101144"/>
    <w:rsid w:val="001036D5"/>
    <w:rsid w:val="00103C5A"/>
    <w:rsid w:val="00103DF7"/>
    <w:rsid w:val="0010412B"/>
    <w:rsid w:val="00104D50"/>
    <w:rsid w:val="00107F29"/>
    <w:rsid w:val="00110680"/>
    <w:rsid w:val="00110E67"/>
    <w:rsid w:val="001125AC"/>
    <w:rsid w:val="0011387E"/>
    <w:rsid w:val="00113981"/>
    <w:rsid w:val="00113BBC"/>
    <w:rsid w:val="001145D1"/>
    <w:rsid w:val="00114947"/>
    <w:rsid w:val="00114A22"/>
    <w:rsid w:val="001157B5"/>
    <w:rsid w:val="0011596E"/>
    <w:rsid w:val="00115D64"/>
    <w:rsid w:val="00116178"/>
    <w:rsid w:val="00117368"/>
    <w:rsid w:val="0012638A"/>
    <w:rsid w:val="0012648E"/>
    <w:rsid w:val="001314A7"/>
    <w:rsid w:val="00133CFE"/>
    <w:rsid w:val="00135A34"/>
    <w:rsid w:val="00135B12"/>
    <w:rsid w:val="001376D8"/>
    <w:rsid w:val="00137D11"/>
    <w:rsid w:val="0014293C"/>
    <w:rsid w:val="001451D2"/>
    <w:rsid w:val="001459A5"/>
    <w:rsid w:val="00145C0C"/>
    <w:rsid w:val="001468C1"/>
    <w:rsid w:val="00146949"/>
    <w:rsid w:val="0014753F"/>
    <w:rsid w:val="0015019D"/>
    <w:rsid w:val="0015035C"/>
    <w:rsid w:val="00151782"/>
    <w:rsid w:val="00153777"/>
    <w:rsid w:val="00153860"/>
    <w:rsid w:val="00160933"/>
    <w:rsid w:val="00160B7D"/>
    <w:rsid w:val="00161F79"/>
    <w:rsid w:val="00162032"/>
    <w:rsid w:val="00162E79"/>
    <w:rsid w:val="001637BC"/>
    <w:rsid w:val="0016575E"/>
    <w:rsid w:val="00167A04"/>
    <w:rsid w:val="00171BD0"/>
    <w:rsid w:val="00171DC7"/>
    <w:rsid w:val="00173601"/>
    <w:rsid w:val="00176348"/>
    <w:rsid w:val="00181047"/>
    <w:rsid w:val="001812C2"/>
    <w:rsid w:val="00183982"/>
    <w:rsid w:val="00184799"/>
    <w:rsid w:val="00186E3B"/>
    <w:rsid w:val="00190A44"/>
    <w:rsid w:val="00190E7E"/>
    <w:rsid w:val="001923B0"/>
    <w:rsid w:val="00193157"/>
    <w:rsid w:val="00195A6F"/>
    <w:rsid w:val="001A01D5"/>
    <w:rsid w:val="001A14B5"/>
    <w:rsid w:val="001A2756"/>
    <w:rsid w:val="001A2B05"/>
    <w:rsid w:val="001A310D"/>
    <w:rsid w:val="001A3766"/>
    <w:rsid w:val="001A5F9C"/>
    <w:rsid w:val="001A7A00"/>
    <w:rsid w:val="001A7D69"/>
    <w:rsid w:val="001B1235"/>
    <w:rsid w:val="001B4C75"/>
    <w:rsid w:val="001B671B"/>
    <w:rsid w:val="001C1F84"/>
    <w:rsid w:val="001C3A6C"/>
    <w:rsid w:val="001C3D9E"/>
    <w:rsid w:val="001C4ADD"/>
    <w:rsid w:val="001D0B72"/>
    <w:rsid w:val="001D1B8B"/>
    <w:rsid w:val="001D24F6"/>
    <w:rsid w:val="001D5668"/>
    <w:rsid w:val="001D629F"/>
    <w:rsid w:val="001E0F6A"/>
    <w:rsid w:val="001E11E8"/>
    <w:rsid w:val="001E1B6B"/>
    <w:rsid w:val="001E31D3"/>
    <w:rsid w:val="001E395D"/>
    <w:rsid w:val="001E3C72"/>
    <w:rsid w:val="001E4B2A"/>
    <w:rsid w:val="001E4FEF"/>
    <w:rsid w:val="001E5084"/>
    <w:rsid w:val="001E579B"/>
    <w:rsid w:val="001E6190"/>
    <w:rsid w:val="001E67EF"/>
    <w:rsid w:val="001F2BE9"/>
    <w:rsid w:val="001F3B47"/>
    <w:rsid w:val="001F3B65"/>
    <w:rsid w:val="001F3C5D"/>
    <w:rsid w:val="001F6169"/>
    <w:rsid w:val="001F751D"/>
    <w:rsid w:val="0020095D"/>
    <w:rsid w:val="0020408A"/>
    <w:rsid w:val="00204565"/>
    <w:rsid w:val="002047D8"/>
    <w:rsid w:val="0020531C"/>
    <w:rsid w:val="0020543A"/>
    <w:rsid w:val="00205659"/>
    <w:rsid w:val="00211045"/>
    <w:rsid w:val="00211CEE"/>
    <w:rsid w:val="00212816"/>
    <w:rsid w:val="00214591"/>
    <w:rsid w:val="002146E9"/>
    <w:rsid w:val="002149FC"/>
    <w:rsid w:val="00220B6E"/>
    <w:rsid w:val="00221DB9"/>
    <w:rsid w:val="002228EE"/>
    <w:rsid w:val="0022290C"/>
    <w:rsid w:val="00223D01"/>
    <w:rsid w:val="00224B9A"/>
    <w:rsid w:val="00226793"/>
    <w:rsid w:val="00227E05"/>
    <w:rsid w:val="002337DF"/>
    <w:rsid w:val="00234847"/>
    <w:rsid w:val="00235D7A"/>
    <w:rsid w:val="00236C9B"/>
    <w:rsid w:val="00237EF1"/>
    <w:rsid w:val="0024253C"/>
    <w:rsid w:val="00242572"/>
    <w:rsid w:val="00242E77"/>
    <w:rsid w:val="0024391A"/>
    <w:rsid w:val="00243CAD"/>
    <w:rsid w:val="002447C3"/>
    <w:rsid w:val="00250037"/>
    <w:rsid w:val="00251273"/>
    <w:rsid w:val="0025263A"/>
    <w:rsid w:val="00254827"/>
    <w:rsid w:val="00254F56"/>
    <w:rsid w:val="00255491"/>
    <w:rsid w:val="002564C7"/>
    <w:rsid w:val="00256BD7"/>
    <w:rsid w:val="00260499"/>
    <w:rsid w:val="00262E85"/>
    <w:rsid w:val="00263AA1"/>
    <w:rsid w:val="00264463"/>
    <w:rsid w:val="002652A5"/>
    <w:rsid w:val="00266585"/>
    <w:rsid w:val="00270735"/>
    <w:rsid w:val="00280446"/>
    <w:rsid w:val="002808EC"/>
    <w:rsid w:val="00282C47"/>
    <w:rsid w:val="002846B3"/>
    <w:rsid w:val="00284F3E"/>
    <w:rsid w:val="00285820"/>
    <w:rsid w:val="00291866"/>
    <w:rsid w:val="00291E2C"/>
    <w:rsid w:val="00294B49"/>
    <w:rsid w:val="00295805"/>
    <w:rsid w:val="00295FFA"/>
    <w:rsid w:val="00296C3F"/>
    <w:rsid w:val="0029764B"/>
    <w:rsid w:val="002979AE"/>
    <w:rsid w:val="00297A00"/>
    <w:rsid w:val="00297A1E"/>
    <w:rsid w:val="00297C9C"/>
    <w:rsid w:val="002A1C01"/>
    <w:rsid w:val="002A2F33"/>
    <w:rsid w:val="002A3614"/>
    <w:rsid w:val="002A3ED1"/>
    <w:rsid w:val="002A4AA0"/>
    <w:rsid w:val="002A4B5A"/>
    <w:rsid w:val="002A5A18"/>
    <w:rsid w:val="002B00DC"/>
    <w:rsid w:val="002B1423"/>
    <w:rsid w:val="002B14E4"/>
    <w:rsid w:val="002B4A69"/>
    <w:rsid w:val="002B4B0F"/>
    <w:rsid w:val="002B6A24"/>
    <w:rsid w:val="002B6D95"/>
    <w:rsid w:val="002B760D"/>
    <w:rsid w:val="002C10EC"/>
    <w:rsid w:val="002C306C"/>
    <w:rsid w:val="002C4720"/>
    <w:rsid w:val="002C4A7B"/>
    <w:rsid w:val="002C5B8B"/>
    <w:rsid w:val="002C6235"/>
    <w:rsid w:val="002C7312"/>
    <w:rsid w:val="002C735E"/>
    <w:rsid w:val="002D0A60"/>
    <w:rsid w:val="002D0F62"/>
    <w:rsid w:val="002D292B"/>
    <w:rsid w:val="002D2A36"/>
    <w:rsid w:val="002D2BF7"/>
    <w:rsid w:val="002D2F8F"/>
    <w:rsid w:val="002D426E"/>
    <w:rsid w:val="002D7634"/>
    <w:rsid w:val="002D7BAF"/>
    <w:rsid w:val="002E083F"/>
    <w:rsid w:val="002E3C7B"/>
    <w:rsid w:val="002E3DC4"/>
    <w:rsid w:val="002E4070"/>
    <w:rsid w:val="002E57C9"/>
    <w:rsid w:val="002E61DA"/>
    <w:rsid w:val="002E77D0"/>
    <w:rsid w:val="002E7825"/>
    <w:rsid w:val="002F2BD4"/>
    <w:rsid w:val="002F3230"/>
    <w:rsid w:val="002F3D24"/>
    <w:rsid w:val="002F3DAF"/>
    <w:rsid w:val="002F3F5D"/>
    <w:rsid w:val="002F4583"/>
    <w:rsid w:val="00300829"/>
    <w:rsid w:val="00301493"/>
    <w:rsid w:val="003024F1"/>
    <w:rsid w:val="00302529"/>
    <w:rsid w:val="003035F6"/>
    <w:rsid w:val="00305582"/>
    <w:rsid w:val="003101A1"/>
    <w:rsid w:val="00310264"/>
    <w:rsid w:val="003102FE"/>
    <w:rsid w:val="00310AD9"/>
    <w:rsid w:val="0031140A"/>
    <w:rsid w:val="003139F9"/>
    <w:rsid w:val="00313ECB"/>
    <w:rsid w:val="00314965"/>
    <w:rsid w:val="00314FE0"/>
    <w:rsid w:val="00315082"/>
    <w:rsid w:val="00315A2D"/>
    <w:rsid w:val="0031609E"/>
    <w:rsid w:val="00316688"/>
    <w:rsid w:val="003216C1"/>
    <w:rsid w:val="0032170F"/>
    <w:rsid w:val="00321F38"/>
    <w:rsid w:val="0032376D"/>
    <w:rsid w:val="00325AE3"/>
    <w:rsid w:val="00326FD0"/>
    <w:rsid w:val="0032727B"/>
    <w:rsid w:val="003279BE"/>
    <w:rsid w:val="00327BE6"/>
    <w:rsid w:val="00330B26"/>
    <w:rsid w:val="003314B6"/>
    <w:rsid w:val="003318A9"/>
    <w:rsid w:val="00331BDF"/>
    <w:rsid w:val="00332D6D"/>
    <w:rsid w:val="00333015"/>
    <w:rsid w:val="00335D23"/>
    <w:rsid w:val="00335D8A"/>
    <w:rsid w:val="00340F41"/>
    <w:rsid w:val="00343D1B"/>
    <w:rsid w:val="0034453D"/>
    <w:rsid w:val="00344586"/>
    <w:rsid w:val="00344D0E"/>
    <w:rsid w:val="003471D8"/>
    <w:rsid w:val="00347E2C"/>
    <w:rsid w:val="00350346"/>
    <w:rsid w:val="00351C92"/>
    <w:rsid w:val="003528F1"/>
    <w:rsid w:val="00353B61"/>
    <w:rsid w:val="00355B0D"/>
    <w:rsid w:val="0035656B"/>
    <w:rsid w:val="00356C18"/>
    <w:rsid w:val="00357A8D"/>
    <w:rsid w:val="00357D1A"/>
    <w:rsid w:val="00360468"/>
    <w:rsid w:val="00360E27"/>
    <w:rsid w:val="00362C40"/>
    <w:rsid w:val="003641DA"/>
    <w:rsid w:val="003653E4"/>
    <w:rsid w:val="003710E5"/>
    <w:rsid w:val="00372233"/>
    <w:rsid w:val="003722B9"/>
    <w:rsid w:val="003728B3"/>
    <w:rsid w:val="003729DF"/>
    <w:rsid w:val="00374D5D"/>
    <w:rsid w:val="00374FDD"/>
    <w:rsid w:val="00376097"/>
    <w:rsid w:val="0037680F"/>
    <w:rsid w:val="00383177"/>
    <w:rsid w:val="0038325C"/>
    <w:rsid w:val="00383307"/>
    <w:rsid w:val="00383AEA"/>
    <w:rsid w:val="00384749"/>
    <w:rsid w:val="00384A81"/>
    <w:rsid w:val="00386151"/>
    <w:rsid w:val="00390D7A"/>
    <w:rsid w:val="00393262"/>
    <w:rsid w:val="0039392B"/>
    <w:rsid w:val="00395A02"/>
    <w:rsid w:val="00396B1E"/>
    <w:rsid w:val="003A141B"/>
    <w:rsid w:val="003A20D1"/>
    <w:rsid w:val="003A21AA"/>
    <w:rsid w:val="003A38A4"/>
    <w:rsid w:val="003A4BF9"/>
    <w:rsid w:val="003A5F8E"/>
    <w:rsid w:val="003A6179"/>
    <w:rsid w:val="003A654C"/>
    <w:rsid w:val="003A6D45"/>
    <w:rsid w:val="003A71BE"/>
    <w:rsid w:val="003A798E"/>
    <w:rsid w:val="003B0BE7"/>
    <w:rsid w:val="003B1BD7"/>
    <w:rsid w:val="003B20CF"/>
    <w:rsid w:val="003B237E"/>
    <w:rsid w:val="003B27CF"/>
    <w:rsid w:val="003B39DE"/>
    <w:rsid w:val="003B4BED"/>
    <w:rsid w:val="003B580B"/>
    <w:rsid w:val="003B5C55"/>
    <w:rsid w:val="003B6881"/>
    <w:rsid w:val="003B719F"/>
    <w:rsid w:val="003B75EC"/>
    <w:rsid w:val="003C058E"/>
    <w:rsid w:val="003C0966"/>
    <w:rsid w:val="003C3D9E"/>
    <w:rsid w:val="003C4474"/>
    <w:rsid w:val="003C5740"/>
    <w:rsid w:val="003C5FB6"/>
    <w:rsid w:val="003D05C0"/>
    <w:rsid w:val="003D1A12"/>
    <w:rsid w:val="003D3314"/>
    <w:rsid w:val="003D4AC1"/>
    <w:rsid w:val="003D507A"/>
    <w:rsid w:val="003D58BB"/>
    <w:rsid w:val="003D7973"/>
    <w:rsid w:val="003E1C6F"/>
    <w:rsid w:val="003E4857"/>
    <w:rsid w:val="003F29A0"/>
    <w:rsid w:val="003F3C1C"/>
    <w:rsid w:val="003F3DFD"/>
    <w:rsid w:val="003F5360"/>
    <w:rsid w:val="003F5612"/>
    <w:rsid w:val="004039BC"/>
    <w:rsid w:val="00403F0B"/>
    <w:rsid w:val="004040F2"/>
    <w:rsid w:val="00404FDD"/>
    <w:rsid w:val="00404FEE"/>
    <w:rsid w:val="00406CC8"/>
    <w:rsid w:val="004076ED"/>
    <w:rsid w:val="00407951"/>
    <w:rsid w:val="004113F0"/>
    <w:rsid w:val="00411D3F"/>
    <w:rsid w:val="004127B7"/>
    <w:rsid w:val="00413DCE"/>
    <w:rsid w:val="004146DB"/>
    <w:rsid w:val="00415F29"/>
    <w:rsid w:val="00416623"/>
    <w:rsid w:val="00420B17"/>
    <w:rsid w:val="004218E0"/>
    <w:rsid w:val="0042262A"/>
    <w:rsid w:val="004229F5"/>
    <w:rsid w:val="004240CA"/>
    <w:rsid w:val="004262F7"/>
    <w:rsid w:val="00426B80"/>
    <w:rsid w:val="00430332"/>
    <w:rsid w:val="004304CB"/>
    <w:rsid w:val="00432483"/>
    <w:rsid w:val="004340EB"/>
    <w:rsid w:val="004404A0"/>
    <w:rsid w:val="0044134C"/>
    <w:rsid w:val="004439B3"/>
    <w:rsid w:val="00444915"/>
    <w:rsid w:val="00444DFC"/>
    <w:rsid w:val="00445E64"/>
    <w:rsid w:val="00450BB3"/>
    <w:rsid w:val="0045111D"/>
    <w:rsid w:val="00452316"/>
    <w:rsid w:val="00452D9E"/>
    <w:rsid w:val="004534DF"/>
    <w:rsid w:val="0045407A"/>
    <w:rsid w:val="00454B9B"/>
    <w:rsid w:val="00454FC7"/>
    <w:rsid w:val="00455870"/>
    <w:rsid w:val="00460F30"/>
    <w:rsid w:val="00462B8B"/>
    <w:rsid w:val="00465F31"/>
    <w:rsid w:val="0046701C"/>
    <w:rsid w:val="004705BC"/>
    <w:rsid w:val="00471899"/>
    <w:rsid w:val="00472F30"/>
    <w:rsid w:val="0047316E"/>
    <w:rsid w:val="00481FDC"/>
    <w:rsid w:val="0048211C"/>
    <w:rsid w:val="0048266C"/>
    <w:rsid w:val="004851D3"/>
    <w:rsid w:val="004869C0"/>
    <w:rsid w:val="00487057"/>
    <w:rsid w:val="0048774F"/>
    <w:rsid w:val="004900F8"/>
    <w:rsid w:val="00492A0B"/>
    <w:rsid w:val="00493295"/>
    <w:rsid w:val="00494383"/>
    <w:rsid w:val="00494C71"/>
    <w:rsid w:val="004967A8"/>
    <w:rsid w:val="004973D7"/>
    <w:rsid w:val="004A0FE2"/>
    <w:rsid w:val="004A21F8"/>
    <w:rsid w:val="004A4011"/>
    <w:rsid w:val="004A4176"/>
    <w:rsid w:val="004A4D5E"/>
    <w:rsid w:val="004B08E2"/>
    <w:rsid w:val="004B08EF"/>
    <w:rsid w:val="004B1C08"/>
    <w:rsid w:val="004B2542"/>
    <w:rsid w:val="004B277F"/>
    <w:rsid w:val="004B2BBD"/>
    <w:rsid w:val="004B42AC"/>
    <w:rsid w:val="004B4957"/>
    <w:rsid w:val="004B4DED"/>
    <w:rsid w:val="004B6ED9"/>
    <w:rsid w:val="004B7462"/>
    <w:rsid w:val="004C0973"/>
    <w:rsid w:val="004C236E"/>
    <w:rsid w:val="004D0B0F"/>
    <w:rsid w:val="004D19D2"/>
    <w:rsid w:val="004D21C9"/>
    <w:rsid w:val="004D42C6"/>
    <w:rsid w:val="004D6B91"/>
    <w:rsid w:val="004D777C"/>
    <w:rsid w:val="004E28D0"/>
    <w:rsid w:val="004E2BFE"/>
    <w:rsid w:val="004E76FE"/>
    <w:rsid w:val="004F356E"/>
    <w:rsid w:val="004F3BB2"/>
    <w:rsid w:val="004F4C43"/>
    <w:rsid w:val="004F4F31"/>
    <w:rsid w:val="004F5031"/>
    <w:rsid w:val="004F5D70"/>
    <w:rsid w:val="004F6946"/>
    <w:rsid w:val="00500C94"/>
    <w:rsid w:val="0050116F"/>
    <w:rsid w:val="00501C2A"/>
    <w:rsid w:val="0050235D"/>
    <w:rsid w:val="00504A02"/>
    <w:rsid w:val="0050503C"/>
    <w:rsid w:val="005052F8"/>
    <w:rsid w:val="00505DA3"/>
    <w:rsid w:val="00505DA5"/>
    <w:rsid w:val="0050729A"/>
    <w:rsid w:val="00511635"/>
    <w:rsid w:val="0051170A"/>
    <w:rsid w:val="005118FA"/>
    <w:rsid w:val="00512DEE"/>
    <w:rsid w:val="005137CF"/>
    <w:rsid w:val="00514743"/>
    <w:rsid w:val="00516D7E"/>
    <w:rsid w:val="00520E72"/>
    <w:rsid w:val="0052137D"/>
    <w:rsid w:val="00521D6A"/>
    <w:rsid w:val="00521DAA"/>
    <w:rsid w:val="0052364D"/>
    <w:rsid w:val="005251A2"/>
    <w:rsid w:val="0052555D"/>
    <w:rsid w:val="00525B9D"/>
    <w:rsid w:val="00527C74"/>
    <w:rsid w:val="00531CE9"/>
    <w:rsid w:val="00531F5A"/>
    <w:rsid w:val="005323E8"/>
    <w:rsid w:val="00536330"/>
    <w:rsid w:val="00537B23"/>
    <w:rsid w:val="00540DFC"/>
    <w:rsid w:val="00540EFC"/>
    <w:rsid w:val="00545B5F"/>
    <w:rsid w:val="00547174"/>
    <w:rsid w:val="00550D43"/>
    <w:rsid w:val="00550F8C"/>
    <w:rsid w:val="00551233"/>
    <w:rsid w:val="00551564"/>
    <w:rsid w:val="005556BB"/>
    <w:rsid w:val="0055674D"/>
    <w:rsid w:val="005576B1"/>
    <w:rsid w:val="00561B78"/>
    <w:rsid w:val="00563C02"/>
    <w:rsid w:val="00563F02"/>
    <w:rsid w:val="005658DC"/>
    <w:rsid w:val="005660FD"/>
    <w:rsid w:val="0057382E"/>
    <w:rsid w:val="0057467C"/>
    <w:rsid w:val="00576CE6"/>
    <w:rsid w:val="00577335"/>
    <w:rsid w:val="0057750D"/>
    <w:rsid w:val="005810DA"/>
    <w:rsid w:val="00583303"/>
    <w:rsid w:val="00583B44"/>
    <w:rsid w:val="00585AD4"/>
    <w:rsid w:val="005876B0"/>
    <w:rsid w:val="00590C34"/>
    <w:rsid w:val="00592846"/>
    <w:rsid w:val="00592D85"/>
    <w:rsid w:val="00592ED4"/>
    <w:rsid w:val="005942FB"/>
    <w:rsid w:val="00594A29"/>
    <w:rsid w:val="00594D97"/>
    <w:rsid w:val="00595468"/>
    <w:rsid w:val="005A228C"/>
    <w:rsid w:val="005A2738"/>
    <w:rsid w:val="005A276F"/>
    <w:rsid w:val="005A3740"/>
    <w:rsid w:val="005A4D7C"/>
    <w:rsid w:val="005A56E5"/>
    <w:rsid w:val="005A5F8E"/>
    <w:rsid w:val="005A6659"/>
    <w:rsid w:val="005A6DDB"/>
    <w:rsid w:val="005B100D"/>
    <w:rsid w:val="005B21E6"/>
    <w:rsid w:val="005B3F1E"/>
    <w:rsid w:val="005B6C3E"/>
    <w:rsid w:val="005B6E24"/>
    <w:rsid w:val="005B6FC7"/>
    <w:rsid w:val="005B7E61"/>
    <w:rsid w:val="005C0413"/>
    <w:rsid w:val="005C0FC9"/>
    <w:rsid w:val="005C1ACE"/>
    <w:rsid w:val="005C2EBD"/>
    <w:rsid w:val="005C37A2"/>
    <w:rsid w:val="005C37C4"/>
    <w:rsid w:val="005C37D1"/>
    <w:rsid w:val="005C4257"/>
    <w:rsid w:val="005C48D6"/>
    <w:rsid w:val="005C4F0F"/>
    <w:rsid w:val="005D1DAE"/>
    <w:rsid w:val="005D2165"/>
    <w:rsid w:val="005D2B26"/>
    <w:rsid w:val="005D33CC"/>
    <w:rsid w:val="005D3972"/>
    <w:rsid w:val="005D399F"/>
    <w:rsid w:val="005D402F"/>
    <w:rsid w:val="005D49FF"/>
    <w:rsid w:val="005D77B7"/>
    <w:rsid w:val="005D79B0"/>
    <w:rsid w:val="005E0E3D"/>
    <w:rsid w:val="005E1190"/>
    <w:rsid w:val="005E2F28"/>
    <w:rsid w:val="005E3348"/>
    <w:rsid w:val="005E3CFC"/>
    <w:rsid w:val="005E522E"/>
    <w:rsid w:val="005E7DE7"/>
    <w:rsid w:val="005F7435"/>
    <w:rsid w:val="005F7805"/>
    <w:rsid w:val="00602485"/>
    <w:rsid w:val="00602F95"/>
    <w:rsid w:val="00603129"/>
    <w:rsid w:val="0060722E"/>
    <w:rsid w:val="0061110C"/>
    <w:rsid w:val="0061338A"/>
    <w:rsid w:val="0061352B"/>
    <w:rsid w:val="00614DE3"/>
    <w:rsid w:val="00616666"/>
    <w:rsid w:val="00616DDE"/>
    <w:rsid w:val="00616F51"/>
    <w:rsid w:val="006172CE"/>
    <w:rsid w:val="00617C30"/>
    <w:rsid w:val="00620317"/>
    <w:rsid w:val="00620939"/>
    <w:rsid w:val="00620D34"/>
    <w:rsid w:val="00621F30"/>
    <w:rsid w:val="006237BF"/>
    <w:rsid w:val="00627046"/>
    <w:rsid w:val="00630794"/>
    <w:rsid w:val="00630C73"/>
    <w:rsid w:val="006312D3"/>
    <w:rsid w:val="00633A88"/>
    <w:rsid w:val="00633E54"/>
    <w:rsid w:val="006343A0"/>
    <w:rsid w:val="00634E83"/>
    <w:rsid w:val="006356F8"/>
    <w:rsid w:val="006422DD"/>
    <w:rsid w:val="00642B1C"/>
    <w:rsid w:val="00643C60"/>
    <w:rsid w:val="006441E9"/>
    <w:rsid w:val="0064487E"/>
    <w:rsid w:val="00644983"/>
    <w:rsid w:val="00645F9E"/>
    <w:rsid w:val="0065018E"/>
    <w:rsid w:val="006511FA"/>
    <w:rsid w:val="0065385B"/>
    <w:rsid w:val="00653EBE"/>
    <w:rsid w:val="00653F41"/>
    <w:rsid w:val="00655D9A"/>
    <w:rsid w:val="00656792"/>
    <w:rsid w:val="00660508"/>
    <w:rsid w:val="00661849"/>
    <w:rsid w:val="00663717"/>
    <w:rsid w:val="00665F8A"/>
    <w:rsid w:val="0066702A"/>
    <w:rsid w:val="00670418"/>
    <w:rsid w:val="00671A9D"/>
    <w:rsid w:val="00672184"/>
    <w:rsid w:val="00673DC0"/>
    <w:rsid w:val="0067405C"/>
    <w:rsid w:val="006753E7"/>
    <w:rsid w:val="006754F6"/>
    <w:rsid w:val="00675E57"/>
    <w:rsid w:val="0067645A"/>
    <w:rsid w:val="00676571"/>
    <w:rsid w:val="00681642"/>
    <w:rsid w:val="00681BE3"/>
    <w:rsid w:val="0068462E"/>
    <w:rsid w:val="006848C2"/>
    <w:rsid w:val="00687E95"/>
    <w:rsid w:val="0069233E"/>
    <w:rsid w:val="006925C1"/>
    <w:rsid w:val="006928BD"/>
    <w:rsid w:val="00694908"/>
    <w:rsid w:val="00695BA4"/>
    <w:rsid w:val="006962C4"/>
    <w:rsid w:val="00697000"/>
    <w:rsid w:val="00697127"/>
    <w:rsid w:val="006978F6"/>
    <w:rsid w:val="006A0207"/>
    <w:rsid w:val="006A0896"/>
    <w:rsid w:val="006A51E2"/>
    <w:rsid w:val="006B14E6"/>
    <w:rsid w:val="006B1CCA"/>
    <w:rsid w:val="006B47DE"/>
    <w:rsid w:val="006B5BD1"/>
    <w:rsid w:val="006B6659"/>
    <w:rsid w:val="006B66CA"/>
    <w:rsid w:val="006B76B7"/>
    <w:rsid w:val="006B7924"/>
    <w:rsid w:val="006C26DC"/>
    <w:rsid w:val="006C332A"/>
    <w:rsid w:val="006C36A7"/>
    <w:rsid w:val="006C40ED"/>
    <w:rsid w:val="006C660C"/>
    <w:rsid w:val="006C6619"/>
    <w:rsid w:val="006C674D"/>
    <w:rsid w:val="006C6D12"/>
    <w:rsid w:val="006C705E"/>
    <w:rsid w:val="006D06A5"/>
    <w:rsid w:val="006D08B9"/>
    <w:rsid w:val="006D11C2"/>
    <w:rsid w:val="006D19EB"/>
    <w:rsid w:val="006D3951"/>
    <w:rsid w:val="006D5827"/>
    <w:rsid w:val="006D6C9F"/>
    <w:rsid w:val="006D7BB3"/>
    <w:rsid w:val="006E36A1"/>
    <w:rsid w:val="006E505E"/>
    <w:rsid w:val="006E58A2"/>
    <w:rsid w:val="006E5DEB"/>
    <w:rsid w:val="006E60FE"/>
    <w:rsid w:val="006E69B8"/>
    <w:rsid w:val="006E7BCA"/>
    <w:rsid w:val="006F04B2"/>
    <w:rsid w:val="006F10CA"/>
    <w:rsid w:val="006F417B"/>
    <w:rsid w:val="006F4F47"/>
    <w:rsid w:val="006F5610"/>
    <w:rsid w:val="006F6101"/>
    <w:rsid w:val="006F7A19"/>
    <w:rsid w:val="00701342"/>
    <w:rsid w:val="007035D8"/>
    <w:rsid w:val="007036D0"/>
    <w:rsid w:val="00710679"/>
    <w:rsid w:val="007114F0"/>
    <w:rsid w:val="00712B40"/>
    <w:rsid w:val="00713123"/>
    <w:rsid w:val="00713517"/>
    <w:rsid w:val="00714115"/>
    <w:rsid w:val="00714C31"/>
    <w:rsid w:val="00715917"/>
    <w:rsid w:val="007170AC"/>
    <w:rsid w:val="00717EE5"/>
    <w:rsid w:val="00720022"/>
    <w:rsid w:val="00720848"/>
    <w:rsid w:val="00720AE5"/>
    <w:rsid w:val="007213BD"/>
    <w:rsid w:val="00722816"/>
    <w:rsid w:val="00722842"/>
    <w:rsid w:val="00723F14"/>
    <w:rsid w:val="0072474B"/>
    <w:rsid w:val="007272BE"/>
    <w:rsid w:val="00727380"/>
    <w:rsid w:val="00727F66"/>
    <w:rsid w:val="00730F2A"/>
    <w:rsid w:val="00731ABE"/>
    <w:rsid w:val="00732BA3"/>
    <w:rsid w:val="0073546E"/>
    <w:rsid w:val="007358E8"/>
    <w:rsid w:val="0073677F"/>
    <w:rsid w:val="00740BBA"/>
    <w:rsid w:val="007420CD"/>
    <w:rsid w:val="0074354E"/>
    <w:rsid w:val="00743D83"/>
    <w:rsid w:val="00747763"/>
    <w:rsid w:val="00750E32"/>
    <w:rsid w:val="007516D8"/>
    <w:rsid w:val="0075219E"/>
    <w:rsid w:val="00753F1C"/>
    <w:rsid w:val="00754934"/>
    <w:rsid w:val="00756E79"/>
    <w:rsid w:val="00761C8D"/>
    <w:rsid w:val="00762AF3"/>
    <w:rsid w:val="00762CC4"/>
    <w:rsid w:val="0076309E"/>
    <w:rsid w:val="00763148"/>
    <w:rsid w:val="00763E2D"/>
    <w:rsid w:val="00765B76"/>
    <w:rsid w:val="007676D0"/>
    <w:rsid w:val="0077095D"/>
    <w:rsid w:val="007716AE"/>
    <w:rsid w:val="00771BC4"/>
    <w:rsid w:val="00771BD5"/>
    <w:rsid w:val="0077271A"/>
    <w:rsid w:val="00773F06"/>
    <w:rsid w:val="00775F9C"/>
    <w:rsid w:val="00776EA2"/>
    <w:rsid w:val="007818FC"/>
    <w:rsid w:val="00785726"/>
    <w:rsid w:val="00785CDB"/>
    <w:rsid w:val="00786383"/>
    <w:rsid w:val="00790BE9"/>
    <w:rsid w:val="007923E3"/>
    <w:rsid w:val="007928A6"/>
    <w:rsid w:val="00794D20"/>
    <w:rsid w:val="0079514A"/>
    <w:rsid w:val="007951E7"/>
    <w:rsid w:val="00796A2B"/>
    <w:rsid w:val="007976CD"/>
    <w:rsid w:val="007A06FE"/>
    <w:rsid w:val="007A6ED0"/>
    <w:rsid w:val="007A71EC"/>
    <w:rsid w:val="007A75CC"/>
    <w:rsid w:val="007A7906"/>
    <w:rsid w:val="007B0F72"/>
    <w:rsid w:val="007B2DA7"/>
    <w:rsid w:val="007B3BB8"/>
    <w:rsid w:val="007B42A7"/>
    <w:rsid w:val="007B476F"/>
    <w:rsid w:val="007C1491"/>
    <w:rsid w:val="007C34FC"/>
    <w:rsid w:val="007C44BD"/>
    <w:rsid w:val="007C48AB"/>
    <w:rsid w:val="007C60EA"/>
    <w:rsid w:val="007C69B5"/>
    <w:rsid w:val="007C7153"/>
    <w:rsid w:val="007D056F"/>
    <w:rsid w:val="007D1453"/>
    <w:rsid w:val="007D1E6D"/>
    <w:rsid w:val="007D39BA"/>
    <w:rsid w:val="007D3EFD"/>
    <w:rsid w:val="007D4C00"/>
    <w:rsid w:val="007D5067"/>
    <w:rsid w:val="007D5F58"/>
    <w:rsid w:val="007D6B43"/>
    <w:rsid w:val="007D77A0"/>
    <w:rsid w:val="007E05AB"/>
    <w:rsid w:val="007E0865"/>
    <w:rsid w:val="007E152B"/>
    <w:rsid w:val="007E1CF3"/>
    <w:rsid w:val="007E2EAD"/>
    <w:rsid w:val="007E3EE7"/>
    <w:rsid w:val="007E4060"/>
    <w:rsid w:val="007E4BE1"/>
    <w:rsid w:val="007E5D14"/>
    <w:rsid w:val="007E6538"/>
    <w:rsid w:val="007E7608"/>
    <w:rsid w:val="007F0812"/>
    <w:rsid w:val="007F0D85"/>
    <w:rsid w:val="007F1BA8"/>
    <w:rsid w:val="007F2A6D"/>
    <w:rsid w:val="007F2E8E"/>
    <w:rsid w:val="007F4B58"/>
    <w:rsid w:val="007F73B6"/>
    <w:rsid w:val="00801ECF"/>
    <w:rsid w:val="00802B6F"/>
    <w:rsid w:val="00803317"/>
    <w:rsid w:val="008037A6"/>
    <w:rsid w:val="0080588A"/>
    <w:rsid w:val="00805BAE"/>
    <w:rsid w:val="0080784B"/>
    <w:rsid w:val="00810FB6"/>
    <w:rsid w:val="008122AC"/>
    <w:rsid w:val="00812ECF"/>
    <w:rsid w:val="0081483E"/>
    <w:rsid w:val="008150FD"/>
    <w:rsid w:val="0081624D"/>
    <w:rsid w:val="00820C5A"/>
    <w:rsid w:val="008244F8"/>
    <w:rsid w:val="0082565F"/>
    <w:rsid w:val="00825907"/>
    <w:rsid w:val="0082638A"/>
    <w:rsid w:val="00827C05"/>
    <w:rsid w:val="008311B4"/>
    <w:rsid w:val="00832815"/>
    <w:rsid w:val="00832BDC"/>
    <w:rsid w:val="00832C37"/>
    <w:rsid w:val="00833C2C"/>
    <w:rsid w:val="0083419B"/>
    <w:rsid w:val="00837BC7"/>
    <w:rsid w:val="00840A07"/>
    <w:rsid w:val="00843FEF"/>
    <w:rsid w:val="008443BC"/>
    <w:rsid w:val="00844517"/>
    <w:rsid w:val="00847D8E"/>
    <w:rsid w:val="008525C2"/>
    <w:rsid w:val="00857336"/>
    <w:rsid w:val="008601EC"/>
    <w:rsid w:val="0086105F"/>
    <w:rsid w:val="008654B7"/>
    <w:rsid w:val="008658CD"/>
    <w:rsid w:val="00866832"/>
    <w:rsid w:val="00871A5D"/>
    <w:rsid w:val="0087202A"/>
    <w:rsid w:val="00872762"/>
    <w:rsid w:val="008738B6"/>
    <w:rsid w:val="0087442E"/>
    <w:rsid w:val="00875FC6"/>
    <w:rsid w:val="008766A8"/>
    <w:rsid w:val="00881F3E"/>
    <w:rsid w:val="008857D2"/>
    <w:rsid w:val="008867F5"/>
    <w:rsid w:val="00886D66"/>
    <w:rsid w:val="00886F30"/>
    <w:rsid w:val="00893F00"/>
    <w:rsid w:val="008942FF"/>
    <w:rsid w:val="00895831"/>
    <w:rsid w:val="0089622F"/>
    <w:rsid w:val="008A0025"/>
    <w:rsid w:val="008A0F27"/>
    <w:rsid w:val="008A0FB5"/>
    <w:rsid w:val="008A14FA"/>
    <w:rsid w:val="008A1E7A"/>
    <w:rsid w:val="008A3561"/>
    <w:rsid w:val="008A6791"/>
    <w:rsid w:val="008A6AD6"/>
    <w:rsid w:val="008A74C4"/>
    <w:rsid w:val="008A7B13"/>
    <w:rsid w:val="008B0063"/>
    <w:rsid w:val="008B0BCF"/>
    <w:rsid w:val="008B0C28"/>
    <w:rsid w:val="008B3006"/>
    <w:rsid w:val="008B323D"/>
    <w:rsid w:val="008B35F4"/>
    <w:rsid w:val="008B640B"/>
    <w:rsid w:val="008B7804"/>
    <w:rsid w:val="008C106A"/>
    <w:rsid w:val="008C118B"/>
    <w:rsid w:val="008C1429"/>
    <w:rsid w:val="008C18FB"/>
    <w:rsid w:val="008C1BDD"/>
    <w:rsid w:val="008C21DE"/>
    <w:rsid w:val="008C2DC7"/>
    <w:rsid w:val="008C4112"/>
    <w:rsid w:val="008C435D"/>
    <w:rsid w:val="008C529B"/>
    <w:rsid w:val="008C6B84"/>
    <w:rsid w:val="008D0122"/>
    <w:rsid w:val="008D088B"/>
    <w:rsid w:val="008D3F41"/>
    <w:rsid w:val="008D408E"/>
    <w:rsid w:val="008D6833"/>
    <w:rsid w:val="008E0E38"/>
    <w:rsid w:val="008E179B"/>
    <w:rsid w:val="008E204C"/>
    <w:rsid w:val="008E4198"/>
    <w:rsid w:val="008E625C"/>
    <w:rsid w:val="008F2548"/>
    <w:rsid w:val="008F2D59"/>
    <w:rsid w:val="008F2E7E"/>
    <w:rsid w:val="008F4DBC"/>
    <w:rsid w:val="008F7FE6"/>
    <w:rsid w:val="0090591E"/>
    <w:rsid w:val="00906AD1"/>
    <w:rsid w:val="009070B9"/>
    <w:rsid w:val="009119CC"/>
    <w:rsid w:val="00913279"/>
    <w:rsid w:val="009140A7"/>
    <w:rsid w:val="00914B9F"/>
    <w:rsid w:val="00914FDE"/>
    <w:rsid w:val="00915917"/>
    <w:rsid w:val="00915D5F"/>
    <w:rsid w:val="009168F9"/>
    <w:rsid w:val="009169C2"/>
    <w:rsid w:val="0092011D"/>
    <w:rsid w:val="009212BE"/>
    <w:rsid w:val="00921F41"/>
    <w:rsid w:val="00924FE3"/>
    <w:rsid w:val="00925234"/>
    <w:rsid w:val="009257A2"/>
    <w:rsid w:val="00926ACB"/>
    <w:rsid w:val="00927C05"/>
    <w:rsid w:val="0093029A"/>
    <w:rsid w:val="009302E1"/>
    <w:rsid w:val="009310A9"/>
    <w:rsid w:val="00931717"/>
    <w:rsid w:val="00933992"/>
    <w:rsid w:val="00934615"/>
    <w:rsid w:val="009347C9"/>
    <w:rsid w:val="009367C8"/>
    <w:rsid w:val="00942E45"/>
    <w:rsid w:val="009458D0"/>
    <w:rsid w:val="009468D4"/>
    <w:rsid w:val="00946C3C"/>
    <w:rsid w:val="00946CCB"/>
    <w:rsid w:val="00947CC7"/>
    <w:rsid w:val="009502EB"/>
    <w:rsid w:val="00953B17"/>
    <w:rsid w:val="00954ADF"/>
    <w:rsid w:val="009554C7"/>
    <w:rsid w:val="009567D3"/>
    <w:rsid w:val="00957540"/>
    <w:rsid w:val="009578B9"/>
    <w:rsid w:val="00957FA2"/>
    <w:rsid w:val="00960AB5"/>
    <w:rsid w:val="00960C25"/>
    <w:rsid w:val="00961462"/>
    <w:rsid w:val="009614A1"/>
    <w:rsid w:val="00961A8B"/>
    <w:rsid w:val="00962F70"/>
    <w:rsid w:val="009649A5"/>
    <w:rsid w:val="00964D58"/>
    <w:rsid w:val="0097043E"/>
    <w:rsid w:val="009712C7"/>
    <w:rsid w:val="00972153"/>
    <w:rsid w:val="009751DA"/>
    <w:rsid w:val="00975381"/>
    <w:rsid w:val="00975D52"/>
    <w:rsid w:val="00977057"/>
    <w:rsid w:val="009772CB"/>
    <w:rsid w:val="00981998"/>
    <w:rsid w:val="009825D0"/>
    <w:rsid w:val="00983B2A"/>
    <w:rsid w:val="009840A5"/>
    <w:rsid w:val="00986654"/>
    <w:rsid w:val="00986BD7"/>
    <w:rsid w:val="00987E01"/>
    <w:rsid w:val="009905F8"/>
    <w:rsid w:val="00992AE0"/>
    <w:rsid w:val="0099630C"/>
    <w:rsid w:val="0099688D"/>
    <w:rsid w:val="00997279"/>
    <w:rsid w:val="009A0020"/>
    <w:rsid w:val="009A08BF"/>
    <w:rsid w:val="009A1D60"/>
    <w:rsid w:val="009A576A"/>
    <w:rsid w:val="009B1696"/>
    <w:rsid w:val="009B304E"/>
    <w:rsid w:val="009B64EF"/>
    <w:rsid w:val="009B6A86"/>
    <w:rsid w:val="009C1ECF"/>
    <w:rsid w:val="009C21A1"/>
    <w:rsid w:val="009C475F"/>
    <w:rsid w:val="009C5A1A"/>
    <w:rsid w:val="009C6E7F"/>
    <w:rsid w:val="009D0787"/>
    <w:rsid w:val="009D46DC"/>
    <w:rsid w:val="009D5804"/>
    <w:rsid w:val="009D7264"/>
    <w:rsid w:val="009E184E"/>
    <w:rsid w:val="009E2245"/>
    <w:rsid w:val="009E22EB"/>
    <w:rsid w:val="009E370A"/>
    <w:rsid w:val="009E3EF5"/>
    <w:rsid w:val="009E404A"/>
    <w:rsid w:val="009E6DB5"/>
    <w:rsid w:val="009E7792"/>
    <w:rsid w:val="009F0FAC"/>
    <w:rsid w:val="009F106D"/>
    <w:rsid w:val="009F1072"/>
    <w:rsid w:val="009F2AB0"/>
    <w:rsid w:val="009F3DDC"/>
    <w:rsid w:val="009F5091"/>
    <w:rsid w:val="009F5155"/>
    <w:rsid w:val="00A00A5D"/>
    <w:rsid w:val="00A01EFD"/>
    <w:rsid w:val="00A034E5"/>
    <w:rsid w:val="00A0639D"/>
    <w:rsid w:val="00A1001D"/>
    <w:rsid w:val="00A1028C"/>
    <w:rsid w:val="00A1133F"/>
    <w:rsid w:val="00A11E38"/>
    <w:rsid w:val="00A12BD0"/>
    <w:rsid w:val="00A13497"/>
    <w:rsid w:val="00A13A0F"/>
    <w:rsid w:val="00A13AC6"/>
    <w:rsid w:val="00A173D4"/>
    <w:rsid w:val="00A200DF"/>
    <w:rsid w:val="00A20A73"/>
    <w:rsid w:val="00A25258"/>
    <w:rsid w:val="00A26A78"/>
    <w:rsid w:val="00A27DA3"/>
    <w:rsid w:val="00A310B3"/>
    <w:rsid w:val="00A3118B"/>
    <w:rsid w:val="00A32B84"/>
    <w:rsid w:val="00A34ABE"/>
    <w:rsid w:val="00A35224"/>
    <w:rsid w:val="00A35C89"/>
    <w:rsid w:val="00A37378"/>
    <w:rsid w:val="00A422A4"/>
    <w:rsid w:val="00A44F77"/>
    <w:rsid w:val="00A46272"/>
    <w:rsid w:val="00A46673"/>
    <w:rsid w:val="00A4675E"/>
    <w:rsid w:val="00A47CBE"/>
    <w:rsid w:val="00A51995"/>
    <w:rsid w:val="00A52C58"/>
    <w:rsid w:val="00A531A5"/>
    <w:rsid w:val="00A54F20"/>
    <w:rsid w:val="00A56ADB"/>
    <w:rsid w:val="00A57B66"/>
    <w:rsid w:val="00A57DA9"/>
    <w:rsid w:val="00A61175"/>
    <w:rsid w:val="00A61659"/>
    <w:rsid w:val="00A618D0"/>
    <w:rsid w:val="00A62671"/>
    <w:rsid w:val="00A63672"/>
    <w:rsid w:val="00A64243"/>
    <w:rsid w:val="00A651C5"/>
    <w:rsid w:val="00A676DB"/>
    <w:rsid w:val="00A70BDC"/>
    <w:rsid w:val="00A72944"/>
    <w:rsid w:val="00A72949"/>
    <w:rsid w:val="00A73707"/>
    <w:rsid w:val="00A7528C"/>
    <w:rsid w:val="00A7583A"/>
    <w:rsid w:val="00A812DF"/>
    <w:rsid w:val="00A82505"/>
    <w:rsid w:val="00A85CDD"/>
    <w:rsid w:val="00A867A6"/>
    <w:rsid w:val="00A86C46"/>
    <w:rsid w:val="00A87AA4"/>
    <w:rsid w:val="00A901B4"/>
    <w:rsid w:val="00A916D5"/>
    <w:rsid w:val="00A92A28"/>
    <w:rsid w:val="00A92DE8"/>
    <w:rsid w:val="00A931E8"/>
    <w:rsid w:val="00A9392E"/>
    <w:rsid w:val="00A93C3E"/>
    <w:rsid w:val="00A9431D"/>
    <w:rsid w:val="00A94DF2"/>
    <w:rsid w:val="00A951FD"/>
    <w:rsid w:val="00A9590A"/>
    <w:rsid w:val="00A978F0"/>
    <w:rsid w:val="00A97A37"/>
    <w:rsid w:val="00A97E16"/>
    <w:rsid w:val="00AA0971"/>
    <w:rsid w:val="00AA7BC1"/>
    <w:rsid w:val="00AA7C4D"/>
    <w:rsid w:val="00AB398D"/>
    <w:rsid w:val="00AB3A86"/>
    <w:rsid w:val="00AB477B"/>
    <w:rsid w:val="00AB6629"/>
    <w:rsid w:val="00AB69FB"/>
    <w:rsid w:val="00AB6C9D"/>
    <w:rsid w:val="00AB6CDA"/>
    <w:rsid w:val="00AB70D5"/>
    <w:rsid w:val="00AB78FC"/>
    <w:rsid w:val="00AC1B26"/>
    <w:rsid w:val="00AC44DD"/>
    <w:rsid w:val="00AC5FEA"/>
    <w:rsid w:val="00AD14B4"/>
    <w:rsid w:val="00AD69D5"/>
    <w:rsid w:val="00AE0D1A"/>
    <w:rsid w:val="00AE2E0D"/>
    <w:rsid w:val="00AE33EA"/>
    <w:rsid w:val="00AE57ED"/>
    <w:rsid w:val="00AF338C"/>
    <w:rsid w:val="00AF34E2"/>
    <w:rsid w:val="00AF3832"/>
    <w:rsid w:val="00AF6487"/>
    <w:rsid w:val="00AF6928"/>
    <w:rsid w:val="00AF6E90"/>
    <w:rsid w:val="00AF7CCC"/>
    <w:rsid w:val="00B01295"/>
    <w:rsid w:val="00B01904"/>
    <w:rsid w:val="00B02405"/>
    <w:rsid w:val="00B04CDA"/>
    <w:rsid w:val="00B07065"/>
    <w:rsid w:val="00B077CD"/>
    <w:rsid w:val="00B0791F"/>
    <w:rsid w:val="00B10CE4"/>
    <w:rsid w:val="00B10F87"/>
    <w:rsid w:val="00B1292C"/>
    <w:rsid w:val="00B12999"/>
    <w:rsid w:val="00B152A4"/>
    <w:rsid w:val="00B16C82"/>
    <w:rsid w:val="00B17132"/>
    <w:rsid w:val="00B20A76"/>
    <w:rsid w:val="00B21EB7"/>
    <w:rsid w:val="00B23036"/>
    <w:rsid w:val="00B258B2"/>
    <w:rsid w:val="00B26DBD"/>
    <w:rsid w:val="00B31D6E"/>
    <w:rsid w:val="00B32223"/>
    <w:rsid w:val="00B32334"/>
    <w:rsid w:val="00B35F6E"/>
    <w:rsid w:val="00B361D3"/>
    <w:rsid w:val="00B36BCE"/>
    <w:rsid w:val="00B37FF7"/>
    <w:rsid w:val="00B40B0A"/>
    <w:rsid w:val="00B42135"/>
    <w:rsid w:val="00B42328"/>
    <w:rsid w:val="00B42444"/>
    <w:rsid w:val="00B442E8"/>
    <w:rsid w:val="00B44CA2"/>
    <w:rsid w:val="00B463CE"/>
    <w:rsid w:val="00B47666"/>
    <w:rsid w:val="00B47771"/>
    <w:rsid w:val="00B50254"/>
    <w:rsid w:val="00B512EC"/>
    <w:rsid w:val="00B5184F"/>
    <w:rsid w:val="00B52982"/>
    <w:rsid w:val="00B52D72"/>
    <w:rsid w:val="00B53534"/>
    <w:rsid w:val="00B53BF7"/>
    <w:rsid w:val="00B56576"/>
    <w:rsid w:val="00B6013E"/>
    <w:rsid w:val="00B611CE"/>
    <w:rsid w:val="00B61D8F"/>
    <w:rsid w:val="00B622E8"/>
    <w:rsid w:val="00B63247"/>
    <w:rsid w:val="00B64335"/>
    <w:rsid w:val="00B64851"/>
    <w:rsid w:val="00B65998"/>
    <w:rsid w:val="00B66559"/>
    <w:rsid w:val="00B71C59"/>
    <w:rsid w:val="00B7716B"/>
    <w:rsid w:val="00B80552"/>
    <w:rsid w:val="00B80756"/>
    <w:rsid w:val="00B80965"/>
    <w:rsid w:val="00B81FCB"/>
    <w:rsid w:val="00B82D62"/>
    <w:rsid w:val="00B84842"/>
    <w:rsid w:val="00B84C6C"/>
    <w:rsid w:val="00B85CEE"/>
    <w:rsid w:val="00B85F93"/>
    <w:rsid w:val="00B91095"/>
    <w:rsid w:val="00B91F1F"/>
    <w:rsid w:val="00B921DB"/>
    <w:rsid w:val="00B946A3"/>
    <w:rsid w:val="00B957D2"/>
    <w:rsid w:val="00BA20C0"/>
    <w:rsid w:val="00BA293E"/>
    <w:rsid w:val="00BA2D77"/>
    <w:rsid w:val="00BA34C4"/>
    <w:rsid w:val="00BA3524"/>
    <w:rsid w:val="00BA442E"/>
    <w:rsid w:val="00BA5BF7"/>
    <w:rsid w:val="00BA5DAB"/>
    <w:rsid w:val="00BB05FE"/>
    <w:rsid w:val="00BB1F20"/>
    <w:rsid w:val="00BB2AF9"/>
    <w:rsid w:val="00BB4EE7"/>
    <w:rsid w:val="00BC0F8E"/>
    <w:rsid w:val="00BC1421"/>
    <w:rsid w:val="00BC1DAD"/>
    <w:rsid w:val="00BC284D"/>
    <w:rsid w:val="00BC2E37"/>
    <w:rsid w:val="00BC412E"/>
    <w:rsid w:val="00BC4DC4"/>
    <w:rsid w:val="00BC5550"/>
    <w:rsid w:val="00BC5F81"/>
    <w:rsid w:val="00BC7F02"/>
    <w:rsid w:val="00BD1240"/>
    <w:rsid w:val="00BD2E30"/>
    <w:rsid w:val="00BD3D6F"/>
    <w:rsid w:val="00BD4B0A"/>
    <w:rsid w:val="00BD5521"/>
    <w:rsid w:val="00BD784E"/>
    <w:rsid w:val="00BE2124"/>
    <w:rsid w:val="00BE2143"/>
    <w:rsid w:val="00BE3B77"/>
    <w:rsid w:val="00BE4607"/>
    <w:rsid w:val="00BE4B60"/>
    <w:rsid w:val="00BE5360"/>
    <w:rsid w:val="00BE5655"/>
    <w:rsid w:val="00BE5C7A"/>
    <w:rsid w:val="00BE668D"/>
    <w:rsid w:val="00BE710E"/>
    <w:rsid w:val="00BF1013"/>
    <w:rsid w:val="00BF14D2"/>
    <w:rsid w:val="00BF17D5"/>
    <w:rsid w:val="00BF2480"/>
    <w:rsid w:val="00BF285B"/>
    <w:rsid w:val="00BF29F4"/>
    <w:rsid w:val="00BF3AD9"/>
    <w:rsid w:val="00BF5DDF"/>
    <w:rsid w:val="00BF68DB"/>
    <w:rsid w:val="00BF6C43"/>
    <w:rsid w:val="00BF6C8B"/>
    <w:rsid w:val="00BF6CCC"/>
    <w:rsid w:val="00BF7BB2"/>
    <w:rsid w:val="00C005A6"/>
    <w:rsid w:val="00C01A37"/>
    <w:rsid w:val="00C03587"/>
    <w:rsid w:val="00C05925"/>
    <w:rsid w:val="00C0592A"/>
    <w:rsid w:val="00C06566"/>
    <w:rsid w:val="00C10D5B"/>
    <w:rsid w:val="00C14892"/>
    <w:rsid w:val="00C14DC8"/>
    <w:rsid w:val="00C163C1"/>
    <w:rsid w:val="00C20037"/>
    <w:rsid w:val="00C20333"/>
    <w:rsid w:val="00C209D6"/>
    <w:rsid w:val="00C22827"/>
    <w:rsid w:val="00C236E2"/>
    <w:rsid w:val="00C23B2F"/>
    <w:rsid w:val="00C23D78"/>
    <w:rsid w:val="00C2498D"/>
    <w:rsid w:val="00C26ED7"/>
    <w:rsid w:val="00C303DF"/>
    <w:rsid w:val="00C3116B"/>
    <w:rsid w:val="00C31741"/>
    <w:rsid w:val="00C31F22"/>
    <w:rsid w:val="00C32FB7"/>
    <w:rsid w:val="00C33854"/>
    <w:rsid w:val="00C37D2F"/>
    <w:rsid w:val="00C412F2"/>
    <w:rsid w:val="00C41779"/>
    <w:rsid w:val="00C4253A"/>
    <w:rsid w:val="00C42675"/>
    <w:rsid w:val="00C4268C"/>
    <w:rsid w:val="00C442D0"/>
    <w:rsid w:val="00C45615"/>
    <w:rsid w:val="00C46AF8"/>
    <w:rsid w:val="00C4719B"/>
    <w:rsid w:val="00C50433"/>
    <w:rsid w:val="00C51487"/>
    <w:rsid w:val="00C51CAA"/>
    <w:rsid w:val="00C52789"/>
    <w:rsid w:val="00C548DB"/>
    <w:rsid w:val="00C5581D"/>
    <w:rsid w:val="00C60327"/>
    <w:rsid w:val="00C614B3"/>
    <w:rsid w:val="00C63455"/>
    <w:rsid w:val="00C63A27"/>
    <w:rsid w:val="00C65336"/>
    <w:rsid w:val="00C6554B"/>
    <w:rsid w:val="00C670D4"/>
    <w:rsid w:val="00C6777D"/>
    <w:rsid w:val="00C70705"/>
    <w:rsid w:val="00C70BD5"/>
    <w:rsid w:val="00C736F7"/>
    <w:rsid w:val="00C76A06"/>
    <w:rsid w:val="00C77210"/>
    <w:rsid w:val="00C7762B"/>
    <w:rsid w:val="00C77A55"/>
    <w:rsid w:val="00C80279"/>
    <w:rsid w:val="00C81A25"/>
    <w:rsid w:val="00C82537"/>
    <w:rsid w:val="00C84B55"/>
    <w:rsid w:val="00C85170"/>
    <w:rsid w:val="00C86040"/>
    <w:rsid w:val="00C87BC8"/>
    <w:rsid w:val="00C9094B"/>
    <w:rsid w:val="00C93A37"/>
    <w:rsid w:val="00C93E83"/>
    <w:rsid w:val="00C95509"/>
    <w:rsid w:val="00C957B6"/>
    <w:rsid w:val="00C97312"/>
    <w:rsid w:val="00CA0096"/>
    <w:rsid w:val="00CA03A2"/>
    <w:rsid w:val="00CA03BE"/>
    <w:rsid w:val="00CA10BC"/>
    <w:rsid w:val="00CA17F2"/>
    <w:rsid w:val="00CA3127"/>
    <w:rsid w:val="00CA4C10"/>
    <w:rsid w:val="00CA52C7"/>
    <w:rsid w:val="00CA5797"/>
    <w:rsid w:val="00CA5D82"/>
    <w:rsid w:val="00CA796D"/>
    <w:rsid w:val="00CB2574"/>
    <w:rsid w:val="00CB2966"/>
    <w:rsid w:val="00CB3E1D"/>
    <w:rsid w:val="00CB4953"/>
    <w:rsid w:val="00CB4FC4"/>
    <w:rsid w:val="00CB7043"/>
    <w:rsid w:val="00CC08C7"/>
    <w:rsid w:val="00CC19CC"/>
    <w:rsid w:val="00CC29AC"/>
    <w:rsid w:val="00CC56EF"/>
    <w:rsid w:val="00CC6A67"/>
    <w:rsid w:val="00CC6CE2"/>
    <w:rsid w:val="00CC77D5"/>
    <w:rsid w:val="00CC78CF"/>
    <w:rsid w:val="00CD0D83"/>
    <w:rsid w:val="00CD1472"/>
    <w:rsid w:val="00CD1A42"/>
    <w:rsid w:val="00CD1ACF"/>
    <w:rsid w:val="00CD2B23"/>
    <w:rsid w:val="00CD3050"/>
    <w:rsid w:val="00CE12F5"/>
    <w:rsid w:val="00CE2B86"/>
    <w:rsid w:val="00CE335D"/>
    <w:rsid w:val="00CE3CBA"/>
    <w:rsid w:val="00CE4D9B"/>
    <w:rsid w:val="00CE4E0A"/>
    <w:rsid w:val="00CE535F"/>
    <w:rsid w:val="00CE7006"/>
    <w:rsid w:val="00CE7947"/>
    <w:rsid w:val="00CF0E3F"/>
    <w:rsid w:val="00CF59B8"/>
    <w:rsid w:val="00D004F2"/>
    <w:rsid w:val="00D01095"/>
    <w:rsid w:val="00D02E98"/>
    <w:rsid w:val="00D03256"/>
    <w:rsid w:val="00D03D02"/>
    <w:rsid w:val="00D03FB3"/>
    <w:rsid w:val="00D05335"/>
    <w:rsid w:val="00D0581E"/>
    <w:rsid w:val="00D0657B"/>
    <w:rsid w:val="00D07338"/>
    <w:rsid w:val="00D102F0"/>
    <w:rsid w:val="00D10E3F"/>
    <w:rsid w:val="00D12DC0"/>
    <w:rsid w:val="00D15214"/>
    <w:rsid w:val="00D155A2"/>
    <w:rsid w:val="00D229E5"/>
    <w:rsid w:val="00D22E50"/>
    <w:rsid w:val="00D24AF8"/>
    <w:rsid w:val="00D24E20"/>
    <w:rsid w:val="00D250F2"/>
    <w:rsid w:val="00D27A76"/>
    <w:rsid w:val="00D30365"/>
    <w:rsid w:val="00D3188B"/>
    <w:rsid w:val="00D323E2"/>
    <w:rsid w:val="00D32561"/>
    <w:rsid w:val="00D3329C"/>
    <w:rsid w:val="00D33E43"/>
    <w:rsid w:val="00D362A2"/>
    <w:rsid w:val="00D3721C"/>
    <w:rsid w:val="00D4046B"/>
    <w:rsid w:val="00D414C9"/>
    <w:rsid w:val="00D42932"/>
    <w:rsid w:val="00D434BD"/>
    <w:rsid w:val="00D44CBA"/>
    <w:rsid w:val="00D453B3"/>
    <w:rsid w:val="00D460C7"/>
    <w:rsid w:val="00D46AF7"/>
    <w:rsid w:val="00D50515"/>
    <w:rsid w:val="00D50ED7"/>
    <w:rsid w:val="00D51633"/>
    <w:rsid w:val="00D53789"/>
    <w:rsid w:val="00D551E0"/>
    <w:rsid w:val="00D556D9"/>
    <w:rsid w:val="00D575BA"/>
    <w:rsid w:val="00D57CFB"/>
    <w:rsid w:val="00D60F2C"/>
    <w:rsid w:val="00D65A00"/>
    <w:rsid w:val="00D66020"/>
    <w:rsid w:val="00D66D13"/>
    <w:rsid w:val="00D66D30"/>
    <w:rsid w:val="00D676E2"/>
    <w:rsid w:val="00D6775B"/>
    <w:rsid w:val="00D70730"/>
    <w:rsid w:val="00D70F1C"/>
    <w:rsid w:val="00D7440E"/>
    <w:rsid w:val="00D74565"/>
    <w:rsid w:val="00D752F2"/>
    <w:rsid w:val="00D7783F"/>
    <w:rsid w:val="00D8072D"/>
    <w:rsid w:val="00D81178"/>
    <w:rsid w:val="00D8146D"/>
    <w:rsid w:val="00D82975"/>
    <w:rsid w:val="00D82F04"/>
    <w:rsid w:val="00D836C4"/>
    <w:rsid w:val="00D83B8B"/>
    <w:rsid w:val="00D84E91"/>
    <w:rsid w:val="00D854AE"/>
    <w:rsid w:val="00D86C94"/>
    <w:rsid w:val="00D87CD4"/>
    <w:rsid w:val="00D91E13"/>
    <w:rsid w:val="00D9271A"/>
    <w:rsid w:val="00D92831"/>
    <w:rsid w:val="00D92D9C"/>
    <w:rsid w:val="00D93489"/>
    <w:rsid w:val="00D96095"/>
    <w:rsid w:val="00D9692C"/>
    <w:rsid w:val="00D9752C"/>
    <w:rsid w:val="00DA0024"/>
    <w:rsid w:val="00DA0069"/>
    <w:rsid w:val="00DA099E"/>
    <w:rsid w:val="00DA0B57"/>
    <w:rsid w:val="00DA2DC7"/>
    <w:rsid w:val="00DA40FA"/>
    <w:rsid w:val="00DA4A3B"/>
    <w:rsid w:val="00DA4DF5"/>
    <w:rsid w:val="00DA52F5"/>
    <w:rsid w:val="00DA57F7"/>
    <w:rsid w:val="00DA61FC"/>
    <w:rsid w:val="00DA7CE1"/>
    <w:rsid w:val="00DB12CE"/>
    <w:rsid w:val="00DB1807"/>
    <w:rsid w:val="00DB1B7C"/>
    <w:rsid w:val="00DB2C42"/>
    <w:rsid w:val="00DB36DE"/>
    <w:rsid w:val="00DB3AB9"/>
    <w:rsid w:val="00DB3DB2"/>
    <w:rsid w:val="00DB4E42"/>
    <w:rsid w:val="00DB5290"/>
    <w:rsid w:val="00DB5A30"/>
    <w:rsid w:val="00DB5E2A"/>
    <w:rsid w:val="00DB6AA8"/>
    <w:rsid w:val="00DC04A1"/>
    <w:rsid w:val="00DC0B8D"/>
    <w:rsid w:val="00DC138D"/>
    <w:rsid w:val="00DC1E5E"/>
    <w:rsid w:val="00DC2E76"/>
    <w:rsid w:val="00DC667D"/>
    <w:rsid w:val="00DC6F9C"/>
    <w:rsid w:val="00DC78FF"/>
    <w:rsid w:val="00DD212E"/>
    <w:rsid w:val="00DD41B8"/>
    <w:rsid w:val="00DD7B49"/>
    <w:rsid w:val="00DD7D72"/>
    <w:rsid w:val="00DE28A5"/>
    <w:rsid w:val="00DE490F"/>
    <w:rsid w:val="00DE52CE"/>
    <w:rsid w:val="00DE5478"/>
    <w:rsid w:val="00DE5C9A"/>
    <w:rsid w:val="00DF0B91"/>
    <w:rsid w:val="00DF2CC9"/>
    <w:rsid w:val="00DF725E"/>
    <w:rsid w:val="00E01462"/>
    <w:rsid w:val="00E0316D"/>
    <w:rsid w:val="00E03C53"/>
    <w:rsid w:val="00E03CBF"/>
    <w:rsid w:val="00E03DC0"/>
    <w:rsid w:val="00E04AF3"/>
    <w:rsid w:val="00E060D5"/>
    <w:rsid w:val="00E0648B"/>
    <w:rsid w:val="00E0751B"/>
    <w:rsid w:val="00E10873"/>
    <w:rsid w:val="00E1312D"/>
    <w:rsid w:val="00E13445"/>
    <w:rsid w:val="00E13799"/>
    <w:rsid w:val="00E13B52"/>
    <w:rsid w:val="00E1476D"/>
    <w:rsid w:val="00E17183"/>
    <w:rsid w:val="00E17A59"/>
    <w:rsid w:val="00E21FAD"/>
    <w:rsid w:val="00E23B62"/>
    <w:rsid w:val="00E26034"/>
    <w:rsid w:val="00E32AFC"/>
    <w:rsid w:val="00E338B7"/>
    <w:rsid w:val="00E36587"/>
    <w:rsid w:val="00E37362"/>
    <w:rsid w:val="00E41826"/>
    <w:rsid w:val="00E428AB"/>
    <w:rsid w:val="00E436E9"/>
    <w:rsid w:val="00E44203"/>
    <w:rsid w:val="00E455B7"/>
    <w:rsid w:val="00E47101"/>
    <w:rsid w:val="00E47A5F"/>
    <w:rsid w:val="00E47FB6"/>
    <w:rsid w:val="00E508CF"/>
    <w:rsid w:val="00E5122B"/>
    <w:rsid w:val="00E519FC"/>
    <w:rsid w:val="00E541AA"/>
    <w:rsid w:val="00E55882"/>
    <w:rsid w:val="00E563DF"/>
    <w:rsid w:val="00E56FD1"/>
    <w:rsid w:val="00E60729"/>
    <w:rsid w:val="00E60DD8"/>
    <w:rsid w:val="00E629B7"/>
    <w:rsid w:val="00E63060"/>
    <w:rsid w:val="00E643C3"/>
    <w:rsid w:val="00E65DE9"/>
    <w:rsid w:val="00E65E61"/>
    <w:rsid w:val="00E6605B"/>
    <w:rsid w:val="00E670F0"/>
    <w:rsid w:val="00E67E4E"/>
    <w:rsid w:val="00E70E79"/>
    <w:rsid w:val="00E7561C"/>
    <w:rsid w:val="00E76313"/>
    <w:rsid w:val="00E773EE"/>
    <w:rsid w:val="00E77CFA"/>
    <w:rsid w:val="00E80E7A"/>
    <w:rsid w:val="00E811EA"/>
    <w:rsid w:val="00E81D0D"/>
    <w:rsid w:val="00E844D6"/>
    <w:rsid w:val="00E85BB7"/>
    <w:rsid w:val="00E85C5D"/>
    <w:rsid w:val="00E86AFD"/>
    <w:rsid w:val="00E8712B"/>
    <w:rsid w:val="00E87B20"/>
    <w:rsid w:val="00E87FE4"/>
    <w:rsid w:val="00E90897"/>
    <w:rsid w:val="00E90AE9"/>
    <w:rsid w:val="00E92434"/>
    <w:rsid w:val="00E93741"/>
    <w:rsid w:val="00E94F91"/>
    <w:rsid w:val="00E957B9"/>
    <w:rsid w:val="00E9684F"/>
    <w:rsid w:val="00E96E64"/>
    <w:rsid w:val="00E971D9"/>
    <w:rsid w:val="00E97EDA"/>
    <w:rsid w:val="00EA0D0B"/>
    <w:rsid w:val="00EA3E20"/>
    <w:rsid w:val="00EA5E16"/>
    <w:rsid w:val="00EA7DC3"/>
    <w:rsid w:val="00EB0227"/>
    <w:rsid w:val="00EB07ED"/>
    <w:rsid w:val="00EB36E6"/>
    <w:rsid w:val="00EB3AF1"/>
    <w:rsid w:val="00EB3FCE"/>
    <w:rsid w:val="00EB4A3D"/>
    <w:rsid w:val="00EC0126"/>
    <w:rsid w:val="00EC10E2"/>
    <w:rsid w:val="00EC36A6"/>
    <w:rsid w:val="00EC57FF"/>
    <w:rsid w:val="00EC5F36"/>
    <w:rsid w:val="00EC668C"/>
    <w:rsid w:val="00EC7089"/>
    <w:rsid w:val="00EC778C"/>
    <w:rsid w:val="00EC7BDE"/>
    <w:rsid w:val="00ED1095"/>
    <w:rsid w:val="00ED216D"/>
    <w:rsid w:val="00ED3A26"/>
    <w:rsid w:val="00ED3CC5"/>
    <w:rsid w:val="00ED4D79"/>
    <w:rsid w:val="00ED611A"/>
    <w:rsid w:val="00ED6C4A"/>
    <w:rsid w:val="00ED7022"/>
    <w:rsid w:val="00ED75E7"/>
    <w:rsid w:val="00ED7967"/>
    <w:rsid w:val="00ED7C47"/>
    <w:rsid w:val="00EE1B61"/>
    <w:rsid w:val="00EE3429"/>
    <w:rsid w:val="00EE36C7"/>
    <w:rsid w:val="00EE42D9"/>
    <w:rsid w:val="00EE45A1"/>
    <w:rsid w:val="00EE4676"/>
    <w:rsid w:val="00EE56D0"/>
    <w:rsid w:val="00EE629A"/>
    <w:rsid w:val="00EF08CA"/>
    <w:rsid w:val="00EF112D"/>
    <w:rsid w:val="00EF1BD9"/>
    <w:rsid w:val="00EF4466"/>
    <w:rsid w:val="00EF498C"/>
    <w:rsid w:val="00EF4A53"/>
    <w:rsid w:val="00EF5B5B"/>
    <w:rsid w:val="00EF6224"/>
    <w:rsid w:val="00EF6DA8"/>
    <w:rsid w:val="00F02DAD"/>
    <w:rsid w:val="00F0325E"/>
    <w:rsid w:val="00F11627"/>
    <w:rsid w:val="00F126FE"/>
    <w:rsid w:val="00F1410A"/>
    <w:rsid w:val="00F14944"/>
    <w:rsid w:val="00F164BF"/>
    <w:rsid w:val="00F202D8"/>
    <w:rsid w:val="00F23F3F"/>
    <w:rsid w:val="00F31241"/>
    <w:rsid w:val="00F31F4F"/>
    <w:rsid w:val="00F31FC1"/>
    <w:rsid w:val="00F31FD6"/>
    <w:rsid w:val="00F3288A"/>
    <w:rsid w:val="00F35180"/>
    <w:rsid w:val="00F356D7"/>
    <w:rsid w:val="00F35930"/>
    <w:rsid w:val="00F424FC"/>
    <w:rsid w:val="00F458FF"/>
    <w:rsid w:val="00F45EF3"/>
    <w:rsid w:val="00F52953"/>
    <w:rsid w:val="00F537F2"/>
    <w:rsid w:val="00F53CDC"/>
    <w:rsid w:val="00F53FB2"/>
    <w:rsid w:val="00F54DF7"/>
    <w:rsid w:val="00F55DC0"/>
    <w:rsid w:val="00F56C76"/>
    <w:rsid w:val="00F57258"/>
    <w:rsid w:val="00F572B4"/>
    <w:rsid w:val="00F575BE"/>
    <w:rsid w:val="00F57EFE"/>
    <w:rsid w:val="00F601B4"/>
    <w:rsid w:val="00F63272"/>
    <w:rsid w:val="00F6380D"/>
    <w:rsid w:val="00F642CA"/>
    <w:rsid w:val="00F6585D"/>
    <w:rsid w:val="00F65F53"/>
    <w:rsid w:val="00F66F97"/>
    <w:rsid w:val="00F671A6"/>
    <w:rsid w:val="00F7276E"/>
    <w:rsid w:val="00F727C7"/>
    <w:rsid w:val="00F727F7"/>
    <w:rsid w:val="00F739DA"/>
    <w:rsid w:val="00F74018"/>
    <w:rsid w:val="00F74FA9"/>
    <w:rsid w:val="00F80A51"/>
    <w:rsid w:val="00F81681"/>
    <w:rsid w:val="00F81752"/>
    <w:rsid w:val="00F8466D"/>
    <w:rsid w:val="00F846F4"/>
    <w:rsid w:val="00F85CB1"/>
    <w:rsid w:val="00F866CA"/>
    <w:rsid w:val="00F8679C"/>
    <w:rsid w:val="00F867A1"/>
    <w:rsid w:val="00F86E8C"/>
    <w:rsid w:val="00F871EF"/>
    <w:rsid w:val="00F87A2A"/>
    <w:rsid w:val="00F906CF"/>
    <w:rsid w:val="00F930BF"/>
    <w:rsid w:val="00F94453"/>
    <w:rsid w:val="00F947F8"/>
    <w:rsid w:val="00F95E25"/>
    <w:rsid w:val="00F9661F"/>
    <w:rsid w:val="00F96B74"/>
    <w:rsid w:val="00F97452"/>
    <w:rsid w:val="00FA56F4"/>
    <w:rsid w:val="00FA58E4"/>
    <w:rsid w:val="00FA5FB8"/>
    <w:rsid w:val="00FA6F80"/>
    <w:rsid w:val="00FB0D5A"/>
    <w:rsid w:val="00FB0FDE"/>
    <w:rsid w:val="00FB20AE"/>
    <w:rsid w:val="00FB2868"/>
    <w:rsid w:val="00FB2DAB"/>
    <w:rsid w:val="00FB34FD"/>
    <w:rsid w:val="00FB3AE5"/>
    <w:rsid w:val="00FB5C3A"/>
    <w:rsid w:val="00FB7BB6"/>
    <w:rsid w:val="00FC07D6"/>
    <w:rsid w:val="00FC2411"/>
    <w:rsid w:val="00FC37FD"/>
    <w:rsid w:val="00FC5184"/>
    <w:rsid w:val="00FC6C7E"/>
    <w:rsid w:val="00FC71D5"/>
    <w:rsid w:val="00FC79A1"/>
    <w:rsid w:val="00FD1E2E"/>
    <w:rsid w:val="00FD3D65"/>
    <w:rsid w:val="00FD5181"/>
    <w:rsid w:val="00FE03FD"/>
    <w:rsid w:val="00FE1022"/>
    <w:rsid w:val="00FE3026"/>
    <w:rsid w:val="00FE30C3"/>
    <w:rsid w:val="00FE3687"/>
    <w:rsid w:val="00FE3E9F"/>
    <w:rsid w:val="00FE4422"/>
    <w:rsid w:val="00FE4EEE"/>
    <w:rsid w:val="00FE62C1"/>
    <w:rsid w:val="00FE663E"/>
    <w:rsid w:val="00FE6B8D"/>
    <w:rsid w:val="00FE7C83"/>
    <w:rsid w:val="00FF08E6"/>
    <w:rsid w:val="00FF28CE"/>
    <w:rsid w:val="00FF4B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B8302"/>
  <w15:docId w15:val="{7CC4D31D-418F-4A55-8F8B-0C36CF8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7825"/>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E7825"/>
    <w:pPr>
      <w:keepNext/>
      <w:jc w:val="center"/>
      <w:outlineLvl w:val="0"/>
    </w:pPr>
    <w:rPr>
      <w:b/>
      <w:bCs/>
    </w:rPr>
  </w:style>
  <w:style w:type="paragraph" w:styleId="Nadpis2">
    <w:name w:val="heading 2"/>
    <w:basedOn w:val="Normlny"/>
    <w:next w:val="Normlny"/>
    <w:link w:val="Nadpis2Char"/>
    <w:uiPriority w:val="9"/>
    <w:unhideWhenUsed/>
    <w:qFormat/>
    <w:rsid w:val="002C4A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9"/>
    <w:qFormat/>
    <w:rsid w:val="002E7825"/>
    <w:pPr>
      <w:keepNext/>
      <w:jc w:val="center"/>
      <w:outlineLvl w:val="3"/>
    </w:pPr>
    <w:rPr>
      <w:b/>
      <w:bCs/>
      <w:sz w:val="22"/>
      <w:szCs w:val="22"/>
    </w:rPr>
  </w:style>
  <w:style w:type="paragraph" w:styleId="Nadpis8">
    <w:name w:val="heading 8"/>
    <w:basedOn w:val="Normlny"/>
    <w:next w:val="Normlny"/>
    <w:link w:val="Nadpis8Char"/>
    <w:uiPriority w:val="9"/>
    <w:semiHidden/>
    <w:unhideWhenUsed/>
    <w:qFormat/>
    <w:rsid w:val="008E17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E78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9"/>
    <w:rsid w:val="002E782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2E782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2E7825"/>
    <w:pPr>
      <w:spacing w:line="240" w:lineRule="atLeast"/>
      <w:jc w:val="both"/>
    </w:pPr>
  </w:style>
  <w:style w:type="character" w:customStyle="1" w:styleId="Zkladntext3Char">
    <w:name w:val="Základný text 3 Char"/>
    <w:basedOn w:val="Predvolenpsmoodseku"/>
    <w:link w:val="Zkladntext3"/>
    <w:uiPriority w:val="99"/>
    <w:rsid w:val="002E7825"/>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2E7825"/>
    <w:pPr>
      <w:jc w:val="center"/>
    </w:pPr>
    <w:rPr>
      <w:sz w:val="20"/>
      <w:szCs w:val="20"/>
    </w:rPr>
  </w:style>
  <w:style w:type="character" w:customStyle="1" w:styleId="Zkladntext2Char">
    <w:name w:val="Základný text 2 Char"/>
    <w:basedOn w:val="Predvolenpsmoodseku"/>
    <w:link w:val="Zkladntext2"/>
    <w:uiPriority w:val="99"/>
    <w:rsid w:val="002E782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E7825"/>
    <w:rPr>
      <w:sz w:val="20"/>
      <w:szCs w:val="20"/>
      <w:lang w:eastAsia="en-US"/>
    </w:rPr>
  </w:style>
  <w:style w:type="paragraph" w:customStyle="1" w:styleId="Zkladntext">
    <w:name w:val="Základní text"/>
    <w:aliases w:val="Základný text Char Char"/>
    <w:rsid w:val="002E7825"/>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styleId="Siln">
    <w:name w:val="Strong"/>
    <w:basedOn w:val="Predvolenpsmoodseku"/>
    <w:uiPriority w:val="99"/>
    <w:qFormat/>
    <w:rsid w:val="002E7825"/>
    <w:rPr>
      <w:rFonts w:cs="Times New Roman"/>
      <w:b/>
      <w:bCs/>
    </w:rPr>
  </w:style>
  <w:style w:type="character" w:styleId="Hypertextovprepojenie">
    <w:name w:val="Hyperlink"/>
    <w:basedOn w:val="Predvolenpsmoodseku"/>
    <w:uiPriority w:val="99"/>
    <w:semiHidden/>
    <w:unhideWhenUsed/>
    <w:rsid w:val="007F0812"/>
    <w:rPr>
      <w:strike w:val="0"/>
      <w:dstrike w:val="0"/>
      <w:color w:val="3366CC"/>
      <w:u w:val="none"/>
      <w:effect w:val="none"/>
      <w:shd w:val="clear" w:color="auto" w:fill="auto"/>
    </w:rPr>
  </w:style>
  <w:style w:type="paragraph" w:customStyle="1" w:styleId="Normlny1">
    <w:name w:val="Normálny1"/>
    <w:basedOn w:val="Normlny"/>
    <w:rsid w:val="007F0812"/>
    <w:pPr>
      <w:autoSpaceDE/>
      <w:autoSpaceDN/>
      <w:spacing w:before="120"/>
      <w:jc w:val="both"/>
    </w:pPr>
  </w:style>
  <w:style w:type="character" w:customStyle="1" w:styleId="super">
    <w:name w:val="super"/>
    <w:basedOn w:val="Predvolenpsmoodseku"/>
    <w:rsid w:val="007F0812"/>
    <w:rPr>
      <w:sz w:val="17"/>
      <w:szCs w:val="17"/>
      <w:vertAlign w:val="superscript"/>
    </w:rPr>
  </w:style>
  <w:style w:type="paragraph" w:styleId="Odsekzoznamu">
    <w:name w:val="List Paragraph"/>
    <w:basedOn w:val="Normlny"/>
    <w:uiPriority w:val="34"/>
    <w:qFormat/>
    <w:rsid w:val="007F0812"/>
    <w:pPr>
      <w:ind w:left="720"/>
      <w:contextualSpacing/>
    </w:pPr>
  </w:style>
  <w:style w:type="paragraph" w:styleId="Hlavika">
    <w:name w:val="header"/>
    <w:basedOn w:val="Normlny"/>
    <w:link w:val="HlavikaChar"/>
    <w:uiPriority w:val="99"/>
    <w:unhideWhenUsed/>
    <w:rsid w:val="00D9752C"/>
    <w:pPr>
      <w:tabs>
        <w:tab w:val="center" w:pos="4536"/>
        <w:tab w:val="right" w:pos="9072"/>
      </w:tabs>
    </w:pPr>
  </w:style>
  <w:style w:type="character" w:customStyle="1" w:styleId="HlavikaChar">
    <w:name w:val="Hlavička Char"/>
    <w:basedOn w:val="Predvolenpsmoodseku"/>
    <w:link w:val="Hlavika"/>
    <w:uiPriority w:val="99"/>
    <w:rsid w:val="00D9752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9752C"/>
    <w:pPr>
      <w:tabs>
        <w:tab w:val="center" w:pos="4536"/>
        <w:tab w:val="right" w:pos="9072"/>
      </w:tabs>
    </w:pPr>
  </w:style>
  <w:style w:type="character" w:customStyle="1" w:styleId="PtaChar">
    <w:name w:val="Päta Char"/>
    <w:basedOn w:val="Predvolenpsmoodseku"/>
    <w:link w:val="Pta"/>
    <w:uiPriority w:val="99"/>
    <w:rsid w:val="00D9752C"/>
    <w:rPr>
      <w:rFonts w:ascii="Times New Roman" w:eastAsia="Times New Roman" w:hAnsi="Times New Roman" w:cs="Times New Roman"/>
      <w:sz w:val="24"/>
      <w:szCs w:val="24"/>
      <w:lang w:eastAsia="sk-SK"/>
    </w:rPr>
  </w:style>
  <w:style w:type="paragraph" w:customStyle="1" w:styleId="norm">
    <w:name w:val="norm"/>
    <w:basedOn w:val="Normlny"/>
    <w:rsid w:val="0081483E"/>
    <w:pPr>
      <w:autoSpaceDE/>
      <w:autoSpaceDN/>
      <w:spacing w:before="120"/>
      <w:jc w:val="both"/>
    </w:pPr>
  </w:style>
  <w:style w:type="paragraph" w:customStyle="1" w:styleId="stitle-article-norm">
    <w:name w:val="stitle-article-norm"/>
    <w:basedOn w:val="Normlny"/>
    <w:rsid w:val="0081483E"/>
    <w:pPr>
      <w:autoSpaceDE/>
      <w:autoSpaceDN/>
      <w:spacing w:before="240" w:after="120"/>
      <w:jc w:val="center"/>
    </w:pPr>
    <w:rPr>
      <w:b/>
      <w:bCs/>
    </w:rPr>
  </w:style>
  <w:style w:type="paragraph" w:customStyle="1" w:styleId="Normlny2">
    <w:name w:val="Normálny2"/>
    <w:basedOn w:val="Normlny"/>
    <w:rsid w:val="005C0413"/>
    <w:pPr>
      <w:autoSpaceDE/>
      <w:autoSpaceDN/>
      <w:spacing w:before="120"/>
      <w:jc w:val="both"/>
    </w:pPr>
  </w:style>
  <w:style w:type="character" w:customStyle="1" w:styleId="Nadpis8Char">
    <w:name w:val="Nadpis 8 Char"/>
    <w:basedOn w:val="Predvolenpsmoodseku"/>
    <w:link w:val="Nadpis8"/>
    <w:uiPriority w:val="9"/>
    <w:semiHidden/>
    <w:rsid w:val="008E179B"/>
    <w:rPr>
      <w:rFonts w:asciiTheme="majorHAnsi" w:eastAsiaTheme="majorEastAsia" w:hAnsiTheme="majorHAnsi" w:cstheme="majorBidi"/>
      <w:color w:val="272727" w:themeColor="text1" w:themeTint="D8"/>
      <w:sz w:val="21"/>
      <w:szCs w:val="21"/>
      <w:lang w:eastAsia="sk-SK"/>
    </w:rPr>
  </w:style>
  <w:style w:type="paragraph" w:styleId="Spiatonadresanaoblke">
    <w:name w:val="envelope return"/>
    <w:basedOn w:val="Normlny"/>
    <w:uiPriority w:val="99"/>
    <w:unhideWhenUsed/>
    <w:rsid w:val="00977057"/>
    <w:pPr>
      <w:autoSpaceDE/>
      <w:autoSpaceDN/>
    </w:pPr>
    <w:rPr>
      <w:b/>
      <w:bCs/>
      <w:color w:val="000000"/>
      <w:sz w:val="20"/>
      <w:szCs w:val="20"/>
      <w:lang w:eastAsia="cs-CZ"/>
      <w14:shadow w14:blurRad="50800" w14:dist="38100" w14:dir="2700000" w14:sx="100000" w14:sy="100000" w14:kx="0" w14:ky="0" w14:algn="tl">
        <w14:srgbClr w14:val="000000">
          <w14:alpha w14:val="60000"/>
        </w14:srgbClr>
      </w14:shadow>
    </w:rPr>
  </w:style>
  <w:style w:type="character" w:styleId="Odkaznakomentr">
    <w:name w:val="annotation reference"/>
    <w:basedOn w:val="Predvolenpsmoodseku"/>
    <w:uiPriority w:val="99"/>
    <w:semiHidden/>
    <w:unhideWhenUsed/>
    <w:rsid w:val="00FB0FDE"/>
    <w:rPr>
      <w:sz w:val="16"/>
      <w:szCs w:val="16"/>
    </w:rPr>
  </w:style>
  <w:style w:type="paragraph" w:styleId="Textkomentra">
    <w:name w:val="annotation text"/>
    <w:basedOn w:val="Normlny"/>
    <w:link w:val="TextkomentraChar"/>
    <w:uiPriority w:val="99"/>
    <w:unhideWhenUsed/>
    <w:rsid w:val="00FB0FDE"/>
    <w:rPr>
      <w:sz w:val="20"/>
      <w:szCs w:val="20"/>
    </w:rPr>
  </w:style>
  <w:style w:type="character" w:customStyle="1" w:styleId="TextkomentraChar">
    <w:name w:val="Text komentára Char"/>
    <w:basedOn w:val="Predvolenpsmoodseku"/>
    <w:link w:val="Textkomentra"/>
    <w:uiPriority w:val="99"/>
    <w:rsid w:val="00FB0FD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B0FDE"/>
    <w:rPr>
      <w:b/>
      <w:bCs/>
    </w:rPr>
  </w:style>
  <w:style w:type="character" w:customStyle="1" w:styleId="PredmetkomentraChar">
    <w:name w:val="Predmet komentára Char"/>
    <w:basedOn w:val="TextkomentraChar"/>
    <w:link w:val="Predmetkomentra"/>
    <w:uiPriority w:val="99"/>
    <w:semiHidden/>
    <w:rsid w:val="00FB0FD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FB0FDE"/>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0FDE"/>
    <w:rPr>
      <w:rFonts w:ascii="Segoe UI" w:eastAsia="Times New Roman" w:hAnsi="Segoe UI" w:cs="Segoe UI"/>
      <w:sz w:val="18"/>
      <w:szCs w:val="18"/>
      <w:lang w:eastAsia="sk-SK"/>
    </w:rPr>
  </w:style>
  <w:style w:type="paragraph" w:customStyle="1" w:styleId="CM4">
    <w:name w:val="CM4"/>
    <w:basedOn w:val="Default"/>
    <w:next w:val="Default"/>
    <w:uiPriority w:val="99"/>
    <w:rsid w:val="002C5B8B"/>
    <w:rPr>
      <w:color w:val="auto"/>
    </w:rPr>
  </w:style>
  <w:style w:type="paragraph" w:customStyle="1" w:styleId="CM1">
    <w:name w:val="CM1"/>
    <w:basedOn w:val="Default"/>
    <w:next w:val="Default"/>
    <w:uiPriority w:val="99"/>
    <w:rsid w:val="007A06FE"/>
    <w:rPr>
      <w:color w:val="auto"/>
    </w:rPr>
  </w:style>
  <w:style w:type="paragraph" w:customStyle="1" w:styleId="CM3">
    <w:name w:val="CM3"/>
    <w:basedOn w:val="Default"/>
    <w:next w:val="Default"/>
    <w:uiPriority w:val="99"/>
    <w:rsid w:val="007A06FE"/>
    <w:rPr>
      <w:color w:val="auto"/>
    </w:rPr>
  </w:style>
  <w:style w:type="paragraph" w:customStyle="1" w:styleId="sti-art">
    <w:name w:val="sti-art"/>
    <w:basedOn w:val="Normlny"/>
    <w:rsid w:val="00D46AF7"/>
    <w:pPr>
      <w:autoSpaceDE/>
      <w:autoSpaceDN/>
      <w:spacing w:before="60" w:after="120"/>
      <w:jc w:val="center"/>
    </w:pPr>
    <w:rPr>
      <w:b/>
      <w:bCs/>
    </w:rPr>
  </w:style>
  <w:style w:type="paragraph" w:customStyle="1" w:styleId="norm2">
    <w:name w:val="norm2"/>
    <w:basedOn w:val="Normlny"/>
    <w:rsid w:val="00315A2D"/>
    <w:pPr>
      <w:autoSpaceDE/>
      <w:autoSpaceDN/>
      <w:spacing w:before="120" w:line="312" w:lineRule="atLeast"/>
      <w:jc w:val="both"/>
    </w:pPr>
  </w:style>
  <w:style w:type="paragraph" w:customStyle="1" w:styleId="Correctionreadtext">
    <w:name w:val="Correction read text"/>
    <w:basedOn w:val="Normlny"/>
    <w:rsid w:val="00A56ADB"/>
    <w:pPr>
      <w:autoSpaceDE/>
      <w:autoSpaceDN/>
      <w:spacing w:line="360" w:lineRule="auto"/>
    </w:pPr>
    <w:rPr>
      <w:rFonts w:eastAsia="Calibri"/>
      <w:szCs w:val="22"/>
      <w:lang w:val="en-GB" w:eastAsia="en-US"/>
    </w:rPr>
  </w:style>
  <w:style w:type="paragraph" w:styleId="Zarkazkladnhotextu2">
    <w:name w:val="Body Text Indent 2"/>
    <w:basedOn w:val="Normlny"/>
    <w:link w:val="Zarkazkladnhotextu2Char"/>
    <w:uiPriority w:val="99"/>
    <w:unhideWhenUsed/>
    <w:rsid w:val="002C4A7B"/>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C4A7B"/>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2C4A7B"/>
    <w:rPr>
      <w:rFonts w:asciiTheme="majorHAnsi" w:eastAsiaTheme="majorEastAsia" w:hAnsiTheme="majorHAnsi" w:cstheme="majorBidi"/>
      <w:color w:val="2E74B5" w:themeColor="accent1" w:themeShade="BF"/>
      <w:sz w:val="26"/>
      <w:szCs w:val="26"/>
      <w:lang w:eastAsia="sk-SK"/>
    </w:rPr>
  </w:style>
  <w:style w:type="paragraph" w:customStyle="1" w:styleId="abc">
    <w:name w:val="abc"/>
    <w:basedOn w:val="Normlny"/>
    <w:uiPriority w:val="99"/>
    <w:rsid w:val="002C4A7B"/>
    <w:pPr>
      <w:widowControl w:val="0"/>
      <w:tabs>
        <w:tab w:val="left" w:pos="360"/>
        <w:tab w:val="left" w:pos="680"/>
      </w:tabs>
      <w:jc w:val="both"/>
    </w:pPr>
    <w:rPr>
      <w:sz w:val="20"/>
      <w:szCs w:val="20"/>
      <w:lang w:eastAsia="en-US"/>
    </w:rPr>
  </w:style>
  <w:style w:type="paragraph" w:customStyle="1" w:styleId="oj-normal">
    <w:name w:val="oj-normal"/>
    <w:basedOn w:val="Normlny"/>
    <w:rsid w:val="009C21A1"/>
    <w:pPr>
      <w:autoSpaceDE/>
      <w:autoSpaceDN/>
      <w:spacing w:before="100" w:beforeAutospacing="1" w:after="100" w:afterAutospacing="1"/>
    </w:pPr>
  </w:style>
  <w:style w:type="character" w:customStyle="1" w:styleId="oj-super">
    <w:name w:val="oj-super"/>
    <w:basedOn w:val="Predvolenpsmoodseku"/>
    <w:rsid w:val="009C21A1"/>
  </w:style>
  <w:style w:type="character" w:styleId="Zvraznenie">
    <w:name w:val="Emphasis"/>
    <w:basedOn w:val="Predvolenpsmoodseku"/>
    <w:uiPriority w:val="20"/>
    <w:qFormat/>
    <w:rsid w:val="00B31D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5693">
      <w:bodyDiv w:val="1"/>
      <w:marLeft w:val="0"/>
      <w:marRight w:val="0"/>
      <w:marTop w:val="0"/>
      <w:marBottom w:val="0"/>
      <w:divBdr>
        <w:top w:val="none" w:sz="0" w:space="0" w:color="auto"/>
        <w:left w:val="none" w:sz="0" w:space="0" w:color="auto"/>
        <w:bottom w:val="none" w:sz="0" w:space="0" w:color="auto"/>
        <w:right w:val="none" w:sz="0" w:space="0" w:color="auto"/>
      </w:divBdr>
      <w:divsChild>
        <w:div w:id="1498575482">
          <w:marLeft w:val="255"/>
          <w:marRight w:val="0"/>
          <w:marTop w:val="0"/>
          <w:marBottom w:val="0"/>
          <w:divBdr>
            <w:top w:val="none" w:sz="0" w:space="0" w:color="auto"/>
            <w:left w:val="none" w:sz="0" w:space="0" w:color="auto"/>
            <w:bottom w:val="none" w:sz="0" w:space="0" w:color="auto"/>
            <w:right w:val="none" w:sz="0" w:space="0" w:color="auto"/>
          </w:divBdr>
        </w:div>
        <w:div w:id="1749035950">
          <w:marLeft w:val="255"/>
          <w:marRight w:val="0"/>
          <w:marTop w:val="0"/>
          <w:marBottom w:val="0"/>
          <w:divBdr>
            <w:top w:val="none" w:sz="0" w:space="0" w:color="auto"/>
            <w:left w:val="none" w:sz="0" w:space="0" w:color="auto"/>
            <w:bottom w:val="none" w:sz="0" w:space="0" w:color="auto"/>
            <w:right w:val="none" w:sz="0" w:space="0" w:color="auto"/>
          </w:divBdr>
        </w:div>
        <w:div w:id="1339845119">
          <w:marLeft w:val="255"/>
          <w:marRight w:val="0"/>
          <w:marTop w:val="0"/>
          <w:marBottom w:val="0"/>
          <w:divBdr>
            <w:top w:val="none" w:sz="0" w:space="0" w:color="auto"/>
            <w:left w:val="none" w:sz="0" w:space="0" w:color="auto"/>
            <w:bottom w:val="none" w:sz="0" w:space="0" w:color="auto"/>
            <w:right w:val="none" w:sz="0" w:space="0" w:color="auto"/>
          </w:divBdr>
        </w:div>
      </w:divsChild>
    </w:div>
    <w:div w:id="303236565">
      <w:bodyDiv w:val="1"/>
      <w:marLeft w:val="390"/>
      <w:marRight w:val="390"/>
      <w:marTop w:val="0"/>
      <w:marBottom w:val="0"/>
      <w:divBdr>
        <w:top w:val="none" w:sz="0" w:space="0" w:color="auto"/>
        <w:left w:val="none" w:sz="0" w:space="0" w:color="auto"/>
        <w:bottom w:val="none" w:sz="0" w:space="0" w:color="auto"/>
        <w:right w:val="none" w:sz="0" w:space="0" w:color="auto"/>
      </w:divBdr>
      <w:divsChild>
        <w:div w:id="1753508125">
          <w:marLeft w:val="0"/>
          <w:marRight w:val="0"/>
          <w:marTop w:val="0"/>
          <w:marBottom w:val="0"/>
          <w:divBdr>
            <w:top w:val="none" w:sz="0" w:space="0" w:color="auto"/>
            <w:left w:val="none" w:sz="0" w:space="0" w:color="auto"/>
            <w:bottom w:val="none" w:sz="0" w:space="0" w:color="auto"/>
            <w:right w:val="none" w:sz="0" w:space="0" w:color="auto"/>
          </w:divBdr>
          <w:divsChild>
            <w:div w:id="2041662398">
              <w:marLeft w:val="0"/>
              <w:marRight w:val="0"/>
              <w:marTop w:val="0"/>
              <w:marBottom w:val="0"/>
              <w:divBdr>
                <w:top w:val="none" w:sz="0" w:space="0" w:color="auto"/>
                <w:left w:val="none" w:sz="0" w:space="0" w:color="auto"/>
                <w:bottom w:val="none" w:sz="0" w:space="0" w:color="auto"/>
                <w:right w:val="none" w:sz="0" w:space="0" w:color="auto"/>
              </w:divBdr>
              <w:divsChild>
                <w:div w:id="2021151633">
                  <w:marLeft w:val="-150"/>
                  <w:marRight w:val="-150"/>
                  <w:marTop w:val="0"/>
                  <w:marBottom w:val="0"/>
                  <w:divBdr>
                    <w:top w:val="none" w:sz="0" w:space="0" w:color="auto"/>
                    <w:left w:val="none" w:sz="0" w:space="0" w:color="auto"/>
                    <w:bottom w:val="none" w:sz="0" w:space="0" w:color="auto"/>
                    <w:right w:val="none" w:sz="0" w:space="0" w:color="auto"/>
                  </w:divBdr>
                  <w:divsChild>
                    <w:div w:id="1437947042">
                      <w:marLeft w:val="0"/>
                      <w:marRight w:val="0"/>
                      <w:marTop w:val="0"/>
                      <w:marBottom w:val="0"/>
                      <w:divBdr>
                        <w:top w:val="none" w:sz="0" w:space="0" w:color="auto"/>
                        <w:left w:val="none" w:sz="0" w:space="0" w:color="auto"/>
                        <w:bottom w:val="none" w:sz="0" w:space="0" w:color="auto"/>
                        <w:right w:val="none" w:sz="0" w:space="0" w:color="auto"/>
                      </w:divBdr>
                      <w:divsChild>
                        <w:div w:id="1952317919">
                          <w:marLeft w:val="0"/>
                          <w:marRight w:val="0"/>
                          <w:marTop w:val="0"/>
                          <w:marBottom w:val="0"/>
                          <w:divBdr>
                            <w:top w:val="none" w:sz="0" w:space="0" w:color="auto"/>
                            <w:left w:val="none" w:sz="0" w:space="0" w:color="auto"/>
                            <w:bottom w:val="none" w:sz="0" w:space="0" w:color="auto"/>
                            <w:right w:val="none" w:sz="0" w:space="0" w:color="auto"/>
                          </w:divBdr>
                          <w:divsChild>
                            <w:div w:id="631447610">
                              <w:marLeft w:val="0"/>
                              <w:marRight w:val="0"/>
                              <w:marTop w:val="0"/>
                              <w:marBottom w:val="0"/>
                              <w:divBdr>
                                <w:top w:val="none" w:sz="0" w:space="0" w:color="auto"/>
                                <w:left w:val="none" w:sz="0" w:space="0" w:color="auto"/>
                                <w:bottom w:val="none" w:sz="0" w:space="0" w:color="auto"/>
                                <w:right w:val="none" w:sz="0" w:space="0" w:color="auto"/>
                              </w:divBdr>
                              <w:divsChild>
                                <w:div w:id="1854148969">
                                  <w:marLeft w:val="0"/>
                                  <w:marRight w:val="0"/>
                                  <w:marTop w:val="0"/>
                                  <w:marBottom w:val="0"/>
                                  <w:divBdr>
                                    <w:top w:val="none" w:sz="0" w:space="0" w:color="auto"/>
                                    <w:left w:val="none" w:sz="0" w:space="0" w:color="auto"/>
                                    <w:bottom w:val="none" w:sz="0" w:space="0" w:color="auto"/>
                                    <w:right w:val="none" w:sz="0" w:space="0" w:color="auto"/>
                                  </w:divBdr>
                                  <w:divsChild>
                                    <w:div w:id="961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08584">
      <w:bodyDiv w:val="1"/>
      <w:marLeft w:val="390"/>
      <w:marRight w:val="390"/>
      <w:marTop w:val="390"/>
      <w:marBottom w:val="0"/>
      <w:divBdr>
        <w:top w:val="none" w:sz="0" w:space="0" w:color="auto"/>
        <w:left w:val="none" w:sz="0" w:space="0" w:color="auto"/>
        <w:bottom w:val="none" w:sz="0" w:space="0" w:color="auto"/>
        <w:right w:val="none" w:sz="0" w:space="0" w:color="auto"/>
      </w:divBdr>
    </w:div>
    <w:div w:id="579947085">
      <w:bodyDiv w:val="1"/>
      <w:marLeft w:val="0"/>
      <w:marRight w:val="0"/>
      <w:marTop w:val="0"/>
      <w:marBottom w:val="0"/>
      <w:divBdr>
        <w:top w:val="none" w:sz="0" w:space="0" w:color="auto"/>
        <w:left w:val="none" w:sz="0" w:space="0" w:color="auto"/>
        <w:bottom w:val="none" w:sz="0" w:space="0" w:color="auto"/>
        <w:right w:val="none" w:sz="0" w:space="0" w:color="auto"/>
      </w:divBdr>
    </w:div>
    <w:div w:id="630553491">
      <w:bodyDiv w:val="1"/>
      <w:marLeft w:val="390"/>
      <w:marRight w:val="390"/>
      <w:marTop w:val="390"/>
      <w:marBottom w:val="0"/>
      <w:divBdr>
        <w:top w:val="none" w:sz="0" w:space="0" w:color="auto"/>
        <w:left w:val="none" w:sz="0" w:space="0" w:color="auto"/>
        <w:bottom w:val="none" w:sz="0" w:space="0" w:color="auto"/>
        <w:right w:val="none" w:sz="0" w:space="0" w:color="auto"/>
      </w:divBdr>
    </w:div>
    <w:div w:id="650184220">
      <w:bodyDiv w:val="1"/>
      <w:marLeft w:val="390"/>
      <w:marRight w:val="390"/>
      <w:marTop w:val="0"/>
      <w:marBottom w:val="0"/>
      <w:divBdr>
        <w:top w:val="none" w:sz="0" w:space="0" w:color="auto"/>
        <w:left w:val="none" w:sz="0" w:space="0" w:color="auto"/>
        <w:bottom w:val="none" w:sz="0" w:space="0" w:color="auto"/>
        <w:right w:val="none" w:sz="0" w:space="0" w:color="auto"/>
      </w:divBdr>
      <w:divsChild>
        <w:div w:id="113911962">
          <w:marLeft w:val="0"/>
          <w:marRight w:val="0"/>
          <w:marTop w:val="0"/>
          <w:marBottom w:val="0"/>
          <w:divBdr>
            <w:top w:val="none" w:sz="0" w:space="0" w:color="auto"/>
            <w:left w:val="none" w:sz="0" w:space="0" w:color="auto"/>
            <w:bottom w:val="none" w:sz="0" w:space="0" w:color="auto"/>
            <w:right w:val="none" w:sz="0" w:space="0" w:color="auto"/>
          </w:divBdr>
          <w:divsChild>
            <w:div w:id="254755378">
              <w:marLeft w:val="0"/>
              <w:marRight w:val="0"/>
              <w:marTop w:val="0"/>
              <w:marBottom w:val="0"/>
              <w:divBdr>
                <w:top w:val="none" w:sz="0" w:space="0" w:color="auto"/>
                <w:left w:val="none" w:sz="0" w:space="0" w:color="auto"/>
                <w:bottom w:val="none" w:sz="0" w:space="0" w:color="auto"/>
                <w:right w:val="none" w:sz="0" w:space="0" w:color="auto"/>
              </w:divBdr>
              <w:divsChild>
                <w:div w:id="1241912775">
                  <w:marLeft w:val="-150"/>
                  <w:marRight w:val="-150"/>
                  <w:marTop w:val="0"/>
                  <w:marBottom w:val="0"/>
                  <w:divBdr>
                    <w:top w:val="none" w:sz="0" w:space="0" w:color="auto"/>
                    <w:left w:val="none" w:sz="0" w:space="0" w:color="auto"/>
                    <w:bottom w:val="none" w:sz="0" w:space="0" w:color="auto"/>
                    <w:right w:val="none" w:sz="0" w:space="0" w:color="auto"/>
                  </w:divBdr>
                  <w:divsChild>
                    <w:div w:id="1435713255">
                      <w:marLeft w:val="0"/>
                      <w:marRight w:val="0"/>
                      <w:marTop w:val="0"/>
                      <w:marBottom w:val="0"/>
                      <w:divBdr>
                        <w:top w:val="none" w:sz="0" w:space="0" w:color="auto"/>
                        <w:left w:val="none" w:sz="0" w:space="0" w:color="auto"/>
                        <w:bottom w:val="none" w:sz="0" w:space="0" w:color="auto"/>
                        <w:right w:val="none" w:sz="0" w:space="0" w:color="auto"/>
                      </w:divBdr>
                      <w:divsChild>
                        <w:div w:id="2007391324">
                          <w:marLeft w:val="0"/>
                          <w:marRight w:val="0"/>
                          <w:marTop w:val="0"/>
                          <w:marBottom w:val="0"/>
                          <w:divBdr>
                            <w:top w:val="none" w:sz="0" w:space="0" w:color="auto"/>
                            <w:left w:val="none" w:sz="0" w:space="0" w:color="auto"/>
                            <w:bottom w:val="none" w:sz="0" w:space="0" w:color="auto"/>
                            <w:right w:val="none" w:sz="0" w:space="0" w:color="auto"/>
                          </w:divBdr>
                          <w:divsChild>
                            <w:div w:id="140467273">
                              <w:marLeft w:val="0"/>
                              <w:marRight w:val="0"/>
                              <w:marTop w:val="0"/>
                              <w:marBottom w:val="0"/>
                              <w:divBdr>
                                <w:top w:val="none" w:sz="0" w:space="0" w:color="auto"/>
                                <w:left w:val="none" w:sz="0" w:space="0" w:color="auto"/>
                                <w:bottom w:val="none" w:sz="0" w:space="0" w:color="auto"/>
                                <w:right w:val="none" w:sz="0" w:space="0" w:color="auto"/>
                              </w:divBdr>
                              <w:divsChild>
                                <w:div w:id="664285498">
                                  <w:marLeft w:val="0"/>
                                  <w:marRight w:val="0"/>
                                  <w:marTop w:val="0"/>
                                  <w:marBottom w:val="0"/>
                                  <w:divBdr>
                                    <w:top w:val="none" w:sz="0" w:space="0" w:color="auto"/>
                                    <w:left w:val="none" w:sz="0" w:space="0" w:color="auto"/>
                                    <w:bottom w:val="none" w:sz="0" w:space="0" w:color="auto"/>
                                    <w:right w:val="none" w:sz="0" w:space="0" w:color="auto"/>
                                  </w:divBdr>
                                  <w:divsChild>
                                    <w:div w:id="1730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076615">
      <w:bodyDiv w:val="1"/>
      <w:marLeft w:val="0"/>
      <w:marRight w:val="0"/>
      <w:marTop w:val="0"/>
      <w:marBottom w:val="0"/>
      <w:divBdr>
        <w:top w:val="none" w:sz="0" w:space="0" w:color="auto"/>
        <w:left w:val="none" w:sz="0" w:space="0" w:color="auto"/>
        <w:bottom w:val="none" w:sz="0" w:space="0" w:color="auto"/>
        <w:right w:val="none" w:sz="0" w:space="0" w:color="auto"/>
      </w:divBdr>
    </w:div>
    <w:div w:id="767655027">
      <w:bodyDiv w:val="1"/>
      <w:marLeft w:val="390"/>
      <w:marRight w:val="390"/>
      <w:marTop w:val="0"/>
      <w:marBottom w:val="0"/>
      <w:divBdr>
        <w:top w:val="none" w:sz="0" w:space="0" w:color="auto"/>
        <w:left w:val="none" w:sz="0" w:space="0" w:color="auto"/>
        <w:bottom w:val="none" w:sz="0" w:space="0" w:color="auto"/>
        <w:right w:val="none" w:sz="0" w:space="0" w:color="auto"/>
      </w:divBdr>
      <w:divsChild>
        <w:div w:id="1794009056">
          <w:marLeft w:val="0"/>
          <w:marRight w:val="0"/>
          <w:marTop w:val="0"/>
          <w:marBottom w:val="0"/>
          <w:divBdr>
            <w:top w:val="none" w:sz="0" w:space="0" w:color="auto"/>
            <w:left w:val="none" w:sz="0" w:space="0" w:color="auto"/>
            <w:bottom w:val="none" w:sz="0" w:space="0" w:color="auto"/>
            <w:right w:val="none" w:sz="0" w:space="0" w:color="auto"/>
          </w:divBdr>
          <w:divsChild>
            <w:div w:id="1748765883">
              <w:marLeft w:val="0"/>
              <w:marRight w:val="0"/>
              <w:marTop w:val="0"/>
              <w:marBottom w:val="0"/>
              <w:divBdr>
                <w:top w:val="none" w:sz="0" w:space="0" w:color="auto"/>
                <w:left w:val="none" w:sz="0" w:space="0" w:color="auto"/>
                <w:bottom w:val="none" w:sz="0" w:space="0" w:color="auto"/>
                <w:right w:val="none" w:sz="0" w:space="0" w:color="auto"/>
              </w:divBdr>
              <w:divsChild>
                <w:div w:id="1432973392">
                  <w:marLeft w:val="-150"/>
                  <w:marRight w:val="-150"/>
                  <w:marTop w:val="0"/>
                  <w:marBottom w:val="0"/>
                  <w:divBdr>
                    <w:top w:val="none" w:sz="0" w:space="0" w:color="auto"/>
                    <w:left w:val="none" w:sz="0" w:space="0" w:color="auto"/>
                    <w:bottom w:val="none" w:sz="0" w:space="0" w:color="auto"/>
                    <w:right w:val="none" w:sz="0" w:space="0" w:color="auto"/>
                  </w:divBdr>
                  <w:divsChild>
                    <w:div w:id="351034964">
                      <w:marLeft w:val="0"/>
                      <w:marRight w:val="0"/>
                      <w:marTop w:val="0"/>
                      <w:marBottom w:val="0"/>
                      <w:divBdr>
                        <w:top w:val="none" w:sz="0" w:space="0" w:color="auto"/>
                        <w:left w:val="none" w:sz="0" w:space="0" w:color="auto"/>
                        <w:bottom w:val="none" w:sz="0" w:space="0" w:color="auto"/>
                        <w:right w:val="none" w:sz="0" w:space="0" w:color="auto"/>
                      </w:divBdr>
                      <w:divsChild>
                        <w:div w:id="305009989">
                          <w:marLeft w:val="0"/>
                          <w:marRight w:val="0"/>
                          <w:marTop w:val="0"/>
                          <w:marBottom w:val="0"/>
                          <w:divBdr>
                            <w:top w:val="none" w:sz="0" w:space="0" w:color="auto"/>
                            <w:left w:val="none" w:sz="0" w:space="0" w:color="auto"/>
                            <w:bottom w:val="none" w:sz="0" w:space="0" w:color="auto"/>
                            <w:right w:val="none" w:sz="0" w:space="0" w:color="auto"/>
                          </w:divBdr>
                          <w:divsChild>
                            <w:div w:id="922378868">
                              <w:marLeft w:val="0"/>
                              <w:marRight w:val="0"/>
                              <w:marTop w:val="0"/>
                              <w:marBottom w:val="0"/>
                              <w:divBdr>
                                <w:top w:val="none" w:sz="0" w:space="0" w:color="auto"/>
                                <w:left w:val="none" w:sz="0" w:space="0" w:color="auto"/>
                                <w:bottom w:val="none" w:sz="0" w:space="0" w:color="auto"/>
                                <w:right w:val="none" w:sz="0" w:space="0" w:color="auto"/>
                              </w:divBdr>
                              <w:divsChild>
                                <w:div w:id="92475364">
                                  <w:marLeft w:val="0"/>
                                  <w:marRight w:val="0"/>
                                  <w:marTop w:val="0"/>
                                  <w:marBottom w:val="0"/>
                                  <w:divBdr>
                                    <w:top w:val="none" w:sz="0" w:space="0" w:color="auto"/>
                                    <w:left w:val="none" w:sz="0" w:space="0" w:color="auto"/>
                                    <w:bottom w:val="none" w:sz="0" w:space="0" w:color="auto"/>
                                    <w:right w:val="none" w:sz="0" w:space="0" w:color="auto"/>
                                  </w:divBdr>
                                  <w:divsChild>
                                    <w:div w:id="10092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748075">
      <w:bodyDiv w:val="1"/>
      <w:marLeft w:val="0"/>
      <w:marRight w:val="0"/>
      <w:marTop w:val="0"/>
      <w:marBottom w:val="0"/>
      <w:divBdr>
        <w:top w:val="none" w:sz="0" w:space="0" w:color="auto"/>
        <w:left w:val="none" w:sz="0" w:space="0" w:color="auto"/>
        <w:bottom w:val="none" w:sz="0" w:space="0" w:color="auto"/>
        <w:right w:val="none" w:sz="0" w:space="0" w:color="auto"/>
      </w:divBdr>
      <w:divsChild>
        <w:div w:id="455759319">
          <w:marLeft w:val="0"/>
          <w:marRight w:val="0"/>
          <w:marTop w:val="0"/>
          <w:marBottom w:val="0"/>
          <w:divBdr>
            <w:top w:val="none" w:sz="0" w:space="0" w:color="auto"/>
            <w:left w:val="none" w:sz="0" w:space="0" w:color="auto"/>
            <w:bottom w:val="none" w:sz="0" w:space="0" w:color="auto"/>
            <w:right w:val="none" w:sz="0" w:space="0" w:color="auto"/>
          </w:divBdr>
          <w:divsChild>
            <w:div w:id="404962195">
              <w:marLeft w:val="0"/>
              <w:marRight w:val="0"/>
              <w:marTop w:val="0"/>
              <w:marBottom w:val="0"/>
              <w:divBdr>
                <w:top w:val="none" w:sz="0" w:space="0" w:color="auto"/>
                <w:left w:val="none" w:sz="0" w:space="0" w:color="auto"/>
                <w:bottom w:val="none" w:sz="0" w:space="0" w:color="auto"/>
                <w:right w:val="none" w:sz="0" w:space="0" w:color="auto"/>
              </w:divBdr>
              <w:divsChild>
                <w:div w:id="346834469">
                  <w:marLeft w:val="0"/>
                  <w:marRight w:val="0"/>
                  <w:marTop w:val="0"/>
                  <w:marBottom w:val="0"/>
                  <w:divBdr>
                    <w:top w:val="none" w:sz="0" w:space="0" w:color="auto"/>
                    <w:left w:val="none" w:sz="0" w:space="0" w:color="auto"/>
                    <w:bottom w:val="none" w:sz="0" w:space="0" w:color="auto"/>
                    <w:right w:val="none" w:sz="0" w:space="0" w:color="auto"/>
                  </w:divBdr>
                  <w:divsChild>
                    <w:div w:id="205217602">
                      <w:marLeft w:val="-150"/>
                      <w:marRight w:val="-150"/>
                      <w:marTop w:val="0"/>
                      <w:marBottom w:val="0"/>
                      <w:divBdr>
                        <w:top w:val="none" w:sz="0" w:space="0" w:color="auto"/>
                        <w:left w:val="none" w:sz="0" w:space="0" w:color="auto"/>
                        <w:bottom w:val="none" w:sz="0" w:space="0" w:color="auto"/>
                        <w:right w:val="none" w:sz="0" w:space="0" w:color="auto"/>
                      </w:divBdr>
                      <w:divsChild>
                        <w:div w:id="1052384849">
                          <w:marLeft w:val="0"/>
                          <w:marRight w:val="0"/>
                          <w:marTop w:val="0"/>
                          <w:marBottom w:val="0"/>
                          <w:divBdr>
                            <w:top w:val="none" w:sz="0" w:space="0" w:color="auto"/>
                            <w:left w:val="none" w:sz="0" w:space="0" w:color="auto"/>
                            <w:bottom w:val="none" w:sz="0" w:space="0" w:color="auto"/>
                            <w:right w:val="none" w:sz="0" w:space="0" w:color="auto"/>
                          </w:divBdr>
                          <w:divsChild>
                            <w:div w:id="1628851143">
                              <w:marLeft w:val="0"/>
                              <w:marRight w:val="0"/>
                              <w:marTop w:val="0"/>
                              <w:marBottom w:val="0"/>
                              <w:divBdr>
                                <w:top w:val="none" w:sz="0" w:space="0" w:color="auto"/>
                                <w:left w:val="none" w:sz="0" w:space="0" w:color="auto"/>
                                <w:bottom w:val="none" w:sz="0" w:space="0" w:color="auto"/>
                                <w:right w:val="none" w:sz="0" w:space="0" w:color="auto"/>
                              </w:divBdr>
                              <w:divsChild>
                                <w:div w:id="20784013">
                                  <w:marLeft w:val="0"/>
                                  <w:marRight w:val="0"/>
                                  <w:marTop w:val="0"/>
                                  <w:marBottom w:val="300"/>
                                  <w:divBdr>
                                    <w:top w:val="none" w:sz="0" w:space="0" w:color="auto"/>
                                    <w:left w:val="none" w:sz="0" w:space="0" w:color="auto"/>
                                    <w:bottom w:val="none" w:sz="0" w:space="0" w:color="auto"/>
                                    <w:right w:val="none" w:sz="0" w:space="0" w:color="auto"/>
                                  </w:divBdr>
                                  <w:divsChild>
                                    <w:div w:id="1672027725">
                                      <w:marLeft w:val="0"/>
                                      <w:marRight w:val="0"/>
                                      <w:marTop w:val="0"/>
                                      <w:marBottom w:val="0"/>
                                      <w:divBdr>
                                        <w:top w:val="none" w:sz="0" w:space="0" w:color="auto"/>
                                        <w:left w:val="none" w:sz="0" w:space="0" w:color="auto"/>
                                        <w:bottom w:val="none" w:sz="0" w:space="0" w:color="auto"/>
                                        <w:right w:val="none" w:sz="0" w:space="0" w:color="auto"/>
                                      </w:divBdr>
                                      <w:divsChild>
                                        <w:div w:id="106315246">
                                          <w:marLeft w:val="0"/>
                                          <w:marRight w:val="0"/>
                                          <w:marTop w:val="0"/>
                                          <w:marBottom w:val="0"/>
                                          <w:divBdr>
                                            <w:top w:val="none" w:sz="0" w:space="0" w:color="auto"/>
                                            <w:left w:val="none" w:sz="0" w:space="0" w:color="auto"/>
                                            <w:bottom w:val="none" w:sz="0" w:space="0" w:color="auto"/>
                                            <w:right w:val="none" w:sz="0" w:space="0" w:color="auto"/>
                                          </w:divBdr>
                                          <w:divsChild>
                                            <w:div w:id="1226260912">
                                              <w:marLeft w:val="0"/>
                                              <w:marRight w:val="0"/>
                                              <w:marTop w:val="0"/>
                                              <w:marBottom w:val="0"/>
                                              <w:divBdr>
                                                <w:top w:val="none" w:sz="0" w:space="0" w:color="auto"/>
                                                <w:left w:val="none" w:sz="0" w:space="0" w:color="auto"/>
                                                <w:bottom w:val="none" w:sz="0" w:space="0" w:color="auto"/>
                                                <w:right w:val="none" w:sz="0" w:space="0" w:color="auto"/>
                                              </w:divBdr>
                                              <w:divsChild>
                                                <w:div w:id="1115560673">
                                                  <w:marLeft w:val="0"/>
                                                  <w:marRight w:val="0"/>
                                                  <w:marTop w:val="0"/>
                                                  <w:marBottom w:val="0"/>
                                                  <w:divBdr>
                                                    <w:top w:val="none" w:sz="0" w:space="0" w:color="auto"/>
                                                    <w:left w:val="none" w:sz="0" w:space="0" w:color="auto"/>
                                                    <w:bottom w:val="none" w:sz="0" w:space="0" w:color="auto"/>
                                                    <w:right w:val="none" w:sz="0" w:space="0" w:color="auto"/>
                                                  </w:divBdr>
                                                  <w:divsChild>
                                                    <w:div w:id="372311242">
                                                      <w:marLeft w:val="0"/>
                                                      <w:marRight w:val="0"/>
                                                      <w:marTop w:val="0"/>
                                                      <w:marBottom w:val="0"/>
                                                      <w:divBdr>
                                                        <w:top w:val="none" w:sz="0" w:space="0" w:color="auto"/>
                                                        <w:left w:val="none" w:sz="0" w:space="0" w:color="auto"/>
                                                        <w:bottom w:val="none" w:sz="0" w:space="0" w:color="auto"/>
                                                        <w:right w:val="none" w:sz="0" w:space="0" w:color="auto"/>
                                                      </w:divBdr>
                                                      <w:divsChild>
                                                        <w:div w:id="1307465948">
                                                          <w:marLeft w:val="0"/>
                                                          <w:marRight w:val="0"/>
                                                          <w:marTop w:val="0"/>
                                                          <w:marBottom w:val="0"/>
                                                          <w:divBdr>
                                                            <w:top w:val="none" w:sz="0" w:space="0" w:color="auto"/>
                                                            <w:left w:val="none" w:sz="0" w:space="0" w:color="auto"/>
                                                            <w:bottom w:val="none" w:sz="0" w:space="0" w:color="auto"/>
                                                            <w:right w:val="none" w:sz="0" w:space="0" w:color="auto"/>
                                                          </w:divBdr>
                                                          <w:divsChild>
                                                            <w:div w:id="1878423716">
                                                              <w:marLeft w:val="0"/>
                                                              <w:marRight w:val="0"/>
                                                              <w:marTop w:val="0"/>
                                                              <w:marBottom w:val="0"/>
                                                              <w:divBdr>
                                                                <w:top w:val="none" w:sz="0" w:space="0" w:color="auto"/>
                                                                <w:left w:val="none" w:sz="0" w:space="0" w:color="auto"/>
                                                                <w:bottom w:val="none" w:sz="0" w:space="0" w:color="auto"/>
                                                                <w:right w:val="none" w:sz="0" w:space="0" w:color="auto"/>
                                                              </w:divBdr>
                                                              <w:divsChild>
                                                                <w:div w:id="382757147">
                                                                  <w:marLeft w:val="480"/>
                                                                  <w:marRight w:val="0"/>
                                                                  <w:marTop w:val="0"/>
                                                                  <w:marBottom w:val="0"/>
                                                                  <w:divBdr>
                                                                    <w:top w:val="none" w:sz="0" w:space="0" w:color="auto"/>
                                                                    <w:left w:val="none" w:sz="0" w:space="0" w:color="auto"/>
                                                                    <w:bottom w:val="none" w:sz="0" w:space="0" w:color="auto"/>
                                                                    <w:right w:val="none" w:sz="0" w:space="0" w:color="auto"/>
                                                                  </w:divBdr>
                                                                </w:div>
                                                                <w:div w:id="1674141104">
                                                                  <w:marLeft w:val="480"/>
                                                                  <w:marRight w:val="0"/>
                                                                  <w:marTop w:val="0"/>
                                                                  <w:marBottom w:val="0"/>
                                                                  <w:divBdr>
                                                                    <w:top w:val="none" w:sz="0" w:space="0" w:color="auto"/>
                                                                    <w:left w:val="none" w:sz="0" w:space="0" w:color="auto"/>
                                                                    <w:bottom w:val="none" w:sz="0" w:space="0" w:color="auto"/>
                                                                    <w:right w:val="none" w:sz="0" w:space="0" w:color="auto"/>
                                                                  </w:divBdr>
                                                                </w:div>
                                                                <w:div w:id="1066106235">
                                                                  <w:marLeft w:val="480"/>
                                                                  <w:marRight w:val="0"/>
                                                                  <w:marTop w:val="0"/>
                                                                  <w:marBottom w:val="0"/>
                                                                  <w:divBdr>
                                                                    <w:top w:val="none" w:sz="0" w:space="0" w:color="auto"/>
                                                                    <w:left w:val="none" w:sz="0" w:space="0" w:color="auto"/>
                                                                    <w:bottom w:val="none" w:sz="0" w:space="0" w:color="auto"/>
                                                                    <w:right w:val="none" w:sz="0" w:space="0" w:color="auto"/>
                                                                  </w:divBdr>
                                                                </w:div>
                                                                <w:div w:id="172497644">
                                                                  <w:marLeft w:val="480"/>
                                                                  <w:marRight w:val="0"/>
                                                                  <w:marTop w:val="0"/>
                                                                  <w:marBottom w:val="0"/>
                                                                  <w:divBdr>
                                                                    <w:top w:val="none" w:sz="0" w:space="0" w:color="auto"/>
                                                                    <w:left w:val="none" w:sz="0" w:space="0" w:color="auto"/>
                                                                    <w:bottom w:val="none" w:sz="0" w:space="0" w:color="auto"/>
                                                                    <w:right w:val="none" w:sz="0" w:space="0" w:color="auto"/>
                                                                  </w:divBdr>
                                                                </w:div>
                                                                <w:div w:id="1744141319">
                                                                  <w:marLeft w:val="480"/>
                                                                  <w:marRight w:val="0"/>
                                                                  <w:marTop w:val="0"/>
                                                                  <w:marBottom w:val="0"/>
                                                                  <w:divBdr>
                                                                    <w:top w:val="none" w:sz="0" w:space="0" w:color="auto"/>
                                                                    <w:left w:val="none" w:sz="0" w:space="0" w:color="auto"/>
                                                                    <w:bottom w:val="none" w:sz="0" w:space="0" w:color="auto"/>
                                                                    <w:right w:val="none" w:sz="0" w:space="0" w:color="auto"/>
                                                                  </w:divBdr>
                                                                </w:div>
                                                                <w:div w:id="881862762">
                                                                  <w:marLeft w:val="480"/>
                                                                  <w:marRight w:val="0"/>
                                                                  <w:marTop w:val="0"/>
                                                                  <w:marBottom w:val="0"/>
                                                                  <w:divBdr>
                                                                    <w:top w:val="none" w:sz="0" w:space="0" w:color="auto"/>
                                                                    <w:left w:val="none" w:sz="0" w:space="0" w:color="auto"/>
                                                                    <w:bottom w:val="none" w:sz="0" w:space="0" w:color="auto"/>
                                                                    <w:right w:val="none" w:sz="0" w:space="0" w:color="auto"/>
                                                                  </w:divBdr>
                                                                </w:div>
                                                                <w:div w:id="89356386">
                                                                  <w:marLeft w:val="480"/>
                                                                  <w:marRight w:val="0"/>
                                                                  <w:marTop w:val="0"/>
                                                                  <w:marBottom w:val="0"/>
                                                                  <w:divBdr>
                                                                    <w:top w:val="none" w:sz="0" w:space="0" w:color="auto"/>
                                                                    <w:left w:val="none" w:sz="0" w:space="0" w:color="auto"/>
                                                                    <w:bottom w:val="none" w:sz="0" w:space="0" w:color="auto"/>
                                                                    <w:right w:val="none" w:sz="0" w:space="0" w:color="auto"/>
                                                                  </w:divBdr>
                                                                </w:div>
                                                                <w:div w:id="1674186819">
                                                                  <w:marLeft w:val="480"/>
                                                                  <w:marRight w:val="0"/>
                                                                  <w:marTop w:val="0"/>
                                                                  <w:marBottom w:val="0"/>
                                                                  <w:divBdr>
                                                                    <w:top w:val="none" w:sz="0" w:space="0" w:color="auto"/>
                                                                    <w:left w:val="none" w:sz="0" w:space="0" w:color="auto"/>
                                                                    <w:bottom w:val="none" w:sz="0" w:space="0" w:color="auto"/>
                                                                    <w:right w:val="none" w:sz="0" w:space="0" w:color="auto"/>
                                                                  </w:divBdr>
                                                                </w:div>
                                                                <w:div w:id="1754816590">
                                                                  <w:marLeft w:val="480"/>
                                                                  <w:marRight w:val="0"/>
                                                                  <w:marTop w:val="0"/>
                                                                  <w:marBottom w:val="0"/>
                                                                  <w:divBdr>
                                                                    <w:top w:val="none" w:sz="0" w:space="0" w:color="auto"/>
                                                                    <w:left w:val="none" w:sz="0" w:space="0" w:color="auto"/>
                                                                    <w:bottom w:val="none" w:sz="0" w:space="0" w:color="auto"/>
                                                                    <w:right w:val="none" w:sz="0" w:space="0" w:color="auto"/>
                                                                  </w:divBdr>
                                                                </w:div>
                                                                <w:div w:id="835615706">
                                                                  <w:marLeft w:val="600"/>
                                                                  <w:marRight w:val="0"/>
                                                                  <w:marTop w:val="0"/>
                                                                  <w:marBottom w:val="0"/>
                                                                  <w:divBdr>
                                                                    <w:top w:val="none" w:sz="0" w:space="0" w:color="auto"/>
                                                                    <w:left w:val="none" w:sz="0" w:space="0" w:color="auto"/>
                                                                    <w:bottom w:val="none" w:sz="0" w:space="0" w:color="auto"/>
                                                                    <w:right w:val="none" w:sz="0" w:space="0" w:color="auto"/>
                                                                  </w:divBdr>
                                                                </w:div>
                                                                <w:div w:id="330915971">
                                                                  <w:marLeft w:val="720"/>
                                                                  <w:marRight w:val="0"/>
                                                                  <w:marTop w:val="0"/>
                                                                  <w:marBottom w:val="0"/>
                                                                  <w:divBdr>
                                                                    <w:top w:val="none" w:sz="0" w:space="0" w:color="auto"/>
                                                                    <w:left w:val="none" w:sz="0" w:space="0" w:color="auto"/>
                                                                    <w:bottom w:val="none" w:sz="0" w:space="0" w:color="auto"/>
                                                                    <w:right w:val="none" w:sz="0" w:space="0" w:color="auto"/>
                                                                  </w:divBdr>
                                                                </w:div>
                                                                <w:div w:id="381952233">
                                                                  <w:marLeft w:val="600"/>
                                                                  <w:marRight w:val="0"/>
                                                                  <w:marTop w:val="0"/>
                                                                  <w:marBottom w:val="0"/>
                                                                  <w:divBdr>
                                                                    <w:top w:val="none" w:sz="0" w:space="0" w:color="auto"/>
                                                                    <w:left w:val="none" w:sz="0" w:space="0" w:color="auto"/>
                                                                    <w:bottom w:val="none" w:sz="0" w:space="0" w:color="auto"/>
                                                                    <w:right w:val="none" w:sz="0" w:space="0" w:color="auto"/>
                                                                  </w:divBdr>
                                                                </w:div>
                                                                <w:div w:id="185601864">
                                                                  <w:marLeft w:val="480"/>
                                                                  <w:marRight w:val="0"/>
                                                                  <w:marTop w:val="0"/>
                                                                  <w:marBottom w:val="0"/>
                                                                  <w:divBdr>
                                                                    <w:top w:val="none" w:sz="0" w:space="0" w:color="auto"/>
                                                                    <w:left w:val="none" w:sz="0" w:space="0" w:color="auto"/>
                                                                    <w:bottom w:val="none" w:sz="0" w:space="0" w:color="auto"/>
                                                                    <w:right w:val="none" w:sz="0" w:space="0" w:color="auto"/>
                                                                  </w:divBdr>
                                                                </w:div>
                                                                <w:div w:id="920142365">
                                                                  <w:marLeft w:val="600"/>
                                                                  <w:marRight w:val="0"/>
                                                                  <w:marTop w:val="0"/>
                                                                  <w:marBottom w:val="0"/>
                                                                  <w:divBdr>
                                                                    <w:top w:val="none" w:sz="0" w:space="0" w:color="auto"/>
                                                                    <w:left w:val="none" w:sz="0" w:space="0" w:color="auto"/>
                                                                    <w:bottom w:val="none" w:sz="0" w:space="0" w:color="auto"/>
                                                                    <w:right w:val="none" w:sz="0" w:space="0" w:color="auto"/>
                                                                  </w:divBdr>
                                                                </w:div>
                                                                <w:div w:id="1547332985">
                                                                  <w:marLeft w:val="480"/>
                                                                  <w:marRight w:val="0"/>
                                                                  <w:marTop w:val="0"/>
                                                                  <w:marBottom w:val="0"/>
                                                                  <w:divBdr>
                                                                    <w:top w:val="none" w:sz="0" w:space="0" w:color="auto"/>
                                                                    <w:left w:val="none" w:sz="0" w:space="0" w:color="auto"/>
                                                                    <w:bottom w:val="none" w:sz="0" w:space="0" w:color="auto"/>
                                                                    <w:right w:val="none" w:sz="0" w:space="0" w:color="auto"/>
                                                                  </w:divBdr>
                                                                </w:div>
                                                                <w:div w:id="1707216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3131369">
      <w:bodyDiv w:val="1"/>
      <w:marLeft w:val="0"/>
      <w:marRight w:val="0"/>
      <w:marTop w:val="0"/>
      <w:marBottom w:val="0"/>
      <w:divBdr>
        <w:top w:val="none" w:sz="0" w:space="0" w:color="auto"/>
        <w:left w:val="none" w:sz="0" w:space="0" w:color="auto"/>
        <w:bottom w:val="none" w:sz="0" w:space="0" w:color="auto"/>
        <w:right w:val="none" w:sz="0" w:space="0" w:color="auto"/>
      </w:divBdr>
    </w:div>
    <w:div w:id="884802349">
      <w:bodyDiv w:val="1"/>
      <w:marLeft w:val="0"/>
      <w:marRight w:val="0"/>
      <w:marTop w:val="0"/>
      <w:marBottom w:val="0"/>
      <w:divBdr>
        <w:top w:val="none" w:sz="0" w:space="0" w:color="auto"/>
        <w:left w:val="none" w:sz="0" w:space="0" w:color="auto"/>
        <w:bottom w:val="none" w:sz="0" w:space="0" w:color="auto"/>
        <w:right w:val="none" w:sz="0" w:space="0" w:color="auto"/>
      </w:divBdr>
    </w:div>
    <w:div w:id="974875368">
      <w:bodyDiv w:val="1"/>
      <w:marLeft w:val="390"/>
      <w:marRight w:val="390"/>
      <w:marTop w:val="0"/>
      <w:marBottom w:val="0"/>
      <w:divBdr>
        <w:top w:val="none" w:sz="0" w:space="0" w:color="auto"/>
        <w:left w:val="none" w:sz="0" w:space="0" w:color="auto"/>
        <w:bottom w:val="none" w:sz="0" w:space="0" w:color="auto"/>
        <w:right w:val="none" w:sz="0" w:space="0" w:color="auto"/>
      </w:divBdr>
      <w:divsChild>
        <w:div w:id="1907184163">
          <w:marLeft w:val="0"/>
          <w:marRight w:val="0"/>
          <w:marTop w:val="0"/>
          <w:marBottom w:val="0"/>
          <w:divBdr>
            <w:top w:val="none" w:sz="0" w:space="0" w:color="auto"/>
            <w:left w:val="none" w:sz="0" w:space="0" w:color="auto"/>
            <w:bottom w:val="none" w:sz="0" w:space="0" w:color="auto"/>
            <w:right w:val="none" w:sz="0" w:space="0" w:color="auto"/>
          </w:divBdr>
          <w:divsChild>
            <w:div w:id="2093356453">
              <w:marLeft w:val="0"/>
              <w:marRight w:val="0"/>
              <w:marTop w:val="0"/>
              <w:marBottom w:val="0"/>
              <w:divBdr>
                <w:top w:val="none" w:sz="0" w:space="0" w:color="auto"/>
                <w:left w:val="none" w:sz="0" w:space="0" w:color="auto"/>
                <w:bottom w:val="none" w:sz="0" w:space="0" w:color="auto"/>
                <w:right w:val="none" w:sz="0" w:space="0" w:color="auto"/>
              </w:divBdr>
              <w:divsChild>
                <w:div w:id="1929459235">
                  <w:marLeft w:val="-150"/>
                  <w:marRight w:val="-150"/>
                  <w:marTop w:val="0"/>
                  <w:marBottom w:val="0"/>
                  <w:divBdr>
                    <w:top w:val="none" w:sz="0" w:space="0" w:color="auto"/>
                    <w:left w:val="none" w:sz="0" w:space="0" w:color="auto"/>
                    <w:bottom w:val="none" w:sz="0" w:space="0" w:color="auto"/>
                    <w:right w:val="none" w:sz="0" w:space="0" w:color="auto"/>
                  </w:divBdr>
                  <w:divsChild>
                    <w:div w:id="342055185">
                      <w:marLeft w:val="0"/>
                      <w:marRight w:val="0"/>
                      <w:marTop w:val="0"/>
                      <w:marBottom w:val="0"/>
                      <w:divBdr>
                        <w:top w:val="none" w:sz="0" w:space="0" w:color="auto"/>
                        <w:left w:val="none" w:sz="0" w:space="0" w:color="auto"/>
                        <w:bottom w:val="none" w:sz="0" w:space="0" w:color="auto"/>
                        <w:right w:val="none" w:sz="0" w:space="0" w:color="auto"/>
                      </w:divBdr>
                      <w:divsChild>
                        <w:div w:id="711809504">
                          <w:marLeft w:val="0"/>
                          <w:marRight w:val="0"/>
                          <w:marTop w:val="0"/>
                          <w:marBottom w:val="0"/>
                          <w:divBdr>
                            <w:top w:val="none" w:sz="0" w:space="0" w:color="auto"/>
                            <w:left w:val="none" w:sz="0" w:space="0" w:color="auto"/>
                            <w:bottom w:val="none" w:sz="0" w:space="0" w:color="auto"/>
                            <w:right w:val="none" w:sz="0" w:space="0" w:color="auto"/>
                          </w:divBdr>
                          <w:divsChild>
                            <w:div w:id="1679695318">
                              <w:marLeft w:val="0"/>
                              <w:marRight w:val="0"/>
                              <w:marTop w:val="0"/>
                              <w:marBottom w:val="0"/>
                              <w:divBdr>
                                <w:top w:val="none" w:sz="0" w:space="0" w:color="auto"/>
                                <w:left w:val="none" w:sz="0" w:space="0" w:color="auto"/>
                                <w:bottom w:val="none" w:sz="0" w:space="0" w:color="auto"/>
                                <w:right w:val="none" w:sz="0" w:space="0" w:color="auto"/>
                              </w:divBdr>
                              <w:divsChild>
                                <w:div w:id="1248543101">
                                  <w:marLeft w:val="0"/>
                                  <w:marRight w:val="0"/>
                                  <w:marTop w:val="0"/>
                                  <w:marBottom w:val="0"/>
                                  <w:divBdr>
                                    <w:top w:val="none" w:sz="0" w:space="0" w:color="auto"/>
                                    <w:left w:val="none" w:sz="0" w:space="0" w:color="auto"/>
                                    <w:bottom w:val="none" w:sz="0" w:space="0" w:color="auto"/>
                                    <w:right w:val="none" w:sz="0" w:space="0" w:color="auto"/>
                                  </w:divBdr>
                                  <w:divsChild>
                                    <w:div w:id="6164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24635">
      <w:bodyDiv w:val="1"/>
      <w:marLeft w:val="390"/>
      <w:marRight w:val="390"/>
      <w:marTop w:val="390"/>
      <w:marBottom w:val="0"/>
      <w:divBdr>
        <w:top w:val="none" w:sz="0" w:space="0" w:color="auto"/>
        <w:left w:val="none" w:sz="0" w:space="0" w:color="auto"/>
        <w:bottom w:val="none" w:sz="0" w:space="0" w:color="auto"/>
        <w:right w:val="none" w:sz="0" w:space="0" w:color="auto"/>
      </w:divBdr>
      <w:divsChild>
        <w:div w:id="1456101900">
          <w:marLeft w:val="480"/>
          <w:marRight w:val="0"/>
          <w:marTop w:val="0"/>
          <w:marBottom w:val="0"/>
          <w:divBdr>
            <w:top w:val="none" w:sz="0" w:space="0" w:color="auto"/>
            <w:left w:val="none" w:sz="0" w:space="0" w:color="auto"/>
            <w:bottom w:val="none" w:sz="0" w:space="0" w:color="auto"/>
            <w:right w:val="none" w:sz="0" w:space="0" w:color="auto"/>
          </w:divBdr>
        </w:div>
        <w:div w:id="869075685">
          <w:marLeft w:val="480"/>
          <w:marRight w:val="0"/>
          <w:marTop w:val="0"/>
          <w:marBottom w:val="0"/>
          <w:divBdr>
            <w:top w:val="none" w:sz="0" w:space="0" w:color="auto"/>
            <w:left w:val="none" w:sz="0" w:space="0" w:color="auto"/>
            <w:bottom w:val="none" w:sz="0" w:space="0" w:color="auto"/>
            <w:right w:val="none" w:sz="0" w:space="0" w:color="auto"/>
          </w:divBdr>
        </w:div>
        <w:div w:id="2056390540">
          <w:marLeft w:val="480"/>
          <w:marRight w:val="0"/>
          <w:marTop w:val="0"/>
          <w:marBottom w:val="0"/>
          <w:divBdr>
            <w:top w:val="none" w:sz="0" w:space="0" w:color="auto"/>
            <w:left w:val="none" w:sz="0" w:space="0" w:color="auto"/>
            <w:bottom w:val="none" w:sz="0" w:space="0" w:color="auto"/>
            <w:right w:val="none" w:sz="0" w:space="0" w:color="auto"/>
          </w:divBdr>
        </w:div>
        <w:div w:id="401030730">
          <w:marLeft w:val="480"/>
          <w:marRight w:val="0"/>
          <w:marTop w:val="0"/>
          <w:marBottom w:val="0"/>
          <w:divBdr>
            <w:top w:val="none" w:sz="0" w:space="0" w:color="auto"/>
            <w:left w:val="none" w:sz="0" w:space="0" w:color="auto"/>
            <w:bottom w:val="none" w:sz="0" w:space="0" w:color="auto"/>
            <w:right w:val="none" w:sz="0" w:space="0" w:color="auto"/>
          </w:divBdr>
        </w:div>
      </w:divsChild>
    </w:div>
    <w:div w:id="1043364148">
      <w:bodyDiv w:val="1"/>
      <w:marLeft w:val="0"/>
      <w:marRight w:val="0"/>
      <w:marTop w:val="0"/>
      <w:marBottom w:val="0"/>
      <w:divBdr>
        <w:top w:val="none" w:sz="0" w:space="0" w:color="auto"/>
        <w:left w:val="none" w:sz="0" w:space="0" w:color="auto"/>
        <w:bottom w:val="none" w:sz="0" w:space="0" w:color="auto"/>
        <w:right w:val="none" w:sz="0" w:space="0" w:color="auto"/>
      </w:divBdr>
      <w:divsChild>
        <w:div w:id="1062562268">
          <w:marLeft w:val="255"/>
          <w:marRight w:val="0"/>
          <w:marTop w:val="0"/>
          <w:marBottom w:val="0"/>
          <w:divBdr>
            <w:top w:val="none" w:sz="0" w:space="0" w:color="auto"/>
            <w:left w:val="none" w:sz="0" w:space="0" w:color="auto"/>
            <w:bottom w:val="none" w:sz="0" w:space="0" w:color="auto"/>
            <w:right w:val="none" w:sz="0" w:space="0" w:color="auto"/>
          </w:divBdr>
        </w:div>
        <w:div w:id="1136676563">
          <w:marLeft w:val="255"/>
          <w:marRight w:val="0"/>
          <w:marTop w:val="0"/>
          <w:marBottom w:val="0"/>
          <w:divBdr>
            <w:top w:val="none" w:sz="0" w:space="0" w:color="auto"/>
            <w:left w:val="none" w:sz="0" w:space="0" w:color="auto"/>
            <w:bottom w:val="none" w:sz="0" w:space="0" w:color="auto"/>
            <w:right w:val="none" w:sz="0" w:space="0" w:color="auto"/>
          </w:divBdr>
        </w:div>
        <w:div w:id="553741357">
          <w:marLeft w:val="255"/>
          <w:marRight w:val="0"/>
          <w:marTop w:val="0"/>
          <w:marBottom w:val="0"/>
          <w:divBdr>
            <w:top w:val="none" w:sz="0" w:space="0" w:color="auto"/>
            <w:left w:val="none" w:sz="0" w:space="0" w:color="auto"/>
            <w:bottom w:val="none" w:sz="0" w:space="0" w:color="auto"/>
            <w:right w:val="none" w:sz="0" w:space="0" w:color="auto"/>
          </w:divBdr>
        </w:div>
        <w:div w:id="758480263">
          <w:marLeft w:val="255"/>
          <w:marRight w:val="0"/>
          <w:marTop w:val="0"/>
          <w:marBottom w:val="0"/>
          <w:divBdr>
            <w:top w:val="none" w:sz="0" w:space="0" w:color="auto"/>
            <w:left w:val="none" w:sz="0" w:space="0" w:color="auto"/>
            <w:bottom w:val="none" w:sz="0" w:space="0" w:color="auto"/>
            <w:right w:val="none" w:sz="0" w:space="0" w:color="auto"/>
          </w:divBdr>
        </w:div>
        <w:div w:id="1593853331">
          <w:marLeft w:val="255"/>
          <w:marRight w:val="0"/>
          <w:marTop w:val="0"/>
          <w:marBottom w:val="0"/>
          <w:divBdr>
            <w:top w:val="none" w:sz="0" w:space="0" w:color="auto"/>
            <w:left w:val="none" w:sz="0" w:space="0" w:color="auto"/>
            <w:bottom w:val="none" w:sz="0" w:space="0" w:color="auto"/>
            <w:right w:val="none" w:sz="0" w:space="0" w:color="auto"/>
          </w:divBdr>
        </w:div>
      </w:divsChild>
    </w:div>
    <w:div w:id="1119451246">
      <w:bodyDiv w:val="1"/>
      <w:marLeft w:val="390"/>
      <w:marRight w:val="390"/>
      <w:marTop w:val="390"/>
      <w:marBottom w:val="0"/>
      <w:divBdr>
        <w:top w:val="none" w:sz="0" w:space="0" w:color="auto"/>
        <w:left w:val="none" w:sz="0" w:space="0" w:color="auto"/>
        <w:bottom w:val="none" w:sz="0" w:space="0" w:color="auto"/>
        <w:right w:val="none" w:sz="0" w:space="0" w:color="auto"/>
      </w:divBdr>
    </w:div>
    <w:div w:id="1121076570">
      <w:bodyDiv w:val="1"/>
      <w:marLeft w:val="0"/>
      <w:marRight w:val="0"/>
      <w:marTop w:val="0"/>
      <w:marBottom w:val="0"/>
      <w:divBdr>
        <w:top w:val="none" w:sz="0" w:space="0" w:color="auto"/>
        <w:left w:val="none" w:sz="0" w:space="0" w:color="auto"/>
        <w:bottom w:val="none" w:sz="0" w:space="0" w:color="auto"/>
        <w:right w:val="none" w:sz="0" w:space="0" w:color="auto"/>
      </w:divBdr>
      <w:divsChild>
        <w:div w:id="6097789">
          <w:marLeft w:val="255"/>
          <w:marRight w:val="0"/>
          <w:marTop w:val="0"/>
          <w:marBottom w:val="0"/>
          <w:divBdr>
            <w:top w:val="none" w:sz="0" w:space="0" w:color="auto"/>
            <w:left w:val="none" w:sz="0" w:space="0" w:color="auto"/>
            <w:bottom w:val="none" w:sz="0" w:space="0" w:color="auto"/>
            <w:right w:val="none" w:sz="0" w:space="0" w:color="auto"/>
          </w:divBdr>
        </w:div>
      </w:divsChild>
    </w:div>
    <w:div w:id="1321613116">
      <w:bodyDiv w:val="1"/>
      <w:marLeft w:val="0"/>
      <w:marRight w:val="0"/>
      <w:marTop w:val="0"/>
      <w:marBottom w:val="0"/>
      <w:divBdr>
        <w:top w:val="none" w:sz="0" w:space="0" w:color="auto"/>
        <w:left w:val="none" w:sz="0" w:space="0" w:color="auto"/>
        <w:bottom w:val="none" w:sz="0" w:space="0" w:color="auto"/>
        <w:right w:val="none" w:sz="0" w:space="0" w:color="auto"/>
      </w:divBdr>
    </w:div>
    <w:div w:id="1337540947">
      <w:bodyDiv w:val="1"/>
      <w:marLeft w:val="0"/>
      <w:marRight w:val="0"/>
      <w:marTop w:val="0"/>
      <w:marBottom w:val="0"/>
      <w:divBdr>
        <w:top w:val="none" w:sz="0" w:space="0" w:color="auto"/>
        <w:left w:val="none" w:sz="0" w:space="0" w:color="auto"/>
        <w:bottom w:val="none" w:sz="0" w:space="0" w:color="auto"/>
        <w:right w:val="none" w:sz="0" w:space="0" w:color="auto"/>
      </w:divBdr>
    </w:div>
    <w:div w:id="1668048588">
      <w:bodyDiv w:val="1"/>
      <w:marLeft w:val="0"/>
      <w:marRight w:val="0"/>
      <w:marTop w:val="0"/>
      <w:marBottom w:val="0"/>
      <w:divBdr>
        <w:top w:val="none" w:sz="0" w:space="0" w:color="auto"/>
        <w:left w:val="none" w:sz="0" w:space="0" w:color="auto"/>
        <w:bottom w:val="none" w:sz="0" w:space="0" w:color="auto"/>
        <w:right w:val="none" w:sz="0" w:space="0" w:color="auto"/>
      </w:divBdr>
    </w:div>
    <w:div w:id="1877615427">
      <w:bodyDiv w:val="1"/>
      <w:marLeft w:val="0"/>
      <w:marRight w:val="0"/>
      <w:marTop w:val="0"/>
      <w:marBottom w:val="0"/>
      <w:divBdr>
        <w:top w:val="none" w:sz="0" w:space="0" w:color="auto"/>
        <w:left w:val="none" w:sz="0" w:space="0" w:color="auto"/>
        <w:bottom w:val="none" w:sz="0" w:space="0" w:color="auto"/>
        <w:right w:val="none" w:sz="0" w:space="0" w:color="auto"/>
      </w:divBdr>
    </w:div>
    <w:div w:id="1941378168">
      <w:bodyDiv w:val="1"/>
      <w:marLeft w:val="0"/>
      <w:marRight w:val="0"/>
      <w:marTop w:val="0"/>
      <w:marBottom w:val="0"/>
      <w:divBdr>
        <w:top w:val="none" w:sz="0" w:space="0" w:color="auto"/>
        <w:left w:val="none" w:sz="0" w:space="0" w:color="auto"/>
        <w:bottom w:val="none" w:sz="0" w:space="0" w:color="auto"/>
        <w:right w:val="none" w:sz="0" w:space="0" w:color="auto"/>
      </w:divBdr>
    </w:div>
    <w:div w:id="2080664071">
      <w:bodyDiv w:val="1"/>
      <w:marLeft w:val="390"/>
      <w:marRight w:val="390"/>
      <w:marTop w:val="0"/>
      <w:marBottom w:val="0"/>
      <w:divBdr>
        <w:top w:val="none" w:sz="0" w:space="0" w:color="auto"/>
        <w:left w:val="none" w:sz="0" w:space="0" w:color="auto"/>
        <w:bottom w:val="none" w:sz="0" w:space="0" w:color="auto"/>
        <w:right w:val="none" w:sz="0" w:space="0" w:color="auto"/>
      </w:divBdr>
      <w:divsChild>
        <w:div w:id="394818491">
          <w:marLeft w:val="0"/>
          <w:marRight w:val="0"/>
          <w:marTop w:val="0"/>
          <w:marBottom w:val="0"/>
          <w:divBdr>
            <w:top w:val="none" w:sz="0" w:space="0" w:color="auto"/>
            <w:left w:val="none" w:sz="0" w:space="0" w:color="auto"/>
            <w:bottom w:val="none" w:sz="0" w:space="0" w:color="auto"/>
            <w:right w:val="none" w:sz="0" w:space="0" w:color="auto"/>
          </w:divBdr>
          <w:divsChild>
            <w:div w:id="1631594192">
              <w:marLeft w:val="0"/>
              <w:marRight w:val="0"/>
              <w:marTop w:val="0"/>
              <w:marBottom w:val="0"/>
              <w:divBdr>
                <w:top w:val="none" w:sz="0" w:space="0" w:color="auto"/>
                <w:left w:val="none" w:sz="0" w:space="0" w:color="auto"/>
                <w:bottom w:val="none" w:sz="0" w:space="0" w:color="auto"/>
                <w:right w:val="none" w:sz="0" w:space="0" w:color="auto"/>
              </w:divBdr>
              <w:divsChild>
                <w:div w:id="724111524">
                  <w:marLeft w:val="-150"/>
                  <w:marRight w:val="-150"/>
                  <w:marTop w:val="0"/>
                  <w:marBottom w:val="0"/>
                  <w:divBdr>
                    <w:top w:val="none" w:sz="0" w:space="0" w:color="auto"/>
                    <w:left w:val="none" w:sz="0" w:space="0" w:color="auto"/>
                    <w:bottom w:val="none" w:sz="0" w:space="0" w:color="auto"/>
                    <w:right w:val="none" w:sz="0" w:space="0" w:color="auto"/>
                  </w:divBdr>
                  <w:divsChild>
                    <w:div w:id="1903519716">
                      <w:marLeft w:val="0"/>
                      <w:marRight w:val="0"/>
                      <w:marTop w:val="0"/>
                      <w:marBottom w:val="0"/>
                      <w:divBdr>
                        <w:top w:val="none" w:sz="0" w:space="0" w:color="auto"/>
                        <w:left w:val="none" w:sz="0" w:space="0" w:color="auto"/>
                        <w:bottom w:val="none" w:sz="0" w:space="0" w:color="auto"/>
                        <w:right w:val="none" w:sz="0" w:space="0" w:color="auto"/>
                      </w:divBdr>
                      <w:divsChild>
                        <w:div w:id="410203546">
                          <w:marLeft w:val="0"/>
                          <w:marRight w:val="0"/>
                          <w:marTop w:val="0"/>
                          <w:marBottom w:val="0"/>
                          <w:divBdr>
                            <w:top w:val="none" w:sz="0" w:space="0" w:color="auto"/>
                            <w:left w:val="none" w:sz="0" w:space="0" w:color="auto"/>
                            <w:bottom w:val="none" w:sz="0" w:space="0" w:color="auto"/>
                            <w:right w:val="none" w:sz="0" w:space="0" w:color="auto"/>
                          </w:divBdr>
                          <w:divsChild>
                            <w:div w:id="1692877109">
                              <w:marLeft w:val="0"/>
                              <w:marRight w:val="0"/>
                              <w:marTop w:val="0"/>
                              <w:marBottom w:val="0"/>
                              <w:divBdr>
                                <w:top w:val="none" w:sz="0" w:space="0" w:color="auto"/>
                                <w:left w:val="none" w:sz="0" w:space="0" w:color="auto"/>
                                <w:bottom w:val="none" w:sz="0" w:space="0" w:color="auto"/>
                                <w:right w:val="none" w:sz="0" w:space="0" w:color="auto"/>
                              </w:divBdr>
                              <w:divsChild>
                                <w:div w:id="1063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7568-6CBC-4128-988F-BE2393AB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1017</Words>
  <Characters>5803</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Bartikova Anna</dc:creator>
  <cp:lastModifiedBy>Bartikova Anna</cp:lastModifiedBy>
  <cp:revision>27</cp:revision>
  <cp:lastPrinted>2020-07-09T08:15:00Z</cp:lastPrinted>
  <dcterms:created xsi:type="dcterms:W3CDTF">2024-01-22T09:12:00Z</dcterms:created>
  <dcterms:modified xsi:type="dcterms:W3CDTF">2024-04-12T08:18:00Z</dcterms:modified>
</cp:coreProperties>
</file>