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1D4C">
        <w:rPr>
          <w:rFonts w:ascii="Arial" w:hAnsi="Arial" w:cs="Arial"/>
        </w:rPr>
        <w:t>15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CRD-</w:t>
      </w:r>
      <w:r w:rsidR="00B51D4C">
        <w:rPr>
          <w:rFonts w:ascii="Arial" w:hAnsi="Arial" w:cs="Arial"/>
        </w:rPr>
        <w:t>455/2024</w:t>
      </w: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775504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</w:t>
      </w:r>
      <w:bookmarkStart w:id="0" w:name="_GoBack"/>
      <w:bookmarkEnd w:id="0"/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4444CC">
        <w:rPr>
          <w:rFonts w:ascii="Arial" w:hAnsi="Arial" w:cs="Arial"/>
          <w:b/>
        </w:rPr>
        <w:t>18</w:t>
      </w:r>
      <w:r w:rsidR="00FC1BAA">
        <w:rPr>
          <w:rFonts w:ascii="Arial" w:hAnsi="Arial" w:cs="Arial"/>
          <w:b/>
        </w:rPr>
        <w:t xml:space="preserve">. </w:t>
      </w:r>
      <w:r w:rsidR="00B51D4C">
        <w:rPr>
          <w:rFonts w:ascii="Arial" w:hAnsi="Arial" w:cs="Arial"/>
          <w:b/>
        </w:rPr>
        <w:t>apríla</w:t>
      </w:r>
      <w:r w:rsidR="004345BD">
        <w:rPr>
          <w:rFonts w:ascii="Arial" w:hAnsi="Arial" w:cs="Arial"/>
          <w:b/>
        </w:rPr>
        <w:t xml:space="preserve"> 202</w:t>
      </w:r>
      <w:r w:rsidR="00B51D4C">
        <w:rPr>
          <w:rFonts w:ascii="Arial" w:hAnsi="Arial" w:cs="Arial"/>
          <w:b/>
        </w:rPr>
        <w:t>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B51D4C" w:rsidRPr="00B51D4C">
        <w:rPr>
          <w:rFonts w:ascii="Arial" w:hAnsi="Arial" w:cs="Arial"/>
        </w:rPr>
        <w:t>zákona  o mimoriadnych opatreniach pre strategické investície a pre výstavbu transeurópskej dopravnej siete a o zmene a doplnení niektorých zákonov (tlač 199)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912C2A" w:rsidP="00372BE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B51D4C" w:rsidRPr="00B51D4C">
        <w:rPr>
          <w:rFonts w:ascii="Arial" w:hAnsi="Arial" w:cs="Arial"/>
        </w:rPr>
        <w:t>zákona  o mimoriadnych opatreniach pre strategické investície a pre výstavbu transeurópskej dopravnej siete a o zmene a doplnení niektorých zákonov (tlač 199)</w:t>
      </w:r>
      <w:r w:rsidR="00C771D5">
        <w:rPr>
          <w:rFonts w:ascii="Arial" w:hAnsi="Arial" w:cs="Arial"/>
        </w:rPr>
        <w:t>;</w:t>
      </w:r>
    </w:p>
    <w:p w:rsidR="00962D27" w:rsidRDefault="00962D27" w:rsidP="00372BEC">
      <w:pPr>
        <w:jc w:val="both"/>
        <w:rPr>
          <w:rFonts w:ascii="Arial" w:hAnsi="Arial" w:cs="Arial"/>
        </w:rPr>
      </w:pP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Pr="00B51D4C" w:rsidRDefault="00912C2A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 xml:space="preserve">vládny návrh </w:t>
      </w:r>
      <w:r w:rsidR="00B51D4C" w:rsidRPr="00B51D4C">
        <w:rPr>
          <w:rFonts w:ascii="Arial" w:hAnsi="Arial" w:cs="Arial"/>
        </w:rPr>
        <w:t>zákona  o mimoriadnych opatreniach pre strategické investície a pre výstavbu transeurópskej dopravnej siete a o zmene a doplnení niektorých zákonov (tlač 199)</w:t>
      </w:r>
      <w:r w:rsidR="00B51D4C">
        <w:rPr>
          <w:rFonts w:ascii="Arial" w:hAnsi="Arial" w:cs="Arial"/>
        </w:rPr>
        <w:t xml:space="preserve"> </w:t>
      </w:r>
      <w:r w:rsidR="00DB6386">
        <w:rPr>
          <w:rFonts w:ascii="Arial" w:hAnsi="Arial" w:cs="Arial"/>
          <w:b/>
        </w:rPr>
        <w:t>schváliť</w:t>
      </w:r>
      <w:r w:rsidR="00DB6386" w:rsidRPr="00DB6386">
        <w:rPr>
          <w:rFonts w:ascii="Arial" w:hAnsi="Arial" w:cs="Arial"/>
          <w:b/>
        </w:rPr>
        <w:t>.</w:t>
      </w:r>
    </w:p>
    <w:p w:rsidR="00372BEC" w:rsidRDefault="00372BEC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</w:r>
      <w:r w:rsidR="00B51D4C">
        <w:rPr>
          <w:rFonts w:ascii="Arial" w:hAnsi="Arial" w:cs="Arial"/>
          <w:b/>
        </w:rPr>
        <w:t>p o v e r u j e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</w:t>
      </w:r>
      <w:r w:rsidR="00B51D4C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1D4C" w:rsidRPr="00C73187">
        <w:rPr>
          <w:rFonts w:ascii="Arial" w:hAnsi="Arial" w:cs="Arial"/>
        </w:rPr>
        <w:t xml:space="preserve">predložiť stanovisko výboru k uvedenému vládnemu návrhu zákona predsedovi gestorského Výboru Národnej rady Slovenskej republiky pre </w:t>
      </w:r>
      <w:r w:rsidR="00B51D4C">
        <w:rPr>
          <w:rFonts w:ascii="Arial" w:hAnsi="Arial" w:cs="Arial"/>
        </w:rPr>
        <w:t>hospodárske záležitosti.</w:t>
      </w:r>
    </w:p>
    <w:p w:rsidR="00EF4457" w:rsidRDefault="00912C2A" w:rsidP="00A906D3">
      <w:pPr>
        <w:tabs>
          <w:tab w:val="left" w:pos="709"/>
          <w:tab w:val="left" w:pos="1021"/>
        </w:tabs>
        <w:jc w:val="both"/>
      </w:pPr>
      <w:r>
        <w:rPr>
          <w:rFonts w:ascii="Arial" w:hAnsi="Arial" w:cs="Arial"/>
          <w:b/>
        </w:rPr>
        <w:tab/>
      </w:r>
    </w:p>
    <w:p w:rsidR="007C0BDA" w:rsidRDefault="007C0BDA"/>
    <w:p w:rsidR="00971056" w:rsidRDefault="00971056"/>
    <w:p w:rsidR="003F1CC7" w:rsidRDefault="003F1CC7"/>
    <w:p w:rsidR="003F1CC7" w:rsidRDefault="003F1CC7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386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243CE1"/>
    <w:rsid w:val="003676E6"/>
    <w:rsid w:val="00372BEC"/>
    <w:rsid w:val="003810DB"/>
    <w:rsid w:val="003F1CC7"/>
    <w:rsid w:val="004345BD"/>
    <w:rsid w:val="004444CC"/>
    <w:rsid w:val="00461D49"/>
    <w:rsid w:val="004F02B5"/>
    <w:rsid w:val="00594267"/>
    <w:rsid w:val="005C1359"/>
    <w:rsid w:val="005D1D72"/>
    <w:rsid w:val="0064141C"/>
    <w:rsid w:val="006E2A7E"/>
    <w:rsid w:val="00775504"/>
    <w:rsid w:val="007C0BDA"/>
    <w:rsid w:val="007D2D84"/>
    <w:rsid w:val="007F6A85"/>
    <w:rsid w:val="008B7D10"/>
    <w:rsid w:val="00912C2A"/>
    <w:rsid w:val="00962D27"/>
    <w:rsid w:val="00971056"/>
    <w:rsid w:val="009920B8"/>
    <w:rsid w:val="009B00DB"/>
    <w:rsid w:val="00A33A60"/>
    <w:rsid w:val="00A7642B"/>
    <w:rsid w:val="00A906D3"/>
    <w:rsid w:val="00B51D4C"/>
    <w:rsid w:val="00B66210"/>
    <w:rsid w:val="00B81B4E"/>
    <w:rsid w:val="00B851CF"/>
    <w:rsid w:val="00BA1621"/>
    <w:rsid w:val="00BB2056"/>
    <w:rsid w:val="00BB4F1E"/>
    <w:rsid w:val="00C771D5"/>
    <w:rsid w:val="00D108D1"/>
    <w:rsid w:val="00D9254A"/>
    <w:rsid w:val="00DA5254"/>
    <w:rsid w:val="00DB6386"/>
    <w:rsid w:val="00EC76B7"/>
    <w:rsid w:val="00EF4457"/>
    <w:rsid w:val="00F21AFE"/>
    <w:rsid w:val="00F3498C"/>
    <w:rsid w:val="00F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69AE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6</cp:revision>
  <cp:lastPrinted>2023-12-08T08:18:00Z</cp:lastPrinted>
  <dcterms:created xsi:type="dcterms:W3CDTF">2024-04-15T09:31:00Z</dcterms:created>
  <dcterms:modified xsi:type="dcterms:W3CDTF">2024-04-18T10:17:00Z</dcterms:modified>
</cp:coreProperties>
</file>