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908CC" w:rsidP="00FB669D">
      <w:pPr>
        <w:bidi w:val="0"/>
        <w:jc w:val="both"/>
        <w:rPr>
          <w:rFonts w:ascii="Arial" w:eastAsia="Times New Roman" w:hAnsi="Arial" w:cs="Arial"/>
          <w:b/>
          <w:i/>
        </w:rPr>
      </w:pPr>
      <w:r w:rsidR="00FB669D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EA0BB7" w:rsidP="00FB669D">
      <w:pPr>
        <w:bidi w:val="0"/>
        <w:jc w:val="both"/>
        <w:rPr>
          <w:rFonts w:ascii="Arial" w:eastAsia="Times New Roman" w:hAnsi="Arial" w:cs="Arial"/>
        </w:rPr>
      </w:pPr>
      <w:r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B669D" w:rsidP="00EA0BB7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EA0BB7">
      <w:pPr>
        <w:bidi w:val="0"/>
        <w:jc w:val="right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43BF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="004908C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655/2024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EA0BB7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DD1313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27</w:t>
      </w:r>
    </w:p>
    <w:p w:rsidR="007F3392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5A578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EA0BB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16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A0BB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 2024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26C00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24/2006 Z. z. o posudzovaní vplyvov na životné prostredie a o zmene a doplnení niektorých zákonov v znení neskorších predpisov a o zmene niektorých zákonov (tlač 230)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13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16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24/2006 Z. z. o posudzovaní vplyvov na životné prostredie a o zmene a doplnení niektorých zákonov v znení neskorších predpisov a o zmene niektorých zákonov (tlač 230)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4908CC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24/2006 Z. z. o posudzovaní vplyvov na životné prostredie a o zmene a doplnení niektorých zákonov v znení neskorších predpisov a o zmene niektorých zákonov (tlač 230)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225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3. apríla 2024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9E4C6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13006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Petra</w:t>
      </w:r>
      <w:r w:rsidR="00D26C0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3006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Kalivodu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4908C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spravodajcu k predmetnému  materiálu  v prvom čítaní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EA0BB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EA0BB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EA0BB7" w:rsidP="00B03665">
      <w:pPr>
        <w:bidi w:val="0"/>
        <w:jc w:val="left"/>
        <w:rPr>
          <w:rFonts w:ascii="Times New Roman" w:eastAsia="Times New Roman" w:hAnsi="Times New Roman"/>
        </w:rPr>
      </w:pPr>
    </w:p>
    <w:p w:rsidR="00EA0BB7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631F20" w:rsidP="00721F28">
      <w:pPr>
        <w:bidi w:val="0"/>
        <w:jc w:val="both"/>
        <w:rPr>
          <w:rFonts w:ascii="Times New Roman" w:eastAsia="Times New Roman" w:hAnsi="Times New Roman"/>
        </w:rPr>
      </w:pPr>
    </w:p>
    <w:p w:rsidR="00B660AF" w:rsidRPr="002426D1" w:rsidP="00B660AF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B660AF">
      <w:pPr>
        <w:bidi w:val="0"/>
        <w:jc w:val="both"/>
        <w:rPr>
          <w:rFonts w:ascii="Times New Roman" w:eastAsia="Times New Roman" w:hAnsi="Times New Roman"/>
        </w:rPr>
      </w:pPr>
      <w:r w:rsidR="00B660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314</Words>
  <Characters>1793</Characters>
  <Application>Microsoft Office Word</Application>
  <DocSecurity>0</DocSecurity>
  <Lines>0</Lines>
  <Paragraphs>0</Paragraphs>
  <ScaleCrop>false</ScaleCrop>
  <Company>Kancelaria NR SR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2020-04-03T09:05:00Z</cp:lastPrinted>
  <dcterms:created xsi:type="dcterms:W3CDTF">2024-04-15T10:39:00Z</dcterms:created>
  <dcterms:modified xsi:type="dcterms:W3CDTF">2024-04-16T10:31:00Z</dcterms:modified>
</cp:coreProperties>
</file>