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2B41E" w14:textId="77777777" w:rsidR="0089477B" w:rsidRPr="003A0BCF" w:rsidRDefault="00F16F3E" w:rsidP="003A0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DOLOŽKA ZLUČITEĽNOSTI</w:t>
      </w:r>
    </w:p>
    <w:p w14:paraId="5444DFF4" w14:textId="1E405F1E" w:rsidR="0089477B" w:rsidRPr="003A0BCF" w:rsidRDefault="00F16F3E" w:rsidP="003A0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návrhu </w:t>
      </w:r>
      <w:r w:rsidR="0068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="00B60D0A"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 právom Európskej únie</w:t>
      </w:r>
    </w:p>
    <w:p w14:paraId="7150739F" w14:textId="5D202286" w:rsidR="0089477B" w:rsidRPr="003A0BCF" w:rsidRDefault="0089477B" w:rsidP="003A0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AD26E38" w14:textId="548A2581" w:rsidR="002B5442" w:rsidRPr="00462BB1" w:rsidRDefault="00F16F3E" w:rsidP="002B5442">
      <w:pPr>
        <w:pStyle w:val="Odsekzoznamu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06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Navrhovateľ </w:t>
      </w:r>
      <w:r w:rsidR="0046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Pr="0006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  <w:r w:rsidR="002B5442" w:rsidRPr="002B5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3060">
        <w:rPr>
          <w:rFonts w:ascii="Times New Roman" w:hAnsi="Times New Roman"/>
          <w:bCs/>
          <w:sz w:val="24"/>
          <w:szCs w:val="24"/>
        </w:rPr>
        <w:t xml:space="preserve"> Vláda </w:t>
      </w:r>
      <w:r w:rsidR="0012357D">
        <w:rPr>
          <w:rFonts w:ascii="Times New Roman" w:hAnsi="Times New Roman"/>
          <w:bCs/>
          <w:sz w:val="24"/>
          <w:szCs w:val="24"/>
        </w:rPr>
        <w:t>Slovenskej republiky</w:t>
      </w:r>
    </w:p>
    <w:p w14:paraId="17213C7C" w14:textId="77777777" w:rsidR="0089477B" w:rsidRPr="00061F8D" w:rsidRDefault="0089477B" w:rsidP="00462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54EAF6A" w14:textId="39909EBB" w:rsidR="00966773" w:rsidRPr="00966773" w:rsidRDefault="00F16F3E" w:rsidP="00966773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061F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sk-SK"/>
        </w:rPr>
        <w:t xml:space="preserve"> </w:t>
      </w:r>
      <w:r w:rsidR="0046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Pr="00061F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  <w:r w:rsidRPr="00061F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="00F405B3">
        <w:rPr>
          <w:rFonts w:ascii="Times New Roman" w:hAnsi="Times New Roman"/>
          <w:sz w:val="24"/>
          <w:szCs w:val="24"/>
        </w:rPr>
        <w:t>Vládny n</w:t>
      </w:r>
      <w:r w:rsidR="004D23E0" w:rsidRPr="004D23E0">
        <w:rPr>
          <w:rFonts w:ascii="Times New Roman" w:hAnsi="Times New Roman"/>
          <w:sz w:val="24"/>
          <w:szCs w:val="24"/>
        </w:rPr>
        <w:t>ávr</w:t>
      </w:r>
      <w:bookmarkStart w:id="0" w:name="_GoBack"/>
      <w:bookmarkEnd w:id="0"/>
      <w:r w:rsidR="004D23E0" w:rsidRPr="004D23E0">
        <w:rPr>
          <w:rFonts w:ascii="Times New Roman" w:hAnsi="Times New Roman"/>
          <w:sz w:val="24"/>
          <w:szCs w:val="24"/>
        </w:rPr>
        <w:t xml:space="preserve">h </w:t>
      </w:r>
      <w:r w:rsidR="00462BB1">
        <w:rPr>
          <w:rFonts w:ascii="Times New Roman" w:hAnsi="Times New Roman"/>
          <w:sz w:val="24"/>
          <w:szCs w:val="24"/>
        </w:rPr>
        <w:t xml:space="preserve">zákona, </w:t>
      </w:r>
      <w:r w:rsidR="00966773" w:rsidRPr="009667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ktorým sa mení a dopĺňa zákon č. 544/2010 Z. z. </w:t>
      </w:r>
      <w:r w:rsidR="009667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</w:t>
      </w:r>
      <w:r w:rsidR="00CF33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="00966773" w:rsidRPr="009667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dotáciách v pôsobnosti Ministerstva práce, sociálnych vecí a rodiny Slovenskej republiky v znení neskorších predpisov</w:t>
      </w:r>
    </w:p>
    <w:p w14:paraId="79EAF1E4" w14:textId="77777777" w:rsidR="00966773" w:rsidRPr="00966773" w:rsidRDefault="00966773" w:rsidP="00966773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A931248" w14:textId="7F9B68C0" w:rsidR="0089477B" w:rsidRPr="003A0BCF" w:rsidRDefault="00F16F3E" w:rsidP="00462BB1">
      <w:pPr>
        <w:pStyle w:val="Odsekzoznamu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Predmet </w:t>
      </w:r>
      <w:r w:rsidR="0046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zákona </w:t>
      </w:r>
      <w:r w:rsidR="00462BB1" w:rsidRPr="0046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je upravený v práve Európskej únie</w:t>
      </w:r>
      <w:r w:rsidRPr="003A0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</w:p>
    <w:p w14:paraId="611DEB14" w14:textId="561655A0" w:rsidR="0089477B" w:rsidRPr="00B737C4" w:rsidRDefault="00F16F3E" w:rsidP="00B737C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primárnom</w:t>
      </w:r>
      <w:r w:rsidRPr="003A0B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práve</w:t>
      </w:r>
      <w:r w:rsidRPr="003A0B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Európskej</w:t>
      </w:r>
      <w:r w:rsidRPr="003A0B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únie</w:t>
      </w:r>
    </w:p>
    <w:p w14:paraId="7EB539B2" w14:textId="0F49D31D" w:rsidR="008B1AAC" w:rsidRDefault="00B737C4" w:rsidP="008B1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nie je upravený</w:t>
      </w:r>
    </w:p>
    <w:p w14:paraId="62526121" w14:textId="77777777" w:rsidR="008B1AAC" w:rsidRPr="008B1AAC" w:rsidRDefault="008B1AAC" w:rsidP="008B1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</w:p>
    <w:p w14:paraId="00E26A7F" w14:textId="76941A2D" w:rsidR="008B1AAC" w:rsidRPr="00B737C4" w:rsidRDefault="00DD3465" w:rsidP="00B737C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>v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sekundárnom</w:t>
      </w:r>
      <w:r w:rsidR="00F16F3E" w:rsidRPr="003A0B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="00F16F3E"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práve</w:t>
      </w:r>
      <w:r w:rsidR="00F16F3E" w:rsidRPr="003A0B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="00F16F3E"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Európskej</w:t>
      </w:r>
      <w:r w:rsidR="00F16F3E" w:rsidRPr="003A0B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="00F16F3E"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únie</w:t>
      </w:r>
    </w:p>
    <w:p w14:paraId="3CBC2781" w14:textId="61ACA5B1" w:rsidR="008B1AAC" w:rsidRDefault="00B737C4" w:rsidP="003A0BCF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nie je upravený</w:t>
      </w:r>
    </w:p>
    <w:p w14:paraId="375D6F69" w14:textId="77777777" w:rsidR="00B737C4" w:rsidRPr="003A0BCF" w:rsidRDefault="00B737C4" w:rsidP="003A0BCF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</w:p>
    <w:p w14:paraId="736CB8B1" w14:textId="77777777" w:rsidR="0089477B" w:rsidRPr="003A0BCF" w:rsidRDefault="00F16F3E" w:rsidP="003A0BC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judikatúre Súdneho dvora Európskej únie</w:t>
      </w:r>
    </w:p>
    <w:p w14:paraId="2CF6634D" w14:textId="77777777" w:rsidR="0089477B" w:rsidRPr="003A0BCF" w:rsidRDefault="00F16F3E" w:rsidP="003A0BCF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nie je</w:t>
      </w:r>
      <w:r w:rsidRPr="003A0BCF">
        <w:rPr>
          <w:rFonts w:ascii="Times New Roman" w:eastAsia="Times New Roman" w:hAnsi="Times New Roman" w:cs="Times New Roman"/>
          <w:i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upravený.</w:t>
      </w:r>
    </w:p>
    <w:p w14:paraId="61C4805E" w14:textId="57F9ABC9" w:rsidR="00B737C4" w:rsidRPr="00B737C4" w:rsidRDefault="00B737C4" w:rsidP="00B737C4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A7D6EA3" w14:textId="77777777" w:rsidR="00B737C4" w:rsidRPr="00B737C4" w:rsidRDefault="00B737C4" w:rsidP="00B737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DB75C11" w14:textId="0F8DBBCA" w:rsidR="0089477B" w:rsidRPr="003A0BCF" w:rsidRDefault="00B737C4" w:rsidP="00B737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737C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Vzhľadom na vnút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roštátny charakter návrhu zákona </w:t>
      </w:r>
      <w:r w:rsidRPr="00B737C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je bezpredmetné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vyjadrovať sa k bodom 4 a 5</w:t>
      </w:r>
      <w:r w:rsidRPr="00B737C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doložky zlučiteľnosti.</w:t>
      </w:r>
    </w:p>
    <w:sectPr w:rsidR="0089477B" w:rsidRPr="003A0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C3F2E"/>
    <w:multiLevelType w:val="hybridMultilevel"/>
    <w:tmpl w:val="9B06CFCA"/>
    <w:lvl w:ilvl="0" w:tplc="05D28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46417A"/>
    <w:multiLevelType w:val="multilevel"/>
    <w:tmpl w:val="494641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63A3B"/>
    <w:multiLevelType w:val="multilevel"/>
    <w:tmpl w:val="54F63A3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6D52BB"/>
    <w:multiLevelType w:val="multilevel"/>
    <w:tmpl w:val="696D52B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83"/>
    <w:rsid w:val="00061F8D"/>
    <w:rsid w:val="000A6480"/>
    <w:rsid w:val="00114A0A"/>
    <w:rsid w:val="0012357D"/>
    <w:rsid w:val="00133060"/>
    <w:rsid w:val="00240571"/>
    <w:rsid w:val="00260C0E"/>
    <w:rsid w:val="002B5442"/>
    <w:rsid w:val="003317C4"/>
    <w:rsid w:val="00334ADD"/>
    <w:rsid w:val="00390111"/>
    <w:rsid w:val="003A0BCF"/>
    <w:rsid w:val="003F68C0"/>
    <w:rsid w:val="00410983"/>
    <w:rsid w:val="0045099A"/>
    <w:rsid w:val="00462BB1"/>
    <w:rsid w:val="004654EC"/>
    <w:rsid w:val="004D23E0"/>
    <w:rsid w:val="005163AA"/>
    <w:rsid w:val="005F55D6"/>
    <w:rsid w:val="00650843"/>
    <w:rsid w:val="00681468"/>
    <w:rsid w:val="006B5DC3"/>
    <w:rsid w:val="007120B1"/>
    <w:rsid w:val="00824379"/>
    <w:rsid w:val="00857F88"/>
    <w:rsid w:val="0089477B"/>
    <w:rsid w:val="008B1AAC"/>
    <w:rsid w:val="00953E47"/>
    <w:rsid w:val="00966773"/>
    <w:rsid w:val="00993599"/>
    <w:rsid w:val="009C6432"/>
    <w:rsid w:val="00A5106F"/>
    <w:rsid w:val="00B10F83"/>
    <w:rsid w:val="00B60D0A"/>
    <w:rsid w:val="00B737C4"/>
    <w:rsid w:val="00CF3346"/>
    <w:rsid w:val="00D14ABC"/>
    <w:rsid w:val="00D470B1"/>
    <w:rsid w:val="00DD3465"/>
    <w:rsid w:val="00EE5F88"/>
    <w:rsid w:val="00F16F3E"/>
    <w:rsid w:val="00F405B3"/>
    <w:rsid w:val="00F65DCA"/>
    <w:rsid w:val="1B8D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05E2"/>
  <w15:docId w15:val="{304B8205-E956-4696-954D-362FBFC2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table" w:styleId="Mriekatabuky">
    <w:name w:val="Table Grid"/>
    <w:basedOn w:val="Normlnatabuka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b/>
      <w:bCs/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EE5F88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Polacekova Ildiko</dc:creator>
  <cp:lastModifiedBy>Hertelová Karin</cp:lastModifiedBy>
  <cp:revision>8</cp:revision>
  <cp:lastPrinted>2021-05-14T09:25:00Z</cp:lastPrinted>
  <dcterms:created xsi:type="dcterms:W3CDTF">2024-04-02T11:20:00Z</dcterms:created>
  <dcterms:modified xsi:type="dcterms:W3CDTF">2024-04-12T08:42:00Z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