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Default="006734DD" w:rsidP="006734DD">
      <w:pPr>
        <w:ind w:left="-120"/>
        <w:jc w:val="center"/>
        <w:rPr>
          <w:b/>
        </w:rPr>
      </w:pPr>
    </w:p>
    <w:p w:rsidR="00D655C8" w:rsidRPr="00140BC8" w:rsidRDefault="006734DD" w:rsidP="00D655C8">
      <w:pPr>
        <w:spacing w:before="120"/>
      </w:pPr>
      <w:r w:rsidRPr="00EE628C">
        <w:t xml:space="preserve">Materiál na rokovanie                                                                                     </w:t>
      </w:r>
      <w:r w:rsidR="00B372A6">
        <w:t>Číslo: UV-</w:t>
      </w:r>
      <w:r w:rsidR="00CE768E">
        <w:t>15722</w:t>
      </w:r>
      <w:r w:rsidR="003F4EFC" w:rsidRPr="003F4EFC">
        <w:t>/2024</w:t>
      </w:r>
    </w:p>
    <w:p w:rsidR="006734DD" w:rsidRPr="00EE628C" w:rsidRDefault="006734DD" w:rsidP="006734DD">
      <w:r w:rsidRPr="00EE628C">
        <w:t>Národnej rady</w:t>
      </w:r>
      <w:r w:rsidRPr="00EE628C">
        <w:tab/>
        <w:t>Slovenskej republiky</w:t>
      </w:r>
    </w:p>
    <w:p w:rsidR="001D2E84" w:rsidRDefault="001D2E84" w:rsidP="008B4B8E">
      <w:pPr>
        <w:rPr>
          <w:b/>
        </w:rPr>
      </w:pPr>
    </w:p>
    <w:p w:rsidR="00B07BEE" w:rsidRPr="00140BC8" w:rsidRDefault="00061A48" w:rsidP="00B07B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264</w:t>
      </w:r>
    </w:p>
    <w:p w:rsidR="006734DD" w:rsidRDefault="006734DD" w:rsidP="006734DD">
      <w:pPr>
        <w:jc w:val="center"/>
        <w:rPr>
          <w:b/>
        </w:rPr>
      </w:pPr>
    </w:p>
    <w:p w:rsidR="006734DD" w:rsidRPr="00EE628C" w:rsidRDefault="006734DD" w:rsidP="006734DD">
      <w:pPr>
        <w:jc w:val="center"/>
        <w:rPr>
          <w:b/>
        </w:rPr>
      </w:pPr>
      <w:r w:rsidRPr="00EE628C">
        <w:rPr>
          <w:b/>
        </w:rPr>
        <w:t>VLÁDNY NÁVRH</w:t>
      </w:r>
    </w:p>
    <w:p w:rsidR="001B2422" w:rsidRPr="00EE628C" w:rsidRDefault="001B2422" w:rsidP="006734DD">
      <w:pPr>
        <w:jc w:val="center"/>
        <w:rPr>
          <w:b/>
        </w:rPr>
      </w:pPr>
    </w:p>
    <w:p w:rsidR="00B372A6" w:rsidRDefault="001B2422" w:rsidP="001B2422">
      <w:pPr>
        <w:spacing w:line="360" w:lineRule="auto"/>
        <w:jc w:val="center"/>
        <w:rPr>
          <w:b/>
          <w:bCs/>
        </w:rPr>
      </w:pPr>
      <w:r w:rsidRPr="00EE628C">
        <w:rPr>
          <w:b/>
          <w:bCs/>
        </w:rPr>
        <w:t>Z</w:t>
      </w:r>
      <w:r w:rsidR="00747DC0" w:rsidRPr="00EE628C">
        <w:rPr>
          <w:b/>
          <w:bCs/>
        </w:rPr>
        <w:t>ákon</w:t>
      </w:r>
      <w:r w:rsidR="00B372A6">
        <w:rPr>
          <w:b/>
          <w:bCs/>
        </w:rPr>
        <w:t>,</w:t>
      </w:r>
    </w:p>
    <w:p w:rsidR="008067F2" w:rsidRDefault="008067F2" w:rsidP="008067F2">
      <w:pPr>
        <w:pBdr>
          <w:bottom w:val="single" w:sz="12" w:space="1" w:color="auto"/>
        </w:pBdr>
        <w:contextualSpacing/>
        <w:jc w:val="center"/>
        <w:rPr>
          <w:b/>
        </w:rPr>
      </w:pPr>
      <w:r w:rsidRPr="0034586C">
        <w:rPr>
          <w:b/>
        </w:rPr>
        <w:t>ktorým sa mení a dopĺňa zákon č. 544/2010 Z. z. o dotáciách v pôsobnosti Ministerstva práce, sociálnych vecí a rodiny Slovenskej republiky v znení neskorších predpi</w:t>
      </w:r>
      <w:r>
        <w:rPr>
          <w:b/>
        </w:rPr>
        <w:t>sov</w:t>
      </w:r>
    </w:p>
    <w:p w:rsidR="008F09FA" w:rsidRPr="008F09FA" w:rsidRDefault="008F09FA" w:rsidP="008F09FA">
      <w:pPr>
        <w:pStyle w:val="Bezriadkovania"/>
        <w:jc w:val="center"/>
        <w:rPr>
          <w:b/>
        </w:rPr>
      </w:pPr>
    </w:p>
    <w:p w:rsidR="00B372A6" w:rsidRPr="00EE628C" w:rsidRDefault="00B372A6" w:rsidP="001B2422">
      <w:pPr>
        <w:spacing w:line="360" w:lineRule="auto"/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</w:p>
    <w:p w:rsidR="00B90914" w:rsidRPr="00EE628C" w:rsidRDefault="00B90914" w:rsidP="002D4BFF">
      <w:pPr>
        <w:rPr>
          <w:b/>
        </w:rPr>
      </w:pPr>
    </w:p>
    <w:p w:rsidR="006734DD" w:rsidRPr="00EE628C" w:rsidRDefault="006734DD" w:rsidP="006734DD">
      <w:pPr>
        <w:ind w:left="4956"/>
        <w:rPr>
          <w:b/>
          <w:u w:val="single"/>
        </w:rPr>
      </w:pPr>
      <w:r w:rsidRPr="00EE628C">
        <w:rPr>
          <w:b/>
          <w:u w:val="single"/>
        </w:rPr>
        <w:t>Návrh uznesenia:</w:t>
      </w:r>
    </w:p>
    <w:p w:rsidR="006734DD" w:rsidRPr="00F11E74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 w:rsidRPr="00F11E74">
        <w:t>Národná rada Slovenskej republiky</w:t>
      </w:r>
    </w:p>
    <w:p w:rsidR="009D14E7" w:rsidRPr="00F11E74" w:rsidRDefault="009D14E7" w:rsidP="006734DD">
      <w:pPr>
        <w:ind w:left="4956"/>
      </w:pPr>
    </w:p>
    <w:p w:rsidR="009D14E7" w:rsidRPr="008067F2" w:rsidRDefault="006734DD" w:rsidP="00EE628C">
      <w:pPr>
        <w:ind w:left="4956"/>
      </w:pPr>
      <w:r w:rsidRPr="008067F2">
        <w:t>schvaľuje</w:t>
      </w:r>
      <w:r w:rsidR="00EE60E5" w:rsidRPr="008067F2">
        <w:tab/>
      </w:r>
    </w:p>
    <w:p w:rsidR="00C7015E" w:rsidRPr="00F11E74" w:rsidRDefault="00EE60E5" w:rsidP="00EE628C">
      <w:pPr>
        <w:ind w:left="4956"/>
        <w:rPr>
          <w:b/>
        </w:rPr>
      </w:pPr>
      <w:r w:rsidRPr="00F11E74">
        <w:tab/>
      </w:r>
      <w:r w:rsidRPr="00F11E74">
        <w:tab/>
      </w:r>
      <w:r w:rsidRPr="00F11E74">
        <w:tab/>
      </w:r>
      <w:r w:rsidRPr="00F11E74">
        <w:tab/>
      </w:r>
      <w:r w:rsidRPr="00F11E74">
        <w:tab/>
      </w:r>
    </w:p>
    <w:p w:rsidR="00EE60E5" w:rsidRPr="00EE628C" w:rsidRDefault="00747DC0" w:rsidP="00C7015E">
      <w:pPr>
        <w:autoSpaceDN w:val="0"/>
        <w:ind w:left="4956"/>
        <w:jc w:val="both"/>
        <w:rPr>
          <w:color w:val="FF0000"/>
        </w:rPr>
      </w:pPr>
      <w:r w:rsidRPr="00140BC8">
        <w:t>vládny návrh</w:t>
      </w:r>
      <w:r w:rsidR="00C7015E" w:rsidRPr="00140BC8">
        <w:t xml:space="preserve"> zákona</w:t>
      </w:r>
      <w:r w:rsidR="00B372A6">
        <w:t>,</w:t>
      </w:r>
      <w:r w:rsidR="00EC0B24">
        <w:t xml:space="preserve"> </w:t>
      </w:r>
      <w:r w:rsidR="008067F2" w:rsidRPr="008067F2">
        <w:t>ktorým sa mení a dopĺňa zákon č. 544/2010 Z. z. o dotáciách v pôsobnosti Ministerstva práce, sociálnych vecí a rodiny Slovenskej republiky v znení neskorších predpisov</w:t>
      </w:r>
    </w:p>
    <w:p w:rsidR="00B90914" w:rsidRPr="00EE628C" w:rsidRDefault="00B90914" w:rsidP="00B90914">
      <w:pPr>
        <w:ind w:left="4956"/>
        <w:jc w:val="both"/>
        <w:rPr>
          <w:b/>
          <w:bCs/>
        </w:rPr>
      </w:pPr>
    </w:p>
    <w:p w:rsidR="00EC568D" w:rsidRDefault="00EC568D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Pr="00EE628C" w:rsidRDefault="009248F9" w:rsidP="00B07BEE">
      <w:pPr>
        <w:ind w:left="4956"/>
        <w:jc w:val="both"/>
        <w:rPr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 w:rsidRPr="00EE628C">
        <w:rPr>
          <w:b/>
          <w:bCs/>
          <w:u w:val="single"/>
        </w:rPr>
        <w:t>Predkladá:</w:t>
      </w:r>
    </w:p>
    <w:p w:rsidR="00EE628C" w:rsidRPr="00EE628C" w:rsidRDefault="00EE628C" w:rsidP="006734DD"/>
    <w:p w:rsidR="00C226CC" w:rsidRPr="00EE628C" w:rsidRDefault="008067F2" w:rsidP="00C226CC">
      <w:pPr>
        <w:pStyle w:val="Nadpis2"/>
        <w:rPr>
          <w:szCs w:val="24"/>
          <w:u w:val="none"/>
        </w:rPr>
      </w:pPr>
      <w:r>
        <w:rPr>
          <w:szCs w:val="24"/>
          <w:u w:val="none"/>
        </w:rPr>
        <w:t>Ro</w:t>
      </w:r>
      <w:r w:rsidR="00B372A6">
        <w:rPr>
          <w:szCs w:val="24"/>
          <w:u w:val="none"/>
        </w:rPr>
        <w:t>bert Fico</w:t>
      </w:r>
    </w:p>
    <w:p w:rsidR="00C226CC" w:rsidRPr="00EE628C" w:rsidRDefault="00C226CC" w:rsidP="00C226CC">
      <w:r w:rsidRPr="00EE628C">
        <w:t>predseda vlády</w:t>
      </w:r>
    </w:p>
    <w:p w:rsidR="00FB7E57" w:rsidRDefault="00C226CC" w:rsidP="006734DD">
      <w:pPr>
        <w:pStyle w:val="BodyText21"/>
        <w:widowControl/>
        <w:rPr>
          <w:szCs w:val="24"/>
        </w:rPr>
      </w:pPr>
      <w:r w:rsidRPr="00EE628C">
        <w:rPr>
          <w:szCs w:val="24"/>
        </w:rPr>
        <w:t>Slovenskej republiky</w:t>
      </w:r>
    </w:p>
    <w:p w:rsidR="009D14E7" w:rsidRPr="00EE628C" w:rsidRDefault="009D14E7" w:rsidP="006734DD">
      <w:pPr>
        <w:pStyle w:val="BodyText21"/>
        <w:widowControl/>
        <w:rPr>
          <w:szCs w:val="24"/>
        </w:rPr>
      </w:pPr>
    </w:p>
    <w:p w:rsidR="00EE628C" w:rsidRDefault="009B2B4E" w:rsidP="00B372A6">
      <w:pPr>
        <w:pStyle w:val="Nadpis8"/>
        <w:jc w:val="center"/>
        <w:rPr>
          <w:i w:val="0"/>
        </w:rPr>
      </w:pPr>
      <w:r w:rsidRPr="00140BC8">
        <w:rPr>
          <w:i w:val="0"/>
        </w:rPr>
        <w:t xml:space="preserve">Bratislava </w:t>
      </w:r>
      <w:r w:rsidR="008067F2">
        <w:rPr>
          <w:i w:val="0"/>
        </w:rPr>
        <w:t>apríl</w:t>
      </w:r>
      <w:r w:rsidR="00C7015E" w:rsidRPr="00140BC8">
        <w:rPr>
          <w:i w:val="0"/>
        </w:rPr>
        <w:t xml:space="preserve"> </w:t>
      </w:r>
      <w:r w:rsidR="00F869B8" w:rsidRPr="00140BC8">
        <w:rPr>
          <w:i w:val="0"/>
        </w:rPr>
        <w:t>202</w:t>
      </w:r>
      <w:r w:rsidR="00B372A6">
        <w:rPr>
          <w:i w:val="0"/>
        </w:rPr>
        <w:t>4</w:t>
      </w:r>
      <w:bookmarkStart w:id="0" w:name="_GoBack"/>
      <w:bookmarkEnd w:id="0"/>
    </w:p>
    <w:sectPr w:rsidR="00EE628C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3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4D"/>
    <w:rsid w:val="00002A8A"/>
    <w:rsid w:val="00061A48"/>
    <w:rsid w:val="000B2727"/>
    <w:rsid w:val="000B6146"/>
    <w:rsid w:val="000B7889"/>
    <w:rsid w:val="000C0B93"/>
    <w:rsid w:val="000D5E1E"/>
    <w:rsid w:val="00101458"/>
    <w:rsid w:val="00140BC8"/>
    <w:rsid w:val="00156EF7"/>
    <w:rsid w:val="0017190E"/>
    <w:rsid w:val="001945D1"/>
    <w:rsid w:val="001A031A"/>
    <w:rsid w:val="001B2422"/>
    <w:rsid w:val="001C3A86"/>
    <w:rsid w:val="001D2E84"/>
    <w:rsid w:val="001D6B54"/>
    <w:rsid w:val="001E5B60"/>
    <w:rsid w:val="00265B63"/>
    <w:rsid w:val="00271A0E"/>
    <w:rsid w:val="002C5A53"/>
    <w:rsid w:val="002D4BFF"/>
    <w:rsid w:val="002D56F0"/>
    <w:rsid w:val="002E01B1"/>
    <w:rsid w:val="002E2943"/>
    <w:rsid w:val="00315989"/>
    <w:rsid w:val="00315C12"/>
    <w:rsid w:val="003213E7"/>
    <w:rsid w:val="0032384E"/>
    <w:rsid w:val="00343107"/>
    <w:rsid w:val="00352F92"/>
    <w:rsid w:val="003607E9"/>
    <w:rsid w:val="003A4419"/>
    <w:rsid w:val="003E4169"/>
    <w:rsid w:val="003F012C"/>
    <w:rsid w:val="003F4EFC"/>
    <w:rsid w:val="004016FD"/>
    <w:rsid w:val="004055D4"/>
    <w:rsid w:val="00442F57"/>
    <w:rsid w:val="00453DA2"/>
    <w:rsid w:val="004603FB"/>
    <w:rsid w:val="00460F12"/>
    <w:rsid w:val="004934F8"/>
    <w:rsid w:val="004C24E5"/>
    <w:rsid w:val="004D3259"/>
    <w:rsid w:val="00521E7B"/>
    <w:rsid w:val="00571391"/>
    <w:rsid w:val="005776F4"/>
    <w:rsid w:val="0058681E"/>
    <w:rsid w:val="005B25FB"/>
    <w:rsid w:val="005B6A0B"/>
    <w:rsid w:val="00671EB8"/>
    <w:rsid w:val="006734DD"/>
    <w:rsid w:val="00682ABF"/>
    <w:rsid w:val="00684D45"/>
    <w:rsid w:val="006E64A7"/>
    <w:rsid w:val="006F1687"/>
    <w:rsid w:val="006F36E0"/>
    <w:rsid w:val="00747DC0"/>
    <w:rsid w:val="00754330"/>
    <w:rsid w:val="00772034"/>
    <w:rsid w:val="007842D1"/>
    <w:rsid w:val="007E686F"/>
    <w:rsid w:val="008067F2"/>
    <w:rsid w:val="00815404"/>
    <w:rsid w:val="008857E6"/>
    <w:rsid w:val="008A6A59"/>
    <w:rsid w:val="008B4B8E"/>
    <w:rsid w:val="008C7798"/>
    <w:rsid w:val="008E1996"/>
    <w:rsid w:val="008F09FA"/>
    <w:rsid w:val="009026D1"/>
    <w:rsid w:val="00904B9C"/>
    <w:rsid w:val="009101E2"/>
    <w:rsid w:val="00911099"/>
    <w:rsid w:val="009248F9"/>
    <w:rsid w:val="009302DC"/>
    <w:rsid w:val="009430B6"/>
    <w:rsid w:val="00946C78"/>
    <w:rsid w:val="00950DB5"/>
    <w:rsid w:val="00967825"/>
    <w:rsid w:val="00977AB1"/>
    <w:rsid w:val="009B2B4E"/>
    <w:rsid w:val="009C7B3D"/>
    <w:rsid w:val="009D14E7"/>
    <w:rsid w:val="009F07AD"/>
    <w:rsid w:val="00A128E1"/>
    <w:rsid w:val="00A24981"/>
    <w:rsid w:val="00A25F46"/>
    <w:rsid w:val="00A30080"/>
    <w:rsid w:val="00A674D3"/>
    <w:rsid w:val="00A97FD5"/>
    <w:rsid w:val="00AC7803"/>
    <w:rsid w:val="00B07BEE"/>
    <w:rsid w:val="00B372A6"/>
    <w:rsid w:val="00B465AA"/>
    <w:rsid w:val="00B56A4A"/>
    <w:rsid w:val="00B62066"/>
    <w:rsid w:val="00B7505D"/>
    <w:rsid w:val="00B83DBA"/>
    <w:rsid w:val="00B90914"/>
    <w:rsid w:val="00BB20E2"/>
    <w:rsid w:val="00BF2B48"/>
    <w:rsid w:val="00C03015"/>
    <w:rsid w:val="00C0525A"/>
    <w:rsid w:val="00C226CC"/>
    <w:rsid w:val="00C23C7B"/>
    <w:rsid w:val="00C353CA"/>
    <w:rsid w:val="00C53A95"/>
    <w:rsid w:val="00C66070"/>
    <w:rsid w:val="00C67C5D"/>
    <w:rsid w:val="00C7015E"/>
    <w:rsid w:val="00C73400"/>
    <w:rsid w:val="00CE768E"/>
    <w:rsid w:val="00D34AC5"/>
    <w:rsid w:val="00D350FA"/>
    <w:rsid w:val="00D6391C"/>
    <w:rsid w:val="00D655C8"/>
    <w:rsid w:val="00D65CAD"/>
    <w:rsid w:val="00D81D7F"/>
    <w:rsid w:val="00DA50EA"/>
    <w:rsid w:val="00DC2D18"/>
    <w:rsid w:val="00DD084C"/>
    <w:rsid w:val="00DE5613"/>
    <w:rsid w:val="00E4117E"/>
    <w:rsid w:val="00E80BB0"/>
    <w:rsid w:val="00EC0B24"/>
    <w:rsid w:val="00EC3EC2"/>
    <w:rsid w:val="00EC568D"/>
    <w:rsid w:val="00EE0E4D"/>
    <w:rsid w:val="00EE60E5"/>
    <w:rsid w:val="00EE628C"/>
    <w:rsid w:val="00F004C3"/>
    <w:rsid w:val="00F11E74"/>
    <w:rsid w:val="00F17E7B"/>
    <w:rsid w:val="00F22AC4"/>
    <w:rsid w:val="00F5209D"/>
    <w:rsid w:val="00F6475F"/>
    <w:rsid w:val="00F81E46"/>
    <w:rsid w:val="00F869B8"/>
    <w:rsid w:val="00FA7614"/>
    <w:rsid w:val="00FB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4EA4AE-FEAA-456C-BBA9-FD3C0DDD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  <w:style w:type="paragraph" w:styleId="Bezriadkovania">
    <w:name w:val="No Spacing"/>
    <w:uiPriority w:val="1"/>
    <w:qFormat/>
    <w:rsid w:val="008F09F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BFFE-1909-4711-9610-CB79F32D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Kostková Daša</cp:lastModifiedBy>
  <cp:revision>12</cp:revision>
  <cp:lastPrinted>2022-01-13T07:12:00Z</cp:lastPrinted>
  <dcterms:created xsi:type="dcterms:W3CDTF">2024-04-08T13:15:00Z</dcterms:created>
  <dcterms:modified xsi:type="dcterms:W3CDTF">2024-04-12T09:12:00Z</dcterms:modified>
</cp:coreProperties>
</file>