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NÁRODNÁ RADA SLOVENSKEJ REPUBLIKY</w:t>
      </w: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________________________________________________________________________</w:t>
      </w:r>
    </w:p>
    <w:p w:rsidR="00C9596B" w:rsidRPr="002C6BE0" w:rsidRDefault="00C9596B" w:rsidP="00C9596B">
      <w:pPr>
        <w:spacing w:after="0" w:line="240" w:lineRule="auto"/>
        <w:ind w:left="2832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      IX</w:t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. volebné obdobie</w:t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</w:p>
    <w:p w:rsidR="00C9596B" w:rsidRPr="002C6BE0" w:rsidRDefault="00C9596B" w:rsidP="00C9596B">
      <w:pPr>
        <w:spacing w:after="0" w:line="240" w:lineRule="auto"/>
        <w:ind w:left="2832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</w:p>
    <w:p w:rsidR="00C9596B" w:rsidRPr="002C6BE0" w:rsidRDefault="00C9596B" w:rsidP="00C9596B">
      <w:pPr>
        <w:spacing w:after="0" w:line="240" w:lineRule="auto"/>
        <w:ind w:left="5664" w:firstLine="708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415256" w:rsidRDefault="00C9596B" w:rsidP="00C9596B">
      <w:pPr>
        <w:spacing w:after="0" w:line="240" w:lineRule="auto"/>
        <w:ind w:left="5664" w:right="-284" w:firstLine="708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415256">
        <w:rPr>
          <w:rFonts w:ascii="Garamond" w:eastAsia="Times New Roman" w:hAnsi="Garamond" w:cs="Times New Roman"/>
          <w:sz w:val="24"/>
          <w:szCs w:val="24"/>
          <w:lang w:eastAsia="sk-SK"/>
        </w:rPr>
        <w:t>k CRD- 203/2024/OKV VS</w:t>
      </w: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Materiál na rokovanie                                                               </w:t>
      </w: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Národnej rady</w:t>
      </w: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Slovenskej republiky                                                              </w:t>
      </w: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ind w:left="2832" w:firstLine="708"/>
        <w:rPr>
          <w:rFonts w:ascii="Garamond" w:eastAsia="Times New Roman" w:hAnsi="Garamond" w:cs="Times New Roman"/>
          <w:b/>
          <w:color w:val="FF0000"/>
          <w:sz w:val="28"/>
          <w:szCs w:val="28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   </w:t>
      </w:r>
      <w:r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   </w:t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</w:t>
      </w:r>
      <w:r w:rsidRPr="00920BD0">
        <w:rPr>
          <w:rFonts w:ascii="Garamond" w:eastAsia="Times New Roman" w:hAnsi="Garamond" w:cs="Times New Roman"/>
          <w:b/>
          <w:sz w:val="28"/>
          <w:szCs w:val="28"/>
          <w:lang w:eastAsia="sk-SK"/>
        </w:rPr>
        <w:t>189</w:t>
      </w: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FF0000"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Správa</w:t>
      </w: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Osobitného kontrolného výboru Národnej rady Slovenskej republiky na kontrolu činnosti Vojenského spravodajstva o stave použitia informačno-technických prostriedkov za rok 202</w:t>
      </w:r>
      <w:r>
        <w:rPr>
          <w:rFonts w:ascii="Garamond" w:eastAsia="Times New Roman" w:hAnsi="Garamond" w:cs="Times New Roman"/>
          <w:b/>
          <w:sz w:val="24"/>
          <w:szCs w:val="24"/>
          <w:lang w:eastAsia="sk-SK"/>
        </w:rPr>
        <w:t>3</w:t>
      </w: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______________________________________________________</w:t>
      </w: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tabs>
          <w:tab w:val="left" w:pos="828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                                                                                    </w:t>
      </w:r>
      <w:r w:rsidRPr="002C6BE0"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  <w:t>Návrh na uznesenie:</w:t>
      </w: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Správa sa predkladá podľa § 9 ods. 1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Národná rada Slovenskej republiky</w:t>
      </w:r>
    </w:p>
    <w:p w:rsidR="00C9596B" w:rsidRPr="002C6BE0" w:rsidRDefault="00C9596B" w:rsidP="00C9596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zákona Národnej  rady Slovenskej     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</w:t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b e r i e  n a  v e d o m i e  </w:t>
      </w:r>
      <w:r w:rsidRPr="002C6BE0">
        <w:rPr>
          <w:rFonts w:ascii="Garamond" w:eastAsia="Times New Roman" w:hAnsi="Garamond" w:cs="Times New Roman"/>
          <w:sz w:val="24"/>
          <w:szCs w:val="24"/>
        </w:rPr>
        <w:t>Správu</w:t>
      </w:r>
    </w:p>
    <w:p w:rsidR="00C9596B" w:rsidRPr="002C6BE0" w:rsidRDefault="00C9596B" w:rsidP="00C9596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republiky č. 166/2003 Z. z. o ochrane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Osobitného kontrolného výboru </w:t>
      </w:r>
    </w:p>
    <w:p w:rsidR="00C9596B" w:rsidRPr="002C6BE0" w:rsidRDefault="00C9596B" w:rsidP="00C9596B">
      <w:pPr>
        <w:spacing w:after="0" w:line="240" w:lineRule="auto"/>
        <w:ind w:left="5040" w:hanging="5040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použitím informačno-technických     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Národnej rady SR na kontrolu činnosti</w:t>
      </w:r>
    </w:p>
    <w:p w:rsidR="00C9596B" w:rsidRPr="002C6BE0" w:rsidRDefault="00C9596B" w:rsidP="00C9596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prostriedkov a o zmene a doplnení    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Vojenského spravodajstva o stave </w:t>
      </w:r>
    </w:p>
    <w:p w:rsidR="00C9596B" w:rsidRPr="002C6BE0" w:rsidRDefault="00C9596B" w:rsidP="00C9596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niektorých zákonov                             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použitia informačno-technických   </w:t>
      </w:r>
    </w:p>
    <w:p w:rsidR="00C9596B" w:rsidRPr="002C6BE0" w:rsidRDefault="00C9596B" w:rsidP="00C9596B">
      <w:pPr>
        <w:tabs>
          <w:tab w:val="left" w:pos="513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(zákon o ochrane pred odpočúvaním)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ab/>
        <w:t>prostriedkov za rok 202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>3</w:t>
      </w:r>
    </w:p>
    <w:p w:rsidR="00C9596B" w:rsidRPr="002C6BE0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F226E1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  <w:r w:rsidRPr="00F226E1"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  <w:t>Predkladá:</w:t>
      </w:r>
    </w:p>
    <w:p w:rsidR="00C9596B" w:rsidRPr="00F226E1" w:rsidRDefault="00C9596B" w:rsidP="00C9596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C9596B" w:rsidRPr="00F226E1" w:rsidRDefault="00C9596B" w:rsidP="00C9596B">
      <w:pPr>
        <w:widowControl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F226E1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Tomáš VALÁŠEK </w:t>
      </w:r>
    </w:p>
    <w:p w:rsidR="00C9596B" w:rsidRPr="00F226E1" w:rsidRDefault="00C9596B" w:rsidP="00C9596B">
      <w:pPr>
        <w:widowControl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F226E1">
        <w:rPr>
          <w:rFonts w:ascii="Garamond" w:eastAsia="Times New Roman" w:hAnsi="Garamond" w:cs="Times New Roman"/>
          <w:sz w:val="24"/>
          <w:szCs w:val="24"/>
          <w:lang w:eastAsia="sk-SK"/>
        </w:rPr>
        <w:t>predseda</w:t>
      </w:r>
    </w:p>
    <w:p w:rsidR="00C9596B" w:rsidRPr="00F226E1" w:rsidRDefault="00C9596B" w:rsidP="00C9596B">
      <w:pPr>
        <w:widowControl w:val="0"/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F226E1">
        <w:rPr>
          <w:rFonts w:ascii="Garamond" w:eastAsia="Times New Roman" w:hAnsi="Garamond" w:cs="Times New Roman"/>
          <w:sz w:val="24"/>
          <w:szCs w:val="24"/>
          <w:lang w:eastAsia="sk-SK"/>
        </w:rPr>
        <w:t>Osobitného kontrolného výboru NR SR</w:t>
      </w:r>
    </w:p>
    <w:p w:rsidR="00C9596B" w:rsidRPr="002C6BE0" w:rsidRDefault="00C9596B" w:rsidP="00C9596B">
      <w:pPr>
        <w:widowControl w:val="0"/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F226E1">
        <w:rPr>
          <w:rFonts w:ascii="Garamond" w:eastAsia="Times New Roman" w:hAnsi="Garamond" w:cs="Times New Roman"/>
          <w:sz w:val="24"/>
          <w:szCs w:val="24"/>
          <w:lang w:eastAsia="sk-SK"/>
        </w:rPr>
        <w:t>na kontrolu činnosti Vojenského spravodajstva</w:t>
      </w:r>
    </w:p>
    <w:p w:rsidR="00C9596B" w:rsidRPr="002C6BE0" w:rsidRDefault="00C9596B" w:rsidP="00C9596B">
      <w:pPr>
        <w:spacing w:after="120" w:line="276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C9596B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C9596B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C9596B" w:rsidRPr="002C6BE0" w:rsidRDefault="00C9596B" w:rsidP="00C959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sz w:val="24"/>
          <w:szCs w:val="24"/>
          <w:lang w:eastAsia="sk-SK"/>
        </w:rPr>
        <w:t>Bratislava, 1. február 2024</w:t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</w:t>
      </w:r>
      <w:bookmarkStart w:id="0" w:name="_GoBack"/>
      <w:bookmarkEnd w:id="0"/>
    </w:p>
    <w:sectPr w:rsidR="00C9596B" w:rsidRPr="002C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6B"/>
    <w:rsid w:val="00C9596B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E1AA7-8153-4E03-9A2F-9195AEC3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96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2024-04-03T09:08:00Z</dcterms:created>
  <dcterms:modified xsi:type="dcterms:W3CDTF">2024-04-03T09:08:00Z</dcterms:modified>
</cp:coreProperties>
</file>